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2867"/>
        <w:gridCol w:w="3096"/>
        <w:gridCol w:w="3570"/>
        <w:gridCol w:w="1657"/>
      </w:tblGrid>
      <w:tr w:rsidR="00FC4669" w14:paraId="25CF1559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E2AF" w14:textId="55F122E2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64C">
              <w:rPr>
                <w:rFonts w:ascii="Times New Roman" w:hAnsi="Times New Roman"/>
                <w:sz w:val="24"/>
                <w:szCs w:val="24"/>
              </w:rPr>
              <w:t>187/</w:t>
            </w:r>
            <w:r>
              <w:rPr>
                <w:rFonts w:ascii="Times New Roman" w:hAnsi="Times New Roman"/>
                <w:sz w:val="24"/>
                <w:szCs w:val="24"/>
              </w:rPr>
              <w:t>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35CE" w14:textId="196F12EB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FEB2" w14:textId="47D566D4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IAZULUI NR 11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CB02" w14:textId="25872CA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INPREJMUIRE , ANEXA(BECI)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C51F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574F4598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BE11" w14:textId="56EA1ECA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188/04.09.2019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57A3" w14:textId="553580E9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CA4D" w14:textId="5959A17B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 RACOVITA NR 17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CDC2" w14:textId="0D0B701D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DEZMEMBRARE  IMOBIL IN TREI LOTURI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4087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446DB2AD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CE29" w14:textId="37895293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189/04.09.2019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AA9F" w14:textId="009F45B0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8AA6" w14:textId="4B97DCD2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NICOLAE IORGA NR. 58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9EE" w14:textId="29868F18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DEMOLARE PARTIALA CONSTR. EXISTENTA CONSOLIDARE CONSTR. LOCUINTA EXISTENTA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3164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7E3F073B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7F86" w14:textId="016111BC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190/04.09.2019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0801" w14:textId="03F1F925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BLUE ACE SRL prin PADURARU MARIANA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DD69" w14:textId="2BF86E7B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GRADINITEI NR 11 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F72F" w14:textId="178FD91A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REABILITARE SI DOTARE CLADIRE EXISTENTA SPRE INFIINTARE SPATIU D JOACA COPII IN SCOPUL DIVERSIFICARII ACTIVITATII SCO BLUE ACE SRL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B199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5BAD5A58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5BAB" w14:textId="01D3BE10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191/04.09.2019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511" w14:textId="515B7C7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DC4" w14:textId="3414D16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AVRAM IANCU NR 80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31B5" w14:textId="0632694E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BRANSAMENT LA RETEAUA PUBLICA  DE GAZE NATURALE SI PRM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CDDD" w14:textId="56FE8D15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28ABC54A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D19D" w14:textId="3F8D1BF4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192/04.09.2019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403C" w14:textId="2376435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EXIM PROD SA pt SC DELGAZ GRID SA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3395" w14:textId="1C2B1705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DN28A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C9A7" w14:textId="04C8C5D4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BUCLARE LES 20 KV STATIA PASCANI – PT 119 CU LEA 20 KV PASCANI- TG NEAMT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BC26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7DAE4183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664C" w14:textId="08ACA9A6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193/04.09.2019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5737" w14:textId="10341DCB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9825" w14:textId="6C8E3017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SOSEAUA NEAMTULUI  NR. 49A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A200" w14:textId="6532843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LOC,ANEXA,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BCAE" w14:textId="5E0840BF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5ABEB335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AC8" w14:textId="50D049F6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194/05.09.2019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AECE" w14:textId="3A67B75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C7A2" w14:textId="0D831184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AVRAM IANCU NR 77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97E7" w14:textId="576A8C94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ALIMENTARE CU ENERGIE ELECTRICA POMPA DE APA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2ABF" w14:textId="2D9FF59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0C082063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DF94" w14:textId="6D0FF654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195/05.09.2019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1D1D" w14:textId="5B80448A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AE09" w14:textId="341D45B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AUREL VLAICU NR 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7A92" w14:textId="21EC118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LOC. P+M A,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EAB6" w14:textId="7869F33C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3BCAA5EE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2865" w14:textId="44C83498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196/06.09.2019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6788" w14:textId="62D255A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B921" w14:textId="5C72C282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LUCEAFARULUI NR. 27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FF8" w14:textId="51899C49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MODIFICARE PERETE SI ACOPERIS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3C9" w14:textId="273D72D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735C313D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621E" w14:textId="612EF63F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197/06.09.2019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FDC0" w14:textId="61A9B204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AUTODUO SRL reprez de  BOLOBITA GIANINA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9B52" w14:textId="347CA35B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GRADINITEI NR 58 BL M, P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A33" w14:textId="38E2364E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RECOMPARTIMENTARE SI EXTINDERE APARTAMENT SI SCH DESTINATIE IN SPATIU COMERT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AF18" w14:textId="594A2999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4BDA8E39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E560" w14:textId="3A842D21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198/06.09.2019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6339" w14:textId="7F4B58D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6943" w14:textId="2E193273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AMURGULUI NR 4A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404" w14:textId="02A68752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GARAJ , 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3B87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7177F269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F4EE" w14:textId="67B6AF4A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199/06.09.2019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083A" w14:textId="666F9D6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OCULO OPTIC SRL prin RADUTA VIORICA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9B00" w14:textId="3C016EA0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MOLDOVEI NR 4 BL MOLDOVA SC B, P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147" w14:textId="2C7ED74D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REFACEREA FATADEI PRIN REVOPSIRE , INLOCUIREA FIRMEI LUMINOASE, RCOMPARTIMENTARE INTERIOARA CU PERETI PROVIZORII DIN RIGIPS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610" w14:textId="19166830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7C3CE662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94BE" w14:textId="3A3CC335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200/06.09.2019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F465" w14:textId="193903A0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A972" w14:textId="18F97514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GRIGORE URECHE NR 58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3B0" w14:textId="55A3BBE9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RACORD ELECTRIC , APA , GAZ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38A4" w14:textId="056CC5B2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1BAC3265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32A4" w14:textId="5B0A88AA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201/10.09.2019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8CEE" w14:textId="3E29BE4B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7A7" w14:textId="6A26B110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MOLDOVEI NR CAD 65922  si NR CAD 63562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8632" w14:textId="311F4EE5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ALIPIRE TEREN CU NR CAD 63522IN SUPRAFATA DE 3990MP CU TEREN CU NR CAD 65922 IN SUPRAFATA DE 6500MP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C4D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3CA549DD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202A" w14:textId="57BAAFBF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202/10.09.2019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AC12" w14:textId="3B4CDB4E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0CF4" w14:textId="68D4285E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AMURGULUI NR 33A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B05" w14:textId="3DE3FBD0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 LOC P+M,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F95D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4A86FFF2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7E79" w14:textId="2EBA1584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203/16.09.2019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C3F7" w14:textId="0E86126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DD09" w14:textId="086ACFB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 CREANGA NR 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50E0" w14:textId="72DB3B71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LOC P+M, A, I, B+R DESFIINTARE CONSTRUCTIE EXISTENTA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7A76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540380B0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C327" w14:textId="737FBC99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204/16.09.2019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9A6" w14:textId="487DF0A9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9DE9" w14:textId="0E8DB98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 NATIONALA NR 51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DDC" w14:textId="1E1BFB93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CONSTRUIRE LOC P+M, ANEXA ,I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3F13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63CBDC23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B00A" w14:textId="2F4D72CF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205/20.09.2019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29C7" w14:textId="2286500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8F55" w14:textId="59FFEE19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MOVILA LUI BURCEL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A21" w14:textId="19C4D37D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 IMPREJMUIRE TEREN  PE ACELASI AMPLASAMENT ( FUNDATIA EXISTENTA)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AD58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125890CB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1C62" w14:textId="1B40D47B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206/26.09.2019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A422" w14:textId="15B9AF3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7F9A" w14:textId="03FDF761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TAMADUIENI NR 37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E2DA" w14:textId="69E4F715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BRANSAMENT LA RETEAUA PUBLICA DE GAZE NATURALE SI PRM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AFF9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62A448CA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6B19" w14:textId="49760D6B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207/26.09.2019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967F" w14:textId="50EDA201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35A3" w14:textId="363DEB97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TAMADUIENI NR 21K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B48F" w14:textId="5A7D5347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BRANSAMENT LA RETEAUA PUBLICA DE GAZE NATURALE SI PRM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C602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7563060F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5635" w14:textId="71E83574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208/26.09.2019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0D83" w14:textId="0F84403B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47C3" w14:textId="61B1F23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 NATIONALA NR 1 A ( ACCES SI PE STR MOLDOVEI 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045" w14:textId="68392037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CONSTR.  ANEXE GARAJE, MAGAZII, HALE DEPOZITARE, SEDIU BIROURI, I, B+R, CU ACCES DIN SOSEAUA NATIONALA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509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6F19C260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6BB3" w14:textId="7A291D5E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209/26.09.2019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B4C6" w14:textId="16589636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0EC8" w14:textId="67A985B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UNIRII NR. 65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FC6E" w14:textId="69B14A5C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MODERNIZARE LOCUINTA EXISTENTA DEMOLARE PARTIALA SI EXTINDERE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BF7D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4C364297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BDE8" w14:textId="7E3E27D6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210/26.09.2019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4FCF" w14:textId="43E7B618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MALICON PRODUCT SRL prin adm MARCU ALIN CTIN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B2EF" w14:textId="0E25662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MOLDOVEI NR 12 BL M2 SC B PARTER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42AE" w14:textId="3204A532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CREARE 2 USI DE ACCES- FATADA PRINCIPALA SI POSTERIOARA AMENAJARE SP COMERCIAL PANOU RECLAMA PUBLICITATE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EE77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6BEB46C3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255" w14:textId="4492E190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211/26.09.2019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CACC" w14:textId="51E4218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EBC" w14:textId="67BA477D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ABATOR  NR 56A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97FB" w14:textId="18EC8B4F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 HALA PRODUCTIE SERVICII COMERT DEPOZITARE I, 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4F2C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5BACEE30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A9BD" w14:textId="0310BB29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64C">
              <w:rPr>
                <w:rFonts w:ascii="Times New Roman" w:hAnsi="Times New Roman"/>
                <w:sz w:val="24"/>
                <w:szCs w:val="24"/>
              </w:rPr>
              <w:t>187/</w:t>
            </w:r>
            <w:r>
              <w:rPr>
                <w:rFonts w:ascii="Times New Roman" w:hAnsi="Times New Roman"/>
                <w:sz w:val="24"/>
                <w:szCs w:val="24"/>
              </w:rPr>
              <w:t>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9E16" w14:textId="33E8B457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9772" w14:textId="23CE403E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IAZULUI NR 11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C801" w14:textId="57D1A477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INPREJMUIRE , ANEXA(BECI)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B52B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669" w14:paraId="7E6AC14F" w14:textId="77777777" w:rsidTr="0078742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90CA" w14:textId="1B695DDB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188/04.09.2019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57B2" w14:textId="5FA0CA15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17FC" w14:textId="7230B8FA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 RACOVITA NR 17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13F5" w14:textId="60F79894" w:rsidR="00FC4669" w:rsidRDefault="00FC4669" w:rsidP="00FC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DEZMEMBRARE  IMOBIL IN TREI LOTURI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01E" w14:textId="77777777" w:rsidR="00FC4669" w:rsidRDefault="00FC4669" w:rsidP="00FC46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ECFE6" w14:textId="77777777" w:rsidR="00EC5234" w:rsidRPr="0068646F" w:rsidRDefault="00EC5234" w:rsidP="0068646F"/>
    <w:sectPr w:rsidR="00EC5234" w:rsidRPr="0068646F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8FA3E" w14:textId="77777777" w:rsidR="005F0C76" w:rsidRDefault="005F0C76" w:rsidP="008848BA">
      <w:pPr>
        <w:spacing w:after="0" w:line="240" w:lineRule="auto"/>
      </w:pPr>
      <w:r>
        <w:separator/>
      </w:r>
    </w:p>
  </w:endnote>
  <w:endnote w:type="continuationSeparator" w:id="0">
    <w:p w14:paraId="641D1836" w14:textId="77777777" w:rsidR="005F0C76" w:rsidRDefault="005F0C76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352DC" w14:textId="77777777" w:rsidR="005F0C76" w:rsidRDefault="005F0C76" w:rsidP="008848BA">
      <w:pPr>
        <w:spacing w:after="0" w:line="240" w:lineRule="auto"/>
      </w:pPr>
      <w:r>
        <w:separator/>
      </w:r>
    </w:p>
  </w:footnote>
  <w:footnote w:type="continuationSeparator" w:id="0">
    <w:p w14:paraId="5B93F1E1" w14:textId="77777777" w:rsidR="005F0C76" w:rsidRDefault="005F0C76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5D3A" w14:textId="0B19E352"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527C13">
      <w:rPr>
        <w:b/>
        <w:sz w:val="28"/>
        <w:szCs w:val="28"/>
        <w:lang w:val="it-IT"/>
      </w:rPr>
      <w:t>CATE D</w:t>
    </w:r>
    <w:r w:rsidR="00202E37">
      <w:rPr>
        <w:b/>
        <w:sz w:val="28"/>
        <w:szCs w:val="28"/>
        <w:lang w:val="it-IT"/>
      </w:rPr>
      <w:t>E URBANISM EMISE IN LUNA</w:t>
    </w:r>
    <w:r w:rsidR="00155AF0">
      <w:rPr>
        <w:b/>
        <w:sz w:val="28"/>
        <w:szCs w:val="28"/>
        <w:lang w:val="it-IT"/>
      </w:rPr>
      <w:t xml:space="preserve"> </w:t>
    </w:r>
    <w:r w:rsidR="00FC4669">
      <w:rPr>
        <w:b/>
        <w:sz w:val="28"/>
        <w:szCs w:val="28"/>
        <w:lang w:val="it-IT"/>
      </w:rPr>
      <w:t>SEPTEMBRIE</w:t>
    </w:r>
    <w:r w:rsidR="00DB1A81">
      <w:rPr>
        <w:b/>
        <w:sz w:val="28"/>
        <w:szCs w:val="28"/>
        <w:lang w:val="it-IT"/>
      </w:rPr>
      <w:t xml:space="preserve"> 201</w:t>
    </w:r>
    <w:r w:rsidR="00364E53">
      <w:rPr>
        <w:b/>
        <w:sz w:val="28"/>
        <w:szCs w:val="28"/>
        <w:lang w:val="it-IT"/>
      </w:rPr>
      <w:t>9</w:t>
    </w:r>
  </w:p>
  <w:p w14:paraId="21E93A83" w14:textId="77777777" w:rsidR="00DB1A81" w:rsidRDefault="00DB1A81" w:rsidP="00DB1A81">
    <w:pPr>
      <w:pStyle w:val="Header"/>
      <w:rPr>
        <w:b/>
        <w:sz w:val="28"/>
        <w:szCs w:val="28"/>
        <w:lang w:val="it-IT"/>
      </w:rPr>
    </w:pPr>
  </w:p>
  <w:p w14:paraId="0B766F29" w14:textId="77777777" w:rsidR="000B1C24" w:rsidRDefault="000B1C24" w:rsidP="008848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EF"/>
    <w:rsid w:val="00046A8F"/>
    <w:rsid w:val="00056E85"/>
    <w:rsid w:val="0007183C"/>
    <w:rsid w:val="00086A81"/>
    <w:rsid w:val="000B1C24"/>
    <w:rsid w:val="000E3226"/>
    <w:rsid w:val="000E5358"/>
    <w:rsid w:val="000F66FB"/>
    <w:rsid w:val="00155AF0"/>
    <w:rsid w:val="001C4121"/>
    <w:rsid w:val="001D5022"/>
    <w:rsid w:val="00202E37"/>
    <w:rsid w:val="002433B9"/>
    <w:rsid w:val="0028631C"/>
    <w:rsid w:val="002A412F"/>
    <w:rsid w:val="002C15B0"/>
    <w:rsid w:val="00314EAB"/>
    <w:rsid w:val="0033748B"/>
    <w:rsid w:val="00364E53"/>
    <w:rsid w:val="00437100"/>
    <w:rsid w:val="00476616"/>
    <w:rsid w:val="004D62FA"/>
    <w:rsid w:val="00512EC3"/>
    <w:rsid w:val="00515B4E"/>
    <w:rsid w:val="00527C13"/>
    <w:rsid w:val="00540F7C"/>
    <w:rsid w:val="00571E6E"/>
    <w:rsid w:val="00590B34"/>
    <w:rsid w:val="005F0C76"/>
    <w:rsid w:val="006511CD"/>
    <w:rsid w:val="00666B44"/>
    <w:rsid w:val="0068646F"/>
    <w:rsid w:val="00737737"/>
    <w:rsid w:val="00742F84"/>
    <w:rsid w:val="007F0026"/>
    <w:rsid w:val="007F5171"/>
    <w:rsid w:val="00805E28"/>
    <w:rsid w:val="00815540"/>
    <w:rsid w:val="008848BA"/>
    <w:rsid w:val="008B5BC7"/>
    <w:rsid w:val="008D5357"/>
    <w:rsid w:val="00994A62"/>
    <w:rsid w:val="009C7001"/>
    <w:rsid w:val="00A07179"/>
    <w:rsid w:val="00A74FC4"/>
    <w:rsid w:val="00A92875"/>
    <w:rsid w:val="00AA3A36"/>
    <w:rsid w:val="00B51026"/>
    <w:rsid w:val="00B63025"/>
    <w:rsid w:val="00BC7A49"/>
    <w:rsid w:val="00BD5623"/>
    <w:rsid w:val="00BD7AEF"/>
    <w:rsid w:val="00C20CD5"/>
    <w:rsid w:val="00C5137B"/>
    <w:rsid w:val="00CF38C0"/>
    <w:rsid w:val="00D84B9F"/>
    <w:rsid w:val="00DB024F"/>
    <w:rsid w:val="00DB1A81"/>
    <w:rsid w:val="00EC5234"/>
    <w:rsid w:val="00ED106B"/>
    <w:rsid w:val="00EF1D70"/>
    <w:rsid w:val="00F25FFF"/>
    <w:rsid w:val="00F46F92"/>
    <w:rsid w:val="00FB2D5C"/>
    <w:rsid w:val="00FC4669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266D"/>
  <w15:docId w15:val="{90EEA4B6-2293-4907-AD60-4140D5EA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A"/>
  </w:style>
  <w:style w:type="paragraph" w:styleId="Footer">
    <w:name w:val="footer"/>
    <w:basedOn w:val="Normal"/>
    <w:link w:val="Foot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2</cp:revision>
  <dcterms:created xsi:type="dcterms:W3CDTF">2019-11-13T10:36:00Z</dcterms:created>
  <dcterms:modified xsi:type="dcterms:W3CDTF">2019-11-13T10:36:00Z</dcterms:modified>
</cp:coreProperties>
</file>