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4A0" w:rsidRDefault="00DD64A0" w:rsidP="00910AB0">
      <w:pPr>
        <w:spacing w:after="0" w:line="240" w:lineRule="auto"/>
        <w:jc w:val="both"/>
        <w:rPr>
          <w:rFonts w:cs="Arial"/>
          <w:b/>
          <w:sz w:val="28"/>
          <w:szCs w:val="26"/>
        </w:rPr>
      </w:pPr>
    </w:p>
    <w:p w:rsidR="00B75ED0" w:rsidRPr="00863727" w:rsidRDefault="001F592D" w:rsidP="00DD64A0">
      <w:pPr>
        <w:spacing w:after="0" w:line="240" w:lineRule="auto"/>
        <w:jc w:val="center"/>
        <w:rPr>
          <w:rFonts w:ascii="Trebuchet MS" w:hAnsi="Trebuchet MS" w:cs="Arial"/>
          <w:b/>
          <w:szCs w:val="24"/>
          <w:lang w:val="fr-FR"/>
        </w:rPr>
      </w:pPr>
      <w:r w:rsidRPr="00863727">
        <w:rPr>
          <w:rFonts w:ascii="Trebuchet MS" w:hAnsi="Trebuchet MS" w:cs="Arial"/>
          <w:b/>
          <w:szCs w:val="24"/>
          <w:lang w:val="fr-FR"/>
        </w:rPr>
        <w:t>FIȘĂ CADRU</w:t>
      </w:r>
      <w:r w:rsidR="005A0CFA" w:rsidRPr="00863727">
        <w:rPr>
          <w:rFonts w:ascii="Trebuchet MS" w:hAnsi="Trebuchet MS" w:cs="Arial"/>
          <w:b/>
          <w:szCs w:val="24"/>
          <w:lang w:val="fr-FR"/>
        </w:rPr>
        <w:t xml:space="preserve"> </w:t>
      </w:r>
      <w:r w:rsidR="0071294D" w:rsidRPr="00863727">
        <w:rPr>
          <w:rFonts w:ascii="Trebuchet MS" w:hAnsi="Trebuchet MS" w:cs="Arial"/>
          <w:b/>
          <w:szCs w:val="24"/>
          <w:lang w:val="fr-FR"/>
        </w:rPr>
        <w:t>PREZENTARE PROIECT</w:t>
      </w:r>
    </w:p>
    <w:p w:rsidR="00E9442A" w:rsidRPr="00863727" w:rsidRDefault="00E9442A" w:rsidP="00DD64A0">
      <w:pPr>
        <w:spacing w:after="0" w:line="240" w:lineRule="auto"/>
        <w:jc w:val="center"/>
        <w:rPr>
          <w:rFonts w:ascii="Trebuchet MS" w:hAnsi="Trebuchet MS" w:cs="Arial"/>
          <w:b/>
          <w:sz w:val="20"/>
          <w:szCs w:val="20"/>
          <w:lang w:val="fr-FR"/>
        </w:rPr>
      </w:pPr>
    </w:p>
    <w:p w:rsidR="00E9442A" w:rsidRPr="00863727" w:rsidRDefault="00E9442A" w:rsidP="00DD64A0">
      <w:pPr>
        <w:spacing w:after="0" w:line="240" w:lineRule="auto"/>
        <w:jc w:val="center"/>
        <w:rPr>
          <w:rFonts w:ascii="Trebuchet MS" w:hAnsi="Trebuchet MS" w:cs="Arial"/>
          <w:b/>
          <w:sz w:val="20"/>
          <w:szCs w:val="20"/>
          <w:lang w:val="fr-FR"/>
        </w:rPr>
      </w:pPr>
    </w:p>
    <w:p w:rsidR="00F22978" w:rsidRPr="0083018E" w:rsidRDefault="00F22978" w:rsidP="00DD64A0">
      <w:pPr>
        <w:spacing w:after="0" w:line="240" w:lineRule="auto"/>
        <w:jc w:val="center"/>
        <w:rPr>
          <w:rFonts w:ascii="Trebuchet MS" w:hAnsi="Trebuchet MS" w:cs="Arial"/>
          <w:sz w:val="20"/>
          <w:szCs w:val="20"/>
          <w:lang w:val="ro-RO"/>
        </w:rPr>
      </w:pPr>
    </w:p>
    <w:p w:rsidR="007701CF" w:rsidRPr="001A2172" w:rsidRDefault="00673852" w:rsidP="00910AB0">
      <w:pPr>
        <w:spacing w:after="0" w:line="240" w:lineRule="auto"/>
        <w:jc w:val="both"/>
        <w:rPr>
          <w:rFonts w:ascii="Trebuchet MS" w:hAnsi="Trebuchet MS" w:cs="Arial"/>
          <w:b/>
          <w:sz w:val="20"/>
          <w:szCs w:val="20"/>
          <w:u w:val="single"/>
          <w:lang w:val="ro-RO"/>
        </w:rPr>
      </w:pPr>
      <w:r w:rsidRPr="001A2172">
        <w:rPr>
          <w:rFonts w:ascii="Trebuchet MS" w:hAnsi="Trebuchet MS" w:cs="Arial"/>
          <w:b/>
          <w:sz w:val="20"/>
          <w:szCs w:val="20"/>
          <w:u w:val="single"/>
          <w:lang w:val="ro-RO"/>
        </w:rPr>
        <w:t>I</w:t>
      </w:r>
      <w:r w:rsidR="007701CF" w:rsidRPr="001A2172">
        <w:rPr>
          <w:rFonts w:ascii="Trebuchet MS" w:hAnsi="Trebuchet MS" w:cs="Arial"/>
          <w:b/>
          <w:sz w:val="20"/>
          <w:szCs w:val="20"/>
          <w:u w:val="single"/>
          <w:lang w:val="ro-RO"/>
        </w:rPr>
        <w:t xml:space="preserve"> </w:t>
      </w:r>
      <w:r w:rsidR="001E4D7A" w:rsidRPr="001A2172">
        <w:rPr>
          <w:rFonts w:ascii="Trebuchet MS" w:hAnsi="Trebuchet MS" w:cs="Arial"/>
          <w:b/>
          <w:sz w:val="20"/>
          <w:szCs w:val="20"/>
          <w:u w:val="single"/>
          <w:lang w:val="ro-RO"/>
        </w:rPr>
        <w:t xml:space="preserve">- </w:t>
      </w:r>
      <w:r w:rsidR="007701CF" w:rsidRPr="001A2172">
        <w:rPr>
          <w:rFonts w:ascii="Trebuchet MS" w:hAnsi="Trebuchet MS" w:cs="Arial"/>
          <w:b/>
          <w:sz w:val="20"/>
          <w:szCs w:val="20"/>
          <w:u w:val="single"/>
          <w:lang w:val="ro-RO"/>
        </w:rPr>
        <w:t>DATE GENERALE</w:t>
      </w:r>
    </w:p>
    <w:p w:rsidR="00B70FC7" w:rsidRDefault="007701CF" w:rsidP="00B70FC7">
      <w:pPr>
        <w:spacing w:after="0" w:line="240" w:lineRule="auto"/>
        <w:jc w:val="both"/>
        <w:rPr>
          <w:rFonts w:ascii="Trebuchet MS" w:hAnsi="Trebuchet MS" w:cs="Arial"/>
          <w:b/>
          <w:sz w:val="20"/>
          <w:szCs w:val="20"/>
          <w:lang w:val="ro-RO"/>
        </w:rPr>
      </w:pPr>
      <w:r w:rsidRPr="00F74143">
        <w:rPr>
          <w:rFonts w:ascii="Trebuchet MS" w:hAnsi="Trebuchet MS" w:cs="Arial"/>
          <w:sz w:val="20"/>
          <w:szCs w:val="20"/>
          <w:lang w:val="ro-RO"/>
        </w:rPr>
        <w:t>-</w:t>
      </w:r>
      <w:r w:rsidRPr="00F74143">
        <w:rPr>
          <w:rFonts w:ascii="Trebuchet MS" w:hAnsi="Trebuchet MS" w:cs="Arial"/>
          <w:b/>
          <w:sz w:val="20"/>
          <w:szCs w:val="20"/>
          <w:lang w:val="ro-RO"/>
        </w:rPr>
        <w:t xml:space="preserve"> </w:t>
      </w:r>
      <w:r w:rsidRPr="00F74143">
        <w:rPr>
          <w:rFonts w:ascii="Trebuchet MS" w:hAnsi="Trebuchet MS" w:cs="Arial"/>
          <w:sz w:val="20"/>
          <w:szCs w:val="20"/>
          <w:lang w:val="ro-RO"/>
        </w:rPr>
        <w:t>titlul proiectului</w:t>
      </w:r>
      <w:r w:rsidR="00996CF5" w:rsidRPr="00F74143">
        <w:rPr>
          <w:rFonts w:ascii="Trebuchet MS" w:hAnsi="Trebuchet MS" w:cs="Arial"/>
          <w:sz w:val="20"/>
          <w:szCs w:val="20"/>
          <w:lang w:val="ro-RO"/>
        </w:rPr>
        <w:t xml:space="preserve">: </w:t>
      </w:r>
      <w:r w:rsidR="00996CF5" w:rsidRPr="00B70FC7">
        <w:rPr>
          <w:rFonts w:ascii="Trebuchet MS" w:hAnsi="Trebuchet MS" w:cs="Arial"/>
          <w:b/>
          <w:sz w:val="20"/>
          <w:szCs w:val="20"/>
          <w:lang w:val="ro-RO"/>
        </w:rPr>
        <w:t>REABILITARE, CONSERVARE SI REVITALIZARE</w:t>
      </w:r>
      <w:r w:rsidR="00B70FC7">
        <w:rPr>
          <w:rFonts w:ascii="Trebuchet MS" w:hAnsi="Trebuchet MS" w:cs="Arial"/>
          <w:b/>
          <w:sz w:val="20"/>
          <w:szCs w:val="20"/>
          <w:lang w:val="ro-RO"/>
        </w:rPr>
        <w:t xml:space="preserve">A PALATULUI </w:t>
      </w:r>
    </w:p>
    <w:p w:rsidR="007701CF" w:rsidRPr="00B70FC7" w:rsidRDefault="00B70FC7" w:rsidP="00B70FC7">
      <w:pPr>
        <w:spacing w:after="0" w:line="240" w:lineRule="auto"/>
        <w:ind w:left="1440" w:firstLine="720"/>
        <w:jc w:val="both"/>
        <w:rPr>
          <w:rFonts w:ascii="Trebuchet MS" w:hAnsi="Trebuchet MS" w:cs="Arial"/>
          <w:b/>
          <w:sz w:val="20"/>
          <w:szCs w:val="20"/>
          <w:lang w:val="ro-RO"/>
        </w:rPr>
      </w:pPr>
      <w:r>
        <w:rPr>
          <w:rFonts w:ascii="Trebuchet MS" w:hAnsi="Trebuchet MS" w:cs="Arial"/>
          <w:b/>
          <w:sz w:val="20"/>
          <w:szCs w:val="20"/>
          <w:lang w:val="ro-RO"/>
        </w:rPr>
        <w:t>CANTACUZINO-PASCANU</w:t>
      </w:r>
      <w:r w:rsidR="00D62792" w:rsidRPr="00B70FC7">
        <w:rPr>
          <w:rFonts w:ascii="Trebuchet MS" w:hAnsi="Trebuchet MS" w:cs="Arial"/>
          <w:b/>
          <w:sz w:val="20"/>
          <w:szCs w:val="20"/>
          <w:lang w:val="ro-RO"/>
        </w:rPr>
        <w:t xml:space="preserve"> </w:t>
      </w:r>
      <w:r w:rsidR="00996CF5" w:rsidRPr="00B70FC7">
        <w:rPr>
          <w:rFonts w:ascii="Trebuchet MS" w:hAnsi="Trebuchet MS" w:cs="Arial"/>
          <w:b/>
          <w:sz w:val="20"/>
          <w:szCs w:val="20"/>
          <w:lang w:val="ro-RO"/>
        </w:rPr>
        <w:t>SI A TERENULUI AFERENT</w:t>
      </w:r>
    </w:p>
    <w:p w:rsidR="007701CF" w:rsidRPr="00F74143" w:rsidRDefault="00996CF5" w:rsidP="00910AB0">
      <w:pPr>
        <w:spacing w:after="0" w:line="240" w:lineRule="auto"/>
        <w:jc w:val="both"/>
        <w:rPr>
          <w:rFonts w:ascii="Trebuchet MS" w:hAnsi="Trebuchet MS" w:cs="Arial"/>
          <w:sz w:val="20"/>
          <w:szCs w:val="20"/>
          <w:lang w:val="ro-RO"/>
        </w:rPr>
      </w:pPr>
      <w:r w:rsidRPr="00F74143">
        <w:rPr>
          <w:rFonts w:ascii="Trebuchet MS" w:hAnsi="Trebuchet MS" w:cs="Arial"/>
          <w:sz w:val="20"/>
          <w:szCs w:val="20"/>
          <w:lang w:val="ro-RO"/>
        </w:rPr>
        <w:t xml:space="preserve">- amplasamentul: </w:t>
      </w:r>
      <w:r w:rsidR="00E5500F" w:rsidRPr="00F74143">
        <w:rPr>
          <w:rFonts w:ascii="Trebuchet MS" w:hAnsi="Trebuchet MS" w:cs="Arial"/>
          <w:sz w:val="20"/>
          <w:szCs w:val="20"/>
          <w:lang w:val="ro-RO"/>
        </w:rPr>
        <w:t>j</w:t>
      </w:r>
      <w:r w:rsidRPr="00F74143">
        <w:rPr>
          <w:rFonts w:ascii="Trebuchet MS" w:hAnsi="Trebuchet MS" w:cs="Arial"/>
          <w:sz w:val="20"/>
          <w:szCs w:val="20"/>
          <w:lang w:val="ro-RO"/>
        </w:rPr>
        <w:t>ud. Ia</w:t>
      </w:r>
      <w:r w:rsidR="004A1FAA" w:rsidRPr="00F74143">
        <w:rPr>
          <w:rFonts w:ascii="Trebuchet MS" w:hAnsi="Trebuchet MS" w:cs="Arial"/>
          <w:sz w:val="20"/>
          <w:szCs w:val="20"/>
          <w:lang w:val="ro-RO"/>
        </w:rPr>
        <w:t>ș</w:t>
      </w:r>
      <w:r w:rsidRPr="00F74143">
        <w:rPr>
          <w:rFonts w:ascii="Trebuchet MS" w:hAnsi="Trebuchet MS" w:cs="Arial"/>
          <w:sz w:val="20"/>
          <w:szCs w:val="20"/>
          <w:lang w:val="ro-RO"/>
        </w:rPr>
        <w:t>i, ora</w:t>
      </w:r>
      <w:r w:rsidR="00413D23" w:rsidRPr="00F74143">
        <w:rPr>
          <w:rFonts w:ascii="Trebuchet MS" w:hAnsi="Trebuchet MS" w:cs="Arial"/>
          <w:sz w:val="20"/>
          <w:szCs w:val="20"/>
          <w:lang w:val="ro-RO"/>
        </w:rPr>
        <w:t>ș</w:t>
      </w:r>
      <w:r w:rsidRPr="00F74143">
        <w:rPr>
          <w:rFonts w:ascii="Trebuchet MS" w:hAnsi="Trebuchet MS" w:cs="Arial"/>
          <w:sz w:val="20"/>
          <w:szCs w:val="20"/>
          <w:lang w:val="ro-RO"/>
        </w:rPr>
        <w:t>ul Pa</w:t>
      </w:r>
      <w:r w:rsidR="004A1FAA" w:rsidRPr="00F74143">
        <w:rPr>
          <w:rFonts w:ascii="Trebuchet MS" w:hAnsi="Trebuchet MS" w:cs="Arial"/>
          <w:sz w:val="20"/>
          <w:szCs w:val="20"/>
          <w:lang w:val="ro-RO"/>
        </w:rPr>
        <w:t>ș</w:t>
      </w:r>
      <w:r w:rsidRPr="00F74143">
        <w:rPr>
          <w:rFonts w:ascii="Trebuchet MS" w:hAnsi="Trebuchet MS" w:cs="Arial"/>
          <w:sz w:val="20"/>
          <w:szCs w:val="20"/>
          <w:lang w:val="ro-RO"/>
        </w:rPr>
        <w:t>cani, Aleea Parcului nr. 7</w:t>
      </w:r>
    </w:p>
    <w:p w:rsidR="007701CF" w:rsidRPr="00F74143" w:rsidRDefault="007701CF" w:rsidP="00910AB0">
      <w:pPr>
        <w:spacing w:after="0" w:line="240" w:lineRule="auto"/>
        <w:jc w:val="both"/>
        <w:rPr>
          <w:rFonts w:ascii="Trebuchet MS" w:hAnsi="Trebuchet MS" w:cs="Arial"/>
          <w:sz w:val="20"/>
          <w:szCs w:val="20"/>
          <w:lang w:val="ro-RO"/>
        </w:rPr>
      </w:pPr>
      <w:r w:rsidRPr="00F74143">
        <w:rPr>
          <w:rFonts w:ascii="Trebuchet MS" w:hAnsi="Trebuchet MS" w:cs="Arial"/>
          <w:sz w:val="20"/>
          <w:szCs w:val="20"/>
          <w:lang w:val="ro-RO"/>
        </w:rPr>
        <w:t xml:space="preserve">- </w:t>
      </w:r>
      <w:r w:rsidR="00DD64A0" w:rsidRPr="00F74143">
        <w:rPr>
          <w:rFonts w:ascii="Trebuchet MS" w:hAnsi="Trebuchet MS" w:cs="Arial"/>
          <w:sz w:val="20"/>
          <w:szCs w:val="20"/>
          <w:lang w:val="ro-RO"/>
        </w:rPr>
        <w:t>solicitant</w:t>
      </w:r>
      <w:r w:rsidR="00370810" w:rsidRPr="00F74143">
        <w:rPr>
          <w:rFonts w:ascii="Trebuchet MS" w:hAnsi="Trebuchet MS" w:cs="Arial"/>
          <w:sz w:val="20"/>
          <w:szCs w:val="20"/>
          <w:lang w:val="ro-RO"/>
        </w:rPr>
        <w:t>: Municipiul Pa</w:t>
      </w:r>
      <w:r w:rsidR="004A1FAA" w:rsidRPr="00F74143">
        <w:rPr>
          <w:rFonts w:ascii="Trebuchet MS" w:hAnsi="Trebuchet MS" w:cs="Arial"/>
          <w:sz w:val="20"/>
          <w:szCs w:val="20"/>
          <w:lang w:val="ro-RO"/>
        </w:rPr>
        <w:t>ș</w:t>
      </w:r>
      <w:r w:rsidR="00370810" w:rsidRPr="00F74143">
        <w:rPr>
          <w:rFonts w:ascii="Trebuchet MS" w:hAnsi="Trebuchet MS" w:cs="Arial"/>
          <w:sz w:val="20"/>
          <w:szCs w:val="20"/>
          <w:lang w:val="ro-RO"/>
        </w:rPr>
        <w:t>cani</w:t>
      </w:r>
    </w:p>
    <w:p w:rsidR="0072369C" w:rsidRPr="00F74143" w:rsidRDefault="0072369C" w:rsidP="00910AB0">
      <w:pPr>
        <w:spacing w:after="0" w:line="240" w:lineRule="auto"/>
        <w:jc w:val="both"/>
        <w:rPr>
          <w:rFonts w:ascii="Trebuchet MS" w:hAnsi="Trebuchet MS" w:cs="Arial"/>
          <w:sz w:val="20"/>
          <w:szCs w:val="20"/>
          <w:lang w:val="ro-RO"/>
        </w:rPr>
      </w:pPr>
      <w:r w:rsidRPr="00F74143">
        <w:rPr>
          <w:rFonts w:ascii="Trebuchet MS" w:hAnsi="Trebuchet MS" w:cs="Arial"/>
          <w:sz w:val="20"/>
          <w:szCs w:val="20"/>
          <w:lang w:val="ro-RO"/>
        </w:rPr>
        <w:t>- data: 2016</w:t>
      </w:r>
    </w:p>
    <w:p w:rsidR="008E1F00" w:rsidRPr="00F74143" w:rsidRDefault="008E1F00" w:rsidP="00910AB0">
      <w:pPr>
        <w:spacing w:after="0" w:line="240" w:lineRule="auto"/>
        <w:jc w:val="both"/>
        <w:rPr>
          <w:rFonts w:ascii="Trebuchet MS" w:hAnsi="Trebuchet MS" w:cs="Arial"/>
          <w:sz w:val="20"/>
          <w:szCs w:val="20"/>
          <w:lang w:val="ro-RO"/>
        </w:rPr>
      </w:pPr>
      <w:r w:rsidRPr="00F74143">
        <w:rPr>
          <w:rFonts w:ascii="Trebuchet MS" w:hAnsi="Trebuchet MS" w:cs="Arial"/>
          <w:sz w:val="20"/>
          <w:szCs w:val="20"/>
          <w:lang w:val="ro-RO"/>
        </w:rPr>
        <w:t>- faza: DALI</w:t>
      </w:r>
    </w:p>
    <w:p w:rsidR="007701CF" w:rsidRPr="00355249" w:rsidRDefault="007701CF" w:rsidP="00910AB0">
      <w:pPr>
        <w:spacing w:after="0" w:line="240" w:lineRule="auto"/>
        <w:jc w:val="both"/>
        <w:rPr>
          <w:rFonts w:ascii="Trebuchet MS" w:hAnsi="Trebuchet MS" w:cs="Arial"/>
          <w:b/>
          <w:color w:val="4F81BD" w:themeColor="accent1"/>
          <w:sz w:val="20"/>
          <w:szCs w:val="20"/>
          <w:lang w:val="ro-RO"/>
        </w:rPr>
      </w:pPr>
    </w:p>
    <w:p w:rsidR="00804F60" w:rsidRPr="001A2172" w:rsidRDefault="00B21B57" w:rsidP="00910AB0">
      <w:pPr>
        <w:spacing w:after="0" w:line="240" w:lineRule="auto"/>
        <w:jc w:val="both"/>
        <w:rPr>
          <w:rFonts w:ascii="Trebuchet MS" w:hAnsi="Trebuchet MS" w:cs="Arial"/>
          <w:b/>
          <w:sz w:val="20"/>
          <w:szCs w:val="20"/>
          <w:u w:val="single"/>
          <w:lang w:val="ro-RO"/>
        </w:rPr>
      </w:pPr>
      <w:r w:rsidRPr="001A2172">
        <w:rPr>
          <w:rFonts w:ascii="Trebuchet MS" w:hAnsi="Trebuchet MS" w:cs="Arial"/>
          <w:b/>
          <w:sz w:val="20"/>
          <w:szCs w:val="20"/>
          <w:u w:val="single"/>
          <w:lang w:val="ro-RO"/>
        </w:rPr>
        <w:t>I</w:t>
      </w:r>
      <w:r w:rsidR="00673852" w:rsidRPr="001A2172">
        <w:rPr>
          <w:rFonts w:ascii="Trebuchet MS" w:hAnsi="Trebuchet MS" w:cs="Arial"/>
          <w:b/>
          <w:sz w:val="20"/>
          <w:szCs w:val="20"/>
          <w:u w:val="single"/>
          <w:lang w:val="ro-RO"/>
        </w:rPr>
        <w:t>I</w:t>
      </w:r>
      <w:r w:rsidRPr="001A2172">
        <w:rPr>
          <w:rFonts w:ascii="Trebuchet MS" w:hAnsi="Trebuchet MS" w:cs="Arial"/>
          <w:b/>
          <w:sz w:val="20"/>
          <w:szCs w:val="20"/>
          <w:u w:val="single"/>
          <w:lang w:val="ro-RO"/>
        </w:rPr>
        <w:t xml:space="preserve"> </w:t>
      </w:r>
      <w:r w:rsidR="00CB1059" w:rsidRPr="001A2172">
        <w:rPr>
          <w:rFonts w:ascii="Trebuchet MS" w:hAnsi="Trebuchet MS" w:cs="Arial"/>
          <w:b/>
          <w:sz w:val="20"/>
          <w:szCs w:val="20"/>
          <w:u w:val="single"/>
          <w:lang w:val="ro-RO"/>
        </w:rPr>
        <w:t xml:space="preserve">- </w:t>
      </w:r>
      <w:r w:rsidRPr="001A2172">
        <w:rPr>
          <w:rFonts w:ascii="Trebuchet MS" w:hAnsi="Trebuchet MS" w:cs="Arial"/>
          <w:b/>
          <w:sz w:val="20"/>
          <w:szCs w:val="20"/>
          <w:u w:val="single"/>
          <w:lang w:val="ro-RO"/>
        </w:rPr>
        <w:t>TIPUL DE INTERVEN</w:t>
      </w:r>
      <w:r w:rsidR="00D65863" w:rsidRPr="001A2172">
        <w:rPr>
          <w:rFonts w:ascii="Trebuchet MS" w:hAnsi="Trebuchet MS" w:cs="Arial"/>
          <w:b/>
          <w:sz w:val="20"/>
          <w:szCs w:val="20"/>
          <w:u w:val="single"/>
          <w:lang w:val="ro-RO"/>
        </w:rPr>
        <w:t>Ț</w:t>
      </w:r>
      <w:r w:rsidRPr="001A2172">
        <w:rPr>
          <w:rFonts w:ascii="Trebuchet MS" w:hAnsi="Trebuchet MS" w:cs="Arial"/>
          <w:b/>
          <w:sz w:val="20"/>
          <w:szCs w:val="20"/>
          <w:u w:val="single"/>
          <w:lang w:val="ro-RO"/>
        </w:rPr>
        <w:t>IE</w:t>
      </w:r>
    </w:p>
    <w:p w:rsidR="00384DCF" w:rsidRPr="00376007" w:rsidRDefault="00384DCF" w:rsidP="00910AB0">
      <w:pPr>
        <w:spacing w:after="0" w:line="240" w:lineRule="auto"/>
        <w:jc w:val="both"/>
        <w:rPr>
          <w:rFonts w:ascii="Trebuchet MS" w:hAnsi="Trebuchet MS" w:cs="Arial"/>
          <w:sz w:val="20"/>
          <w:szCs w:val="20"/>
          <w:lang w:val="ro-RO"/>
        </w:rPr>
      </w:pPr>
      <w:r w:rsidRPr="00376007">
        <w:rPr>
          <w:rFonts w:ascii="Trebuchet MS" w:hAnsi="Trebuchet MS" w:cs="Arial"/>
          <w:sz w:val="20"/>
          <w:szCs w:val="20"/>
          <w:lang w:val="ro-RO"/>
        </w:rPr>
        <w:t xml:space="preserve">- </w:t>
      </w:r>
      <w:r w:rsidR="00214D01" w:rsidRPr="00376007">
        <w:rPr>
          <w:rFonts w:ascii="Trebuchet MS" w:hAnsi="Trebuchet MS" w:cs="Arial"/>
          <w:sz w:val="20"/>
          <w:szCs w:val="20"/>
          <w:lang w:val="ro-RO"/>
        </w:rPr>
        <w:t>tipul l</w:t>
      </w:r>
      <w:r w:rsidRPr="00376007">
        <w:rPr>
          <w:rFonts w:ascii="Trebuchet MS" w:hAnsi="Trebuchet MS" w:cs="Arial"/>
          <w:sz w:val="20"/>
          <w:szCs w:val="20"/>
          <w:lang w:val="ro-RO"/>
        </w:rPr>
        <w:t>ucr</w:t>
      </w:r>
      <w:r w:rsidR="00D65863" w:rsidRPr="00376007">
        <w:rPr>
          <w:rFonts w:ascii="Trebuchet MS" w:hAnsi="Trebuchet MS" w:cs="Arial"/>
          <w:sz w:val="20"/>
          <w:szCs w:val="20"/>
          <w:lang w:val="ro-RO"/>
        </w:rPr>
        <w:t>ă</w:t>
      </w:r>
      <w:r w:rsidRPr="00376007">
        <w:rPr>
          <w:rFonts w:ascii="Trebuchet MS" w:hAnsi="Trebuchet MS" w:cs="Arial"/>
          <w:sz w:val="20"/>
          <w:szCs w:val="20"/>
          <w:lang w:val="ro-RO"/>
        </w:rPr>
        <w:t>ril</w:t>
      </w:r>
      <w:r w:rsidR="00214D01" w:rsidRPr="00376007">
        <w:rPr>
          <w:rFonts w:ascii="Trebuchet MS" w:hAnsi="Trebuchet MS" w:cs="Arial"/>
          <w:sz w:val="20"/>
          <w:szCs w:val="20"/>
          <w:lang w:val="ro-RO"/>
        </w:rPr>
        <w:t>or</w:t>
      </w:r>
      <w:r w:rsidR="00645566" w:rsidRPr="00376007">
        <w:rPr>
          <w:rFonts w:ascii="Trebuchet MS" w:hAnsi="Trebuchet MS" w:cs="Arial"/>
          <w:sz w:val="20"/>
          <w:szCs w:val="20"/>
          <w:lang w:val="ro-RO"/>
        </w:rPr>
        <w:t xml:space="preserve"> ce se vor efectua la </w:t>
      </w:r>
      <w:r w:rsidR="00645566" w:rsidRPr="00376007">
        <w:rPr>
          <w:rFonts w:ascii="Trebuchet MS" w:eastAsia="Calibri" w:hAnsi="Trebuchet MS" w:cs="Arial"/>
          <w:sz w:val="20"/>
          <w:szCs w:val="20"/>
          <w:lang w:val="ro-RO"/>
        </w:rPr>
        <w:t>construcţii reprezentând monumente istorice</w:t>
      </w:r>
    </w:p>
    <w:p w:rsidR="009B0DBB" w:rsidRPr="00376007" w:rsidRDefault="000B1864" w:rsidP="00910AB0">
      <w:pPr>
        <w:spacing w:after="0" w:line="240" w:lineRule="auto"/>
        <w:jc w:val="both"/>
        <w:rPr>
          <w:rFonts w:ascii="Trebuchet MS" w:hAnsi="Trebuchet MS" w:cs="Arial"/>
          <w:sz w:val="20"/>
          <w:szCs w:val="20"/>
          <w:lang w:val="ro-RO"/>
        </w:rPr>
      </w:pPr>
      <w:r w:rsidRPr="00376007">
        <w:rPr>
          <w:rFonts w:ascii="Trebuchet MS" w:hAnsi="Trebuchet MS" w:cs="Arial"/>
          <w:sz w:val="20"/>
          <w:szCs w:val="20"/>
          <w:lang w:val="ro-RO"/>
        </w:rPr>
        <w:t xml:space="preserve">- </w:t>
      </w:r>
      <w:r w:rsidR="00817077" w:rsidRPr="00376007">
        <w:rPr>
          <w:rFonts w:ascii="Trebuchet MS" w:hAnsi="Trebuchet MS" w:cs="Arial"/>
          <w:sz w:val="20"/>
          <w:szCs w:val="20"/>
          <w:lang w:val="ro-RO"/>
        </w:rPr>
        <w:t>int</w:t>
      </w:r>
      <w:r w:rsidRPr="00376007">
        <w:rPr>
          <w:rFonts w:ascii="Trebuchet MS" w:hAnsi="Trebuchet MS" w:cs="Arial"/>
          <w:sz w:val="20"/>
          <w:szCs w:val="20"/>
          <w:lang w:val="ro-RO"/>
        </w:rPr>
        <w:t>e</w:t>
      </w:r>
      <w:r w:rsidR="00817077" w:rsidRPr="00376007">
        <w:rPr>
          <w:rFonts w:ascii="Trebuchet MS" w:hAnsi="Trebuchet MS" w:cs="Arial"/>
          <w:sz w:val="20"/>
          <w:szCs w:val="20"/>
          <w:lang w:val="ro-RO"/>
        </w:rPr>
        <w:t>r</w:t>
      </w:r>
      <w:r w:rsidRPr="00376007">
        <w:rPr>
          <w:rFonts w:ascii="Trebuchet MS" w:hAnsi="Trebuchet MS" w:cs="Arial"/>
          <w:sz w:val="20"/>
          <w:szCs w:val="20"/>
          <w:lang w:val="ro-RO"/>
        </w:rPr>
        <w:t>ven</w:t>
      </w:r>
      <w:r w:rsidR="00D65863" w:rsidRPr="00376007">
        <w:rPr>
          <w:rFonts w:ascii="Trebuchet MS" w:hAnsi="Trebuchet MS" w:cs="Arial"/>
          <w:sz w:val="20"/>
          <w:szCs w:val="20"/>
          <w:lang w:val="ro-RO"/>
        </w:rPr>
        <w:t>ț</w:t>
      </w:r>
      <w:r w:rsidRPr="00376007">
        <w:rPr>
          <w:rFonts w:ascii="Trebuchet MS" w:hAnsi="Trebuchet MS" w:cs="Arial"/>
          <w:sz w:val="20"/>
          <w:szCs w:val="20"/>
          <w:lang w:val="ro-RO"/>
        </w:rPr>
        <w:t>ii asupra componentelor artistice exterioare</w:t>
      </w:r>
      <w:r w:rsidR="009B0DBB" w:rsidRPr="00376007">
        <w:rPr>
          <w:rFonts w:ascii="Trebuchet MS" w:hAnsi="Trebuchet MS" w:cs="Arial"/>
          <w:sz w:val="20"/>
          <w:szCs w:val="20"/>
          <w:lang w:val="ro-RO"/>
        </w:rPr>
        <w:t xml:space="preserve">: </w:t>
      </w:r>
      <w:r w:rsidR="00996CF5" w:rsidRPr="00376007">
        <w:rPr>
          <w:rFonts w:ascii="Trebuchet MS" w:hAnsi="Trebuchet MS" w:cs="Arial"/>
          <w:iCs/>
          <w:sz w:val="20"/>
          <w:szCs w:val="20"/>
          <w:lang w:val="ro-RO"/>
        </w:rPr>
        <w:sym w:font="Wingdings 2" w:char="F0CF"/>
      </w:r>
      <w:r w:rsidR="009B0DBB" w:rsidRPr="00376007">
        <w:rPr>
          <w:rFonts w:ascii="Trebuchet MS" w:hAnsi="Trebuchet MS" w:cs="Arial"/>
          <w:iCs/>
          <w:sz w:val="20"/>
          <w:szCs w:val="20"/>
          <w:lang w:val="ro-RO"/>
        </w:rPr>
        <w:t xml:space="preserve"> </w:t>
      </w:r>
      <w:r w:rsidR="009B0DBB" w:rsidRPr="00376007">
        <w:rPr>
          <w:rFonts w:ascii="Trebuchet MS" w:hAnsi="Trebuchet MS" w:cs="Arial"/>
          <w:sz w:val="20"/>
          <w:szCs w:val="20"/>
          <w:lang w:val="ro-RO"/>
        </w:rPr>
        <w:t xml:space="preserve">da  </w:t>
      </w:r>
      <w:r w:rsidR="009B0DBB" w:rsidRPr="00376007">
        <w:rPr>
          <w:rFonts w:ascii="Trebuchet MS" w:hAnsi="Trebuchet MS" w:cs="Arial"/>
          <w:iCs/>
          <w:sz w:val="20"/>
          <w:szCs w:val="20"/>
          <w:lang w:val="ro-RO"/>
        </w:rPr>
        <w:sym w:font="Wingdings 2" w:char="F0A3"/>
      </w:r>
      <w:r w:rsidR="009B0DBB" w:rsidRPr="00376007">
        <w:rPr>
          <w:rFonts w:ascii="Trebuchet MS" w:hAnsi="Trebuchet MS" w:cs="Arial"/>
          <w:iCs/>
          <w:sz w:val="20"/>
          <w:szCs w:val="20"/>
          <w:lang w:val="ro-RO"/>
        </w:rPr>
        <w:t xml:space="preserve"> </w:t>
      </w:r>
      <w:r w:rsidR="009B0DBB" w:rsidRPr="00376007">
        <w:rPr>
          <w:rFonts w:ascii="Trebuchet MS" w:hAnsi="Trebuchet MS" w:cs="Arial"/>
          <w:sz w:val="20"/>
          <w:szCs w:val="20"/>
          <w:lang w:val="ro-RO"/>
        </w:rPr>
        <w:t>nu</w:t>
      </w:r>
    </w:p>
    <w:p w:rsidR="009B0DBB" w:rsidRPr="00376007" w:rsidRDefault="009B0DBB" w:rsidP="00910AB0">
      <w:pPr>
        <w:spacing w:after="0" w:line="240" w:lineRule="auto"/>
        <w:jc w:val="both"/>
        <w:rPr>
          <w:rFonts w:ascii="Trebuchet MS" w:hAnsi="Trebuchet MS" w:cs="Arial"/>
          <w:sz w:val="20"/>
          <w:szCs w:val="20"/>
          <w:lang w:val="ro-RO"/>
        </w:rPr>
      </w:pPr>
      <w:r w:rsidRPr="00376007">
        <w:rPr>
          <w:rFonts w:ascii="Trebuchet MS" w:hAnsi="Trebuchet MS" w:cs="Arial"/>
          <w:sz w:val="20"/>
          <w:szCs w:val="20"/>
          <w:lang w:val="ro-RO"/>
        </w:rPr>
        <w:t>- interven</w:t>
      </w:r>
      <w:r w:rsidR="00D65863" w:rsidRPr="00376007">
        <w:rPr>
          <w:rFonts w:ascii="Trebuchet MS" w:hAnsi="Trebuchet MS" w:cs="Arial"/>
          <w:sz w:val="20"/>
          <w:szCs w:val="20"/>
          <w:lang w:val="ro-RO"/>
        </w:rPr>
        <w:t>ț</w:t>
      </w:r>
      <w:r w:rsidRPr="00376007">
        <w:rPr>
          <w:rFonts w:ascii="Trebuchet MS" w:hAnsi="Trebuchet MS" w:cs="Arial"/>
          <w:sz w:val="20"/>
          <w:szCs w:val="20"/>
          <w:lang w:val="ro-RO"/>
        </w:rPr>
        <w:t xml:space="preserve">ii asupra componentelor artistice interioare:  </w:t>
      </w:r>
      <w:r w:rsidR="00996CF5" w:rsidRPr="00376007">
        <w:rPr>
          <w:rFonts w:ascii="Trebuchet MS" w:hAnsi="Trebuchet MS" w:cs="Arial"/>
          <w:iCs/>
          <w:sz w:val="20"/>
          <w:szCs w:val="20"/>
          <w:lang w:val="ro-RO"/>
        </w:rPr>
        <w:sym w:font="Wingdings 2" w:char="F0CF"/>
      </w:r>
      <w:r w:rsidRPr="00376007">
        <w:rPr>
          <w:rFonts w:ascii="Trebuchet MS" w:hAnsi="Trebuchet MS" w:cs="Arial"/>
          <w:iCs/>
          <w:sz w:val="20"/>
          <w:szCs w:val="20"/>
          <w:lang w:val="ro-RO"/>
        </w:rPr>
        <w:t xml:space="preserve"> </w:t>
      </w:r>
      <w:r w:rsidRPr="00376007">
        <w:rPr>
          <w:rFonts w:ascii="Trebuchet MS" w:hAnsi="Trebuchet MS" w:cs="Arial"/>
          <w:sz w:val="20"/>
          <w:szCs w:val="20"/>
          <w:lang w:val="ro-RO"/>
        </w:rPr>
        <w:t xml:space="preserve">da  </w:t>
      </w:r>
      <w:r w:rsidRPr="00376007">
        <w:rPr>
          <w:rFonts w:ascii="Trebuchet MS" w:hAnsi="Trebuchet MS" w:cs="Arial"/>
          <w:iCs/>
          <w:sz w:val="20"/>
          <w:szCs w:val="20"/>
          <w:lang w:val="ro-RO"/>
        </w:rPr>
        <w:sym w:font="Wingdings 2" w:char="F0A3"/>
      </w:r>
      <w:r w:rsidRPr="00376007">
        <w:rPr>
          <w:rFonts w:ascii="Trebuchet MS" w:hAnsi="Trebuchet MS" w:cs="Arial"/>
          <w:iCs/>
          <w:sz w:val="20"/>
          <w:szCs w:val="20"/>
          <w:lang w:val="ro-RO"/>
        </w:rPr>
        <w:t xml:space="preserve"> </w:t>
      </w:r>
      <w:r w:rsidRPr="00376007">
        <w:rPr>
          <w:rFonts w:ascii="Trebuchet MS" w:hAnsi="Trebuchet MS" w:cs="Arial"/>
          <w:sz w:val="20"/>
          <w:szCs w:val="20"/>
          <w:lang w:val="ro-RO"/>
        </w:rPr>
        <w:t>nu</w:t>
      </w:r>
    </w:p>
    <w:p w:rsidR="0022362D" w:rsidRPr="00376007" w:rsidRDefault="0022362D" w:rsidP="00910AB0">
      <w:pPr>
        <w:tabs>
          <w:tab w:val="left" w:pos="0"/>
          <w:tab w:val="left" w:pos="360"/>
        </w:tabs>
        <w:spacing w:after="0" w:line="240" w:lineRule="auto"/>
        <w:jc w:val="both"/>
        <w:rPr>
          <w:rFonts w:ascii="Trebuchet MS" w:hAnsi="Trebuchet MS" w:cs="Arial"/>
          <w:sz w:val="20"/>
          <w:szCs w:val="20"/>
          <w:lang w:val="ro-RO"/>
        </w:rPr>
      </w:pPr>
      <w:r w:rsidRPr="00376007">
        <w:rPr>
          <w:rFonts w:ascii="Trebuchet MS" w:hAnsi="Trebuchet MS" w:cs="Arial"/>
          <w:sz w:val="20"/>
          <w:szCs w:val="20"/>
          <w:lang w:val="ro-RO"/>
        </w:rPr>
        <w:t>- categoria “</w:t>
      </w:r>
      <w:r w:rsidR="00996CF5" w:rsidRPr="00376007">
        <w:rPr>
          <w:rFonts w:ascii="Trebuchet MS" w:hAnsi="Trebuchet MS" w:cs="Arial"/>
          <w:sz w:val="20"/>
          <w:szCs w:val="20"/>
          <w:lang w:val="ro-RO"/>
        </w:rPr>
        <w:t xml:space="preserve"> B </w:t>
      </w:r>
      <w:r w:rsidRPr="00376007">
        <w:rPr>
          <w:rFonts w:ascii="Trebuchet MS" w:hAnsi="Trebuchet MS" w:cs="Arial"/>
          <w:sz w:val="20"/>
          <w:szCs w:val="20"/>
          <w:lang w:val="ro-RO"/>
        </w:rPr>
        <w:t>” de importan</w:t>
      </w:r>
      <w:r w:rsidR="00D65863" w:rsidRPr="00376007">
        <w:rPr>
          <w:rFonts w:ascii="Trebuchet MS" w:hAnsi="Trebuchet MS" w:cs="Arial"/>
          <w:sz w:val="20"/>
          <w:szCs w:val="20"/>
          <w:lang w:val="ro-RO"/>
        </w:rPr>
        <w:t>ță</w:t>
      </w:r>
      <w:r w:rsidRPr="00376007">
        <w:rPr>
          <w:rFonts w:ascii="Trebuchet MS" w:hAnsi="Trebuchet MS" w:cs="Arial"/>
          <w:sz w:val="20"/>
          <w:szCs w:val="20"/>
          <w:lang w:val="ro-RO"/>
        </w:rPr>
        <w:t xml:space="preserve">  a construcţiilor (conform H.G. nr. 766/1997)</w:t>
      </w:r>
    </w:p>
    <w:p w:rsidR="0022362D" w:rsidRPr="00376007" w:rsidRDefault="0022362D" w:rsidP="00910AB0">
      <w:pPr>
        <w:tabs>
          <w:tab w:val="left" w:pos="0"/>
          <w:tab w:val="left" w:pos="360"/>
        </w:tabs>
        <w:spacing w:after="0" w:line="240" w:lineRule="auto"/>
        <w:jc w:val="both"/>
        <w:rPr>
          <w:rFonts w:ascii="Trebuchet MS" w:hAnsi="Trebuchet MS" w:cs="Arial"/>
          <w:sz w:val="20"/>
          <w:szCs w:val="20"/>
          <w:lang w:val="ro-RO"/>
        </w:rPr>
      </w:pPr>
      <w:r w:rsidRPr="00376007">
        <w:rPr>
          <w:rFonts w:ascii="Trebuchet MS" w:hAnsi="Trebuchet MS" w:cs="Arial"/>
          <w:sz w:val="20"/>
          <w:szCs w:val="20"/>
          <w:lang w:val="ro-RO"/>
        </w:rPr>
        <w:t>- clasa “</w:t>
      </w:r>
      <w:r w:rsidR="00996CF5" w:rsidRPr="00376007">
        <w:rPr>
          <w:rFonts w:ascii="Trebuchet MS" w:hAnsi="Trebuchet MS" w:cs="Arial"/>
          <w:sz w:val="20"/>
          <w:szCs w:val="20"/>
          <w:lang w:val="ro-RO"/>
        </w:rPr>
        <w:t xml:space="preserve"> II </w:t>
      </w:r>
      <w:r w:rsidRPr="00376007">
        <w:rPr>
          <w:rFonts w:ascii="Trebuchet MS" w:hAnsi="Trebuchet MS" w:cs="Arial"/>
          <w:sz w:val="20"/>
          <w:szCs w:val="20"/>
          <w:lang w:val="ro-RO"/>
        </w:rPr>
        <w:t>” de importan</w:t>
      </w:r>
      <w:r w:rsidR="00D65863" w:rsidRPr="00376007">
        <w:rPr>
          <w:rFonts w:ascii="Trebuchet MS" w:hAnsi="Trebuchet MS" w:cs="Arial"/>
          <w:sz w:val="20"/>
          <w:szCs w:val="20"/>
          <w:lang w:val="ro-RO"/>
        </w:rPr>
        <w:t>ță</w:t>
      </w:r>
      <w:r w:rsidRPr="00376007">
        <w:rPr>
          <w:rFonts w:ascii="Trebuchet MS" w:hAnsi="Trebuchet MS" w:cs="Arial"/>
          <w:sz w:val="20"/>
          <w:szCs w:val="20"/>
          <w:lang w:val="ro-RO"/>
        </w:rPr>
        <w:t xml:space="preserve"> a construcţiilor (conform Normativului P100/</w:t>
      </w:r>
      <w:r w:rsidR="00D65863" w:rsidRPr="00376007">
        <w:rPr>
          <w:rFonts w:ascii="Trebuchet MS" w:hAnsi="Trebuchet MS" w:cs="Arial"/>
          <w:sz w:val="20"/>
          <w:szCs w:val="20"/>
          <w:lang w:val="ro-RO"/>
        </w:rPr>
        <w:t>2006</w:t>
      </w:r>
      <w:r w:rsidRPr="00376007">
        <w:rPr>
          <w:rFonts w:ascii="Trebuchet MS" w:hAnsi="Trebuchet MS" w:cs="Arial"/>
          <w:sz w:val="20"/>
          <w:szCs w:val="20"/>
          <w:lang w:val="ro-RO"/>
        </w:rPr>
        <w:t>)</w:t>
      </w:r>
    </w:p>
    <w:p w:rsidR="000A7134" w:rsidRPr="00376007" w:rsidRDefault="000A7134" w:rsidP="00910AB0">
      <w:pPr>
        <w:tabs>
          <w:tab w:val="left" w:pos="0"/>
          <w:tab w:val="left" w:pos="360"/>
        </w:tabs>
        <w:spacing w:after="0" w:line="240" w:lineRule="auto"/>
        <w:jc w:val="both"/>
        <w:rPr>
          <w:rFonts w:ascii="Trebuchet MS" w:hAnsi="Trebuchet MS" w:cs="Arial"/>
          <w:sz w:val="20"/>
          <w:szCs w:val="20"/>
          <w:lang w:val="ro-RO"/>
        </w:rPr>
      </w:pPr>
      <w:r w:rsidRPr="00376007">
        <w:rPr>
          <w:rFonts w:ascii="Trebuchet MS" w:hAnsi="Trebuchet MS" w:cs="Arial"/>
          <w:sz w:val="20"/>
          <w:szCs w:val="20"/>
          <w:lang w:val="ro-RO"/>
        </w:rPr>
        <w:t xml:space="preserve">- clasare LMI pozitia </w:t>
      </w:r>
      <w:r w:rsidRPr="00843FDE">
        <w:rPr>
          <w:rFonts w:ascii="Trebuchet MS" w:hAnsi="Trebuchet MS" w:cs="Arial"/>
          <w:sz w:val="20"/>
          <w:szCs w:val="20"/>
          <w:lang w:val="ro-RO"/>
        </w:rPr>
        <w:t>144</w:t>
      </w:r>
      <w:r w:rsidR="00843FDE" w:rsidRPr="00843FDE">
        <w:rPr>
          <w:rFonts w:ascii="Trebuchet MS" w:hAnsi="Trebuchet MS" w:cs="Arial"/>
          <w:sz w:val="20"/>
          <w:szCs w:val="20"/>
          <w:lang w:val="ro-RO"/>
        </w:rPr>
        <w:t>6</w:t>
      </w:r>
      <w:r w:rsidRPr="00376007">
        <w:rPr>
          <w:rFonts w:ascii="Trebuchet MS" w:hAnsi="Trebuchet MS" w:cs="Arial"/>
          <w:sz w:val="20"/>
          <w:szCs w:val="20"/>
          <w:lang w:val="ro-RO"/>
        </w:rPr>
        <w:t xml:space="preserve">– cod </w:t>
      </w:r>
      <w:r w:rsidRPr="00B70FC7">
        <w:rPr>
          <w:rFonts w:ascii="Trebuchet MS" w:hAnsi="Trebuchet MS" w:cs="Arial"/>
          <w:b/>
          <w:sz w:val="20"/>
          <w:szCs w:val="20"/>
          <w:lang w:val="ro-RO"/>
        </w:rPr>
        <w:t>IS-II-</w:t>
      </w:r>
      <w:r w:rsidRPr="00843FDE">
        <w:rPr>
          <w:rFonts w:ascii="Trebuchet MS" w:hAnsi="Trebuchet MS" w:cs="Arial"/>
          <w:b/>
          <w:sz w:val="20"/>
          <w:szCs w:val="20"/>
          <w:lang w:val="ro-RO"/>
        </w:rPr>
        <w:t>m</w:t>
      </w:r>
      <w:r w:rsidR="00843FDE" w:rsidRPr="00843FDE">
        <w:rPr>
          <w:rFonts w:ascii="Trebuchet MS" w:hAnsi="Trebuchet MS" w:cs="Arial"/>
          <w:b/>
          <w:sz w:val="20"/>
          <w:szCs w:val="20"/>
          <w:lang w:val="ro-RO"/>
        </w:rPr>
        <w:t>-</w:t>
      </w:r>
      <w:r w:rsidRPr="00843FDE">
        <w:rPr>
          <w:rFonts w:ascii="Trebuchet MS" w:hAnsi="Trebuchet MS" w:cs="Arial"/>
          <w:b/>
          <w:sz w:val="20"/>
          <w:szCs w:val="20"/>
          <w:lang w:val="ro-RO"/>
        </w:rPr>
        <w:t>A-04212</w:t>
      </w:r>
    </w:p>
    <w:p w:rsidR="006855E6" w:rsidRPr="00E9442A" w:rsidRDefault="006855E6" w:rsidP="00910AB0">
      <w:pPr>
        <w:spacing w:after="0" w:line="240" w:lineRule="auto"/>
        <w:jc w:val="both"/>
        <w:rPr>
          <w:rFonts w:ascii="Trebuchet MS" w:hAnsi="Trebuchet MS" w:cs="Arial"/>
          <w:b/>
          <w:sz w:val="20"/>
          <w:szCs w:val="20"/>
          <w:lang w:val="ro-RO"/>
        </w:rPr>
      </w:pPr>
    </w:p>
    <w:p w:rsidR="00F97D5B" w:rsidRPr="001A2172" w:rsidRDefault="00B21B57" w:rsidP="00910AB0">
      <w:pPr>
        <w:spacing w:after="0" w:line="240" w:lineRule="auto"/>
        <w:jc w:val="both"/>
        <w:rPr>
          <w:rFonts w:ascii="Trebuchet MS" w:hAnsi="Trebuchet MS" w:cs="Arial"/>
          <w:b/>
          <w:sz w:val="20"/>
          <w:szCs w:val="20"/>
          <w:u w:val="single"/>
          <w:lang w:val="ro-RO"/>
        </w:rPr>
      </w:pPr>
      <w:r w:rsidRPr="001A2172">
        <w:rPr>
          <w:rFonts w:ascii="Trebuchet MS" w:hAnsi="Trebuchet MS" w:cs="Arial"/>
          <w:b/>
          <w:sz w:val="20"/>
          <w:szCs w:val="20"/>
          <w:u w:val="single"/>
          <w:lang w:val="ro-RO"/>
        </w:rPr>
        <w:t>I</w:t>
      </w:r>
      <w:r w:rsidR="00673852" w:rsidRPr="001A2172">
        <w:rPr>
          <w:rFonts w:ascii="Trebuchet MS" w:hAnsi="Trebuchet MS" w:cs="Arial"/>
          <w:b/>
          <w:sz w:val="20"/>
          <w:szCs w:val="20"/>
          <w:u w:val="single"/>
          <w:lang w:val="ro-RO"/>
        </w:rPr>
        <w:t>I</w:t>
      </w:r>
      <w:r w:rsidRPr="001A2172">
        <w:rPr>
          <w:rFonts w:ascii="Trebuchet MS" w:hAnsi="Trebuchet MS" w:cs="Arial"/>
          <w:b/>
          <w:sz w:val="20"/>
          <w:szCs w:val="20"/>
          <w:u w:val="single"/>
          <w:lang w:val="ro-RO"/>
        </w:rPr>
        <w:t xml:space="preserve">I - </w:t>
      </w:r>
      <w:r w:rsidR="003F6591" w:rsidRPr="001A2172">
        <w:rPr>
          <w:rFonts w:ascii="Trebuchet MS" w:hAnsi="Trebuchet MS" w:cs="Arial"/>
          <w:b/>
          <w:sz w:val="20"/>
          <w:szCs w:val="20"/>
          <w:u w:val="single"/>
          <w:lang w:val="ro-RO"/>
        </w:rPr>
        <w:t>DATE CARACTERISTICE PRIVIND AMPLASAMENTELE ŞI CONSTRUCŢIILE</w:t>
      </w:r>
    </w:p>
    <w:p w:rsidR="00F97D5B" w:rsidRPr="00376007" w:rsidRDefault="00F97D5B" w:rsidP="00F97D5B">
      <w:pPr>
        <w:spacing w:after="0" w:line="240" w:lineRule="auto"/>
        <w:ind w:firstLine="720"/>
        <w:jc w:val="both"/>
        <w:rPr>
          <w:rFonts w:ascii="Trebuchet MS" w:hAnsi="Trebuchet MS" w:cs="Arial"/>
          <w:sz w:val="20"/>
          <w:szCs w:val="20"/>
          <w:lang w:val="ro-RO"/>
        </w:rPr>
      </w:pPr>
      <w:r w:rsidRPr="00376007">
        <w:rPr>
          <w:rFonts w:ascii="Trebuchet MS" w:hAnsi="Trebuchet MS" w:cs="Arial"/>
          <w:sz w:val="20"/>
          <w:szCs w:val="20"/>
          <w:lang w:val="ro-RO"/>
        </w:rPr>
        <w:t>Proiectul recomand</w:t>
      </w:r>
      <w:r w:rsidR="006028B3" w:rsidRPr="00376007">
        <w:rPr>
          <w:rFonts w:ascii="Trebuchet MS" w:hAnsi="Trebuchet MS" w:cs="Arial"/>
          <w:sz w:val="20"/>
          <w:szCs w:val="20"/>
          <w:lang w:val="ro-RO"/>
        </w:rPr>
        <w:t>ă</w:t>
      </w:r>
      <w:r w:rsidRPr="00376007">
        <w:rPr>
          <w:rFonts w:ascii="Trebuchet MS" w:hAnsi="Trebuchet MS" w:cs="Arial"/>
          <w:sz w:val="20"/>
          <w:szCs w:val="20"/>
          <w:lang w:val="ro-RO"/>
        </w:rPr>
        <w:t xml:space="preserve"> o serie de intervenţii absolut necesare asupra monumentului, unele directe, cu rol de asigurare a integrităţii </w:t>
      </w:r>
      <w:r w:rsidR="004A1FAA" w:rsidRPr="00376007">
        <w:rPr>
          <w:rFonts w:ascii="Trebuchet MS" w:hAnsi="Trebuchet MS" w:cs="Arial"/>
          <w:sz w:val="20"/>
          <w:szCs w:val="20"/>
          <w:lang w:val="ro-RO"/>
        </w:rPr>
        <w:t>ș</w:t>
      </w:r>
      <w:r w:rsidRPr="00376007">
        <w:rPr>
          <w:rFonts w:ascii="Trebuchet MS" w:hAnsi="Trebuchet MS" w:cs="Arial"/>
          <w:sz w:val="20"/>
          <w:szCs w:val="20"/>
          <w:lang w:val="ro-RO"/>
        </w:rPr>
        <w:t xml:space="preserve">i stabilităţii constructiilor altele indirecte, cu rolul de a înlătura factorii care pun </w:t>
      </w:r>
      <w:r w:rsidR="00A60A85" w:rsidRPr="00376007">
        <w:rPr>
          <w:rFonts w:ascii="Trebuchet MS" w:hAnsi="Trebuchet MS" w:cs="Arial"/>
          <w:sz w:val="20"/>
          <w:szCs w:val="20"/>
          <w:lang w:val="ro-RO"/>
        </w:rPr>
        <w:t>î</w:t>
      </w:r>
      <w:r w:rsidRPr="00376007">
        <w:rPr>
          <w:rFonts w:ascii="Trebuchet MS" w:hAnsi="Trebuchet MS" w:cs="Arial"/>
          <w:sz w:val="20"/>
          <w:szCs w:val="20"/>
          <w:lang w:val="ro-RO"/>
        </w:rPr>
        <w:t>n pericol starea monumentului, interven</w:t>
      </w:r>
      <w:r w:rsidR="006028B3" w:rsidRPr="00376007">
        <w:rPr>
          <w:rFonts w:ascii="Trebuchet MS" w:hAnsi="Trebuchet MS" w:cs="Arial"/>
          <w:sz w:val="20"/>
          <w:szCs w:val="20"/>
          <w:lang w:val="ro-RO"/>
        </w:rPr>
        <w:t>ț</w:t>
      </w:r>
      <w:r w:rsidRPr="00376007">
        <w:rPr>
          <w:rFonts w:ascii="Trebuchet MS" w:hAnsi="Trebuchet MS" w:cs="Arial"/>
          <w:sz w:val="20"/>
          <w:szCs w:val="20"/>
          <w:lang w:val="ro-RO"/>
        </w:rPr>
        <w:t>ii care au drept scop inl</w:t>
      </w:r>
      <w:r w:rsidR="006028B3" w:rsidRPr="00376007">
        <w:rPr>
          <w:rFonts w:ascii="Trebuchet MS" w:hAnsi="Trebuchet MS" w:cs="Arial"/>
          <w:sz w:val="20"/>
          <w:szCs w:val="20"/>
          <w:lang w:val="ro-RO"/>
        </w:rPr>
        <w:t>ă</w:t>
      </w:r>
      <w:r w:rsidRPr="00376007">
        <w:rPr>
          <w:rFonts w:ascii="Trebuchet MS" w:hAnsi="Trebuchet MS" w:cs="Arial"/>
          <w:sz w:val="20"/>
          <w:szCs w:val="20"/>
          <w:lang w:val="ro-RO"/>
        </w:rPr>
        <w:t>turarea unor lucr</w:t>
      </w:r>
      <w:r w:rsidR="006028B3" w:rsidRPr="00376007">
        <w:rPr>
          <w:rFonts w:ascii="Trebuchet MS" w:hAnsi="Trebuchet MS" w:cs="Arial"/>
          <w:sz w:val="20"/>
          <w:szCs w:val="20"/>
          <w:lang w:val="ro-RO"/>
        </w:rPr>
        <w:t>ă</w:t>
      </w:r>
      <w:r w:rsidRPr="00376007">
        <w:rPr>
          <w:rFonts w:ascii="Trebuchet MS" w:hAnsi="Trebuchet MS" w:cs="Arial"/>
          <w:sz w:val="20"/>
          <w:szCs w:val="20"/>
          <w:lang w:val="ro-RO"/>
        </w:rPr>
        <w:t xml:space="preserve">ri anterioare neavenite. In acest scop se vor utiliza toate mijloacele moderne care stau la dispoziţia proiectanţilor </w:t>
      </w:r>
      <w:r w:rsidR="004A1FAA" w:rsidRPr="00376007">
        <w:rPr>
          <w:rFonts w:ascii="Trebuchet MS" w:hAnsi="Trebuchet MS" w:cs="Arial"/>
          <w:sz w:val="20"/>
          <w:szCs w:val="20"/>
          <w:lang w:val="ro-RO"/>
        </w:rPr>
        <w:t>ș</w:t>
      </w:r>
      <w:r w:rsidRPr="00376007">
        <w:rPr>
          <w:rFonts w:ascii="Trebuchet MS" w:hAnsi="Trebuchet MS" w:cs="Arial"/>
          <w:sz w:val="20"/>
          <w:szCs w:val="20"/>
          <w:lang w:val="ro-RO"/>
        </w:rPr>
        <w:t>i constructorilor, f</w:t>
      </w:r>
      <w:r w:rsidR="006028B3" w:rsidRPr="00376007">
        <w:rPr>
          <w:rFonts w:ascii="Trebuchet MS" w:hAnsi="Trebuchet MS" w:cs="Arial"/>
          <w:sz w:val="20"/>
          <w:szCs w:val="20"/>
          <w:lang w:val="ro-RO"/>
        </w:rPr>
        <w:t>ă</w:t>
      </w:r>
      <w:r w:rsidRPr="00376007">
        <w:rPr>
          <w:rFonts w:ascii="Trebuchet MS" w:hAnsi="Trebuchet MS" w:cs="Arial"/>
          <w:sz w:val="20"/>
          <w:szCs w:val="20"/>
          <w:lang w:val="ro-RO"/>
        </w:rPr>
        <w:t>r</w:t>
      </w:r>
      <w:r w:rsidR="006028B3" w:rsidRPr="00376007">
        <w:rPr>
          <w:rFonts w:ascii="Trebuchet MS" w:hAnsi="Trebuchet MS" w:cs="Arial"/>
          <w:sz w:val="20"/>
          <w:szCs w:val="20"/>
          <w:lang w:val="ro-RO"/>
        </w:rPr>
        <w:t>ă</w:t>
      </w:r>
      <w:r w:rsidRPr="00376007">
        <w:rPr>
          <w:rFonts w:ascii="Trebuchet MS" w:hAnsi="Trebuchet MS" w:cs="Arial"/>
          <w:sz w:val="20"/>
          <w:szCs w:val="20"/>
          <w:lang w:val="ro-RO"/>
        </w:rPr>
        <w:t xml:space="preserve"> a schimba caracterul monumentelor </w:t>
      </w:r>
      <w:r w:rsidR="004A1FAA" w:rsidRPr="00376007">
        <w:rPr>
          <w:rFonts w:ascii="Trebuchet MS" w:hAnsi="Trebuchet MS" w:cs="Arial"/>
          <w:sz w:val="20"/>
          <w:szCs w:val="20"/>
          <w:lang w:val="ro-RO"/>
        </w:rPr>
        <w:t>ș</w:t>
      </w:r>
      <w:r w:rsidRPr="00376007">
        <w:rPr>
          <w:rFonts w:ascii="Trebuchet MS" w:hAnsi="Trebuchet MS" w:cs="Arial"/>
          <w:sz w:val="20"/>
          <w:szCs w:val="20"/>
          <w:lang w:val="ro-RO"/>
        </w:rPr>
        <w:t xml:space="preserve">i stilul arhitectonic. Toate intervenţiile ce vor fi întreprinse vor fi </w:t>
      </w:r>
      <w:r w:rsidR="00A60A85" w:rsidRPr="00376007">
        <w:rPr>
          <w:rFonts w:ascii="Trebuchet MS" w:hAnsi="Trebuchet MS" w:cs="Arial"/>
          <w:sz w:val="20"/>
          <w:szCs w:val="20"/>
          <w:lang w:val="ro-RO"/>
        </w:rPr>
        <w:t>î</w:t>
      </w:r>
      <w:r w:rsidRPr="00376007">
        <w:rPr>
          <w:rFonts w:ascii="Trebuchet MS" w:hAnsi="Trebuchet MS" w:cs="Arial"/>
          <w:sz w:val="20"/>
          <w:szCs w:val="20"/>
          <w:lang w:val="ro-RO"/>
        </w:rPr>
        <w:t xml:space="preserve">n spiritul regulilor restaurării </w:t>
      </w:r>
      <w:r w:rsidR="004A1FAA" w:rsidRPr="00376007">
        <w:rPr>
          <w:rFonts w:ascii="Trebuchet MS" w:hAnsi="Trebuchet MS" w:cs="Arial"/>
          <w:sz w:val="20"/>
          <w:szCs w:val="20"/>
          <w:lang w:val="ro-RO"/>
        </w:rPr>
        <w:t>ș</w:t>
      </w:r>
      <w:r w:rsidRPr="00376007">
        <w:rPr>
          <w:rFonts w:ascii="Trebuchet MS" w:hAnsi="Trebuchet MS" w:cs="Arial"/>
          <w:sz w:val="20"/>
          <w:szCs w:val="20"/>
          <w:lang w:val="ro-RO"/>
        </w:rPr>
        <w:t>i conservării monumentelor istorice.</w:t>
      </w:r>
    </w:p>
    <w:p w:rsidR="00F97D5B" w:rsidRPr="00376007" w:rsidRDefault="00F97D5B" w:rsidP="00F97D5B">
      <w:pPr>
        <w:spacing w:after="0" w:line="240" w:lineRule="auto"/>
        <w:ind w:firstLine="720"/>
        <w:jc w:val="both"/>
        <w:rPr>
          <w:rFonts w:ascii="Trebuchet MS" w:hAnsi="Trebuchet MS" w:cs="Arial"/>
          <w:sz w:val="20"/>
          <w:szCs w:val="20"/>
          <w:lang w:val="ro-RO"/>
        </w:rPr>
      </w:pPr>
      <w:r w:rsidRPr="00376007">
        <w:rPr>
          <w:rFonts w:ascii="Trebuchet MS" w:hAnsi="Trebuchet MS" w:cs="Arial"/>
          <w:sz w:val="20"/>
          <w:szCs w:val="20"/>
          <w:lang w:val="ro-RO"/>
        </w:rPr>
        <w:t>Toate m</w:t>
      </w:r>
      <w:r w:rsidR="00CE1740" w:rsidRPr="00376007">
        <w:rPr>
          <w:rFonts w:ascii="Trebuchet MS" w:hAnsi="Trebuchet MS" w:cs="Arial"/>
          <w:sz w:val="20"/>
          <w:szCs w:val="20"/>
          <w:lang w:val="ro-RO"/>
        </w:rPr>
        <w:t>ă</w:t>
      </w:r>
      <w:r w:rsidRPr="00376007">
        <w:rPr>
          <w:rFonts w:ascii="Trebuchet MS" w:hAnsi="Trebuchet MS" w:cs="Arial"/>
          <w:sz w:val="20"/>
          <w:szCs w:val="20"/>
          <w:lang w:val="ro-RO"/>
        </w:rPr>
        <w:t xml:space="preserve">surile de conservare, restaurare </w:t>
      </w:r>
      <w:r w:rsidR="004A1FAA" w:rsidRPr="00376007">
        <w:rPr>
          <w:rFonts w:ascii="Trebuchet MS" w:hAnsi="Trebuchet MS" w:cs="Arial"/>
          <w:sz w:val="20"/>
          <w:szCs w:val="20"/>
          <w:lang w:val="ro-RO"/>
        </w:rPr>
        <w:t>ș</w:t>
      </w:r>
      <w:r w:rsidRPr="00376007">
        <w:rPr>
          <w:rFonts w:ascii="Trebuchet MS" w:hAnsi="Trebuchet MS" w:cs="Arial"/>
          <w:sz w:val="20"/>
          <w:szCs w:val="20"/>
          <w:lang w:val="ro-RO"/>
        </w:rPr>
        <w:t xml:space="preserve">i eliminare a factorilor ce duc la degradarea monumentului au la baza studii, expertize, analize de laborator existente, întocmite anterior </w:t>
      </w:r>
      <w:r w:rsidR="004A1FAA" w:rsidRPr="00376007">
        <w:rPr>
          <w:rFonts w:ascii="Trebuchet MS" w:hAnsi="Trebuchet MS" w:cs="Arial"/>
          <w:sz w:val="20"/>
          <w:szCs w:val="20"/>
          <w:lang w:val="ro-RO"/>
        </w:rPr>
        <w:t>ș</w:t>
      </w:r>
      <w:r w:rsidRPr="00376007">
        <w:rPr>
          <w:rFonts w:ascii="Trebuchet MS" w:hAnsi="Trebuchet MS" w:cs="Arial"/>
          <w:sz w:val="20"/>
          <w:szCs w:val="20"/>
          <w:lang w:val="ro-RO"/>
        </w:rPr>
        <w:t>i care vor trebui completate sau reactualizate după caz.</w:t>
      </w:r>
    </w:p>
    <w:p w:rsidR="00691545" w:rsidRDefault="00691545" w:rsidP="007E35BA">
      <w:pPr>
        <w:tabs>
          <w:tab w:val="left" w:pos="0"/>
        </w:tabs>
        <w:spacing w:after="0" w:line="240" w:lineRule="auto"/>
        <w:jc w:val="both"/>
        <w:rPr>
          <w:rFonts w:ascii="Trebuchet MS" w:hAnsi="Trebuchet MS" w:cs="Arial"/>
          <w:sz w:val="20"/>
          <w:szCs w:val="20"/>
          <w:lang w:val="ro-RO"/>
        </w:rPr>
      </w:pPr>
      <w:r w:rsidRPr="00376007">
        <w:rPr>
          <w:rFonts w:ascii="Trebuchet MS" w:hAnsi="Trebuchet MS" w:cs="Arial"/>
          <w:sz w:val="20"/>
          <w:szCs w:val="20"/>
          <w:lang w:val="ro-RO"/>
        </w:rPr>
        <w:tab/>
        <w:t xml:space="preserve">Proiectul are ca scop, </w:t>
      </w:r>
      <w:r w:rsidR="00A60A85" w:rsidRPr="00376007">
        <w:rPr>
          <w:rFonts w:ascii="Trebuchet MS" w:hAnsi="Trebuchet MS" w:cs="Arial"/>
          <w:sz w:val="20"/>
          <w:szCs w:val="20"/>
          <w:lang w:val="ro-RO"/>
        </w:rPr>
        <w:t>î</w:t>
      </w:r>
      <w:r w:rsidRPr="00376007">
        <w:rPr>
          <w:rFonts w:ascii="Trebuchet MS" w:hAnsi="Trebuchet MS" w:cs="Arial"/>
          <w:sz w:val="20"/>
          <w:szCs w:val="20"/>
          <w:lang w:val="ro-RO"/>
        </w:rPr>
        <w:t>n afara restaur</w:t>
      </w:r>
      <w:r w:rsidR="00CE1740" w:rsidRPr="00376007">
        <w:rPr>
          <w:rFonts w:ascii="Trebuchet MS" w:hAnsi="Trebuchet MS" w:cs="Arial"/>
          <w:sz w:val="20"/>
          <w:szCs w:val="20"/>
          <w:lang w:val="ro-RO"/>
        </w:rPr>
        <w:t>ă</w:t>
      </w:r>
      <w:r w:rsidRPr="00376007">
        <w:rPr>
          <w:rFonts w:ascii="Trebuchet MS" w:hAnsi="Trebuchet MS" w:cs="Arial"/>
          <w:sz w:val="20"/>
          <w:szCs w:val="20"/>
          <w:lang w:val="ro-RO"/>
        </w:rPr>
        <w:t xml:space="preserve">rii </w:t>
      </w:r>
      <w:r w:rsidR="004A1FAA" w:rsidRPr="00376007">
        <w:rPr>
          <w:rFonts w:ascii="Trebuchet MS" w:hAnsi="Trebuchet MS" w:cs="Arial"/>
          <w:sz w:val="20"/>
          <w:szCs w:val="20"/>
          <w:lang w:val="ro-RO"/>
        </w:rPr>
        <w:t>ș</w:t>
      </w:r>
      <w:r w:rsidRPr="00376007">
        <w:rPr>
          <w:rFonts w:ascii="Trebuchet MS" w:hAnsi="Trebuchet MS" w:cs="Arial"/>
          <w:sz w:val="20"/>
          <w:szCs w:val="20"/>
          <w:lang w:val="ro-RO"/>
        </w:rPr>
        <w:t>i consolid</w:t>
      </w:r>
      <w:r w:rsidR="00CE1740" w:rsidRPr="00376007">
        <w:rPr>
          <w:rFonts w:ascii="Trebuchet MS" w:hAnsi="Trebuchet MS" w:cs="Arial"/>
          <w:sz w:val="20"/>
          <w:szCs w:val="20"/>
          <w:lang w:val="ro-RO"/>
        </w:rPr>
        <w:t>ă</w:t>
      </w:r>
      <w:r w:rsidRPr="00376007">
        <w:rPr>
          <w:rFonts w:ascii="Trebuchet MS" w:hAnsi="Trebuchet MS" w:cs="Arial"/>
          <w:sz w:val="20"/>
          <w:szCs w:val="20"/>
          <w:lang w:val="ro-RO"/>
        </w:rPr>
        <w:t xml:space="preserve">rii, punerea </w:t>
      </w:r>
      <w:r w:rsidR="00A60A85" w:rsidRPr="00376007">
        <w:rPr>
          <w:rFonts w:ascii="Trebuchet MS" w:hAnsi="Trebuchet MS" w:cs="Arial"/>
          <w:sz w:val="20"/>
          <w:szCs w:val="20"/>
          <w:lang w:val="ro-RO"/>
        </w:rPr>
        <w:t>î</w:t>
      </w:r>
      <w:r w:rsidRPr="00376007">
        <w:rPr>
          <w:rFonts w:ascii="Trebuchet MS" w:hAnsi="Trebuchet MS" w:cs="Arial"/>
          <w:sz w:val="20"/>
          <w:szCs w:val="20"/>
          <w:lang w:val="ro-RO"/>
        </w:rPr>
        <w:t xml:space="preserve">n valoare a monumentului. Astfel, toate lucrările ce se vor întreprinde in acest sens, </w:t>
      </w:r>
      <w:r w:rsidR="00067959" w:rsidRPr="00376007">
        <w:rPr>
          <w:rFonts w:ascii="Trebuchet MS" w:hAnsi="Trebuchet MS" w:cs="Arial"/>
          <w:sz w:val="20"/>
          <w:szCs w:val="20"/>
          <w:lang w:val="ro-RO"/>
        </w:rPr>
        <w:t>î</w:t>
      </w:r>
      <w:r w:rsidRPr="00376007">
        <w:rPr>
          <w:rFonts w:ascii="Trebuchet MS" w:hAnsi="Trebuchet MS" w:cs="Arial"/>
          <w:sz w:val="20"/>
          <w:szCs w:val="20"/>
          <w:lang w:val="ro-RO"/>
        </w:rPr>
        <w:t xml:space="preserve">n special amenajarea iluminatului exterior, amenajarea spatiului verde, trebuie sa aibă </w:t>
      </w:r>
      <w:r w:rsidR="00067959" w:rsidRPr="00376007">
        <w:rPr>
          <w:rFonts w:ascii="Trebuchet MS" w:hAnsi="Trebuchet MS" w:cs="Arial"/>
          <w:sz w:val="20"/>
          <w:szCs w:val="20"/>
          <w:lang w:val="ro-RO"/>
        </w:rPr>
        <w:t>î</w:t>
      </w:r>
      <w:r w:rsidRPr="00376007">
        <w:rPr>
          <w:rFonts w:ascii="Trebuchet MS" w:hAnsi="Trebuchet MS" w:cs="Arial"/>
          <w:sz w:val="20"/>
          <w:szCs w:val="20"/>
          <w:lang w:val="ro-RO"/>
        </w:rPr>
        <w:t>n vedere un aspect foarte important, anume faptul ca monumentul nu poate trai fara cadrul in care a fost conceptul ini</w:t>
      </w:r>
      <w:r w:rsidR="00481227" w:rsidRPr="00376007">
        <w:rPr>
          <w:rFonts w:ascii="Trebuchet MS" w:hAnsi="Trebuchet MS" w:cs="Arial"/>
          <w:sz w:val="20"/>
          <w:szCs w:val="20"/>
          <w:lang w:val="ro-RO"/>
        </w:rPr>
        <w:t>ț</w:t>
      </w:r>
      <w:r w:rsidRPr="00376007">
        <w:rPr>
          <w:rFonts w:ascii="Trebuchet MS" w:hAnsi="Trebuchet MS" w:cs="Arial"/>
          <w:sz w:val="20"/>
          <w:szCs w:val="20"/>
          <w:lang w:val="ro-RO"/>
        </w:rPr>
        <w:t>ial.</w:t>
      </w:r>
    </w:p>
    <w:p w:rsidR="00484DBD" w:rsidRDefault="00484DBD" w:rsidP="007E35BA">
      <w:pPr>
        <w:tabs>
          <w:tab w:val="left" w:pos="0"/>
        </w:tabs>
        <w:spacing w:after="0" w:line="240" w:lineRule="auto"/>
        <w:jc w:val="both"/>
        <w:rPr>
          <w:rFonts w:ascii="Trebuchet MS" w:hAnsi="Trebuchet MS" w:cs="Arial"/>
          <w:sz w:val="20"/>
          <w:szCs w:val="20"/>
          <w:lang w:val="ro-RO"/>
        </w:rPr>
      </w:pPr>
      <w:r>
        <w:rPr>
          <w:rFonts w:ascii="Trebuchet MS" w:hAnsi="Trebuchet MS" w:cs="Arial"/>
          <w:sz w:val="20"/>
          <w:szCs w:val="20"/>
          <w:lang w:val="ro-RO"/>
        </w:rPr>
        <w:tab/>
      </w:r>
      <w:r w:rsidRPr="00484DBD">
        <w:rPr>
          <w:rFonts w:ascii="Trebuchet MS" w:hAnsi="Trebuchet MS" w:cs="Arial"/>
          <w:sz w:val="20"/>
          <w:szCs w:val="20"/>
          <w:lang w:val="ro-RO"/>
        </w:rPr>
        <w:t>Complexul c</w:t>
      </w:r>
      <w:r w:rsidR="00F4038D">
        <w:rPr>
          <w:rFonts w:ascii="Trebuchet MS" w:hAnsi="Trebuchet MS" w:cs="Arial"/>
          <w:sz w:val="20"/>
          <w:szCs w:val="20"/>
          <w:lang w:val="ro-RO"/>
        </w:rPr>
        <w:t>urții Palatului Cantacuzino-</w:t>
      </w:r>
      <w:r w:rsidRPr="00484DBD">
        <w:rPr>
          <w:rFonts w:ascii="Trebuchet MS" w:hAnsi="Trebuchet MS" w:cs="Arial"/>
          <w:sz w:val="20"/>
          <w:szCs w:val="20"/>
          <w:lang w:val="ro-RO"/>
        </w:rPr>
        <w:t>Pașcanu cuprinde mai multe clădiri care prezintă interes din punct de vedere arhitectural și istoric, din care cea mai valoroasă este reședința propriu-zisă. Datorită realizării arhitecturale deosebite, a vechimii și a faptului că în timp a fost bine conservată, clădirea a fost printre puținele reședințe boierești din Moldova menționate și analizate re</w:t>
      </w:r>
      <w:r w:rsidR="00F4038D">
        <w:rPr>
          <w:rFonts w:ascii="Trebuchet MS" w:hAnsi="Trebuchet MS" w:cs="Arial"/>
          <w:sz w:val="20"/>
          <w:szCs w:val="20"/>
          <w:lang w:val="ro-RO"/>
        </w:rPr>
        <w:t xml:space="preserve">zumativ în lucrările de istoria arhitecturii </w:t>
      </w:r>
      <w:r w:rsidRPr="00484DBD">
        <w:rPr>
          <w:rFonts w:ascii="Trebuchet MS" w:hAnsi="Trebuchet MS" w:cs="Arial"/>
          <w:sz w:val="20"/>
          <w:szCs w:val="20"/>
          <w:lang w:val="ro-RO"/>
        </w:rPr>
        <w:t>românești.</w:t>
      </w:r>
    </w:p>
    <w:p w:rsidR="007E35BA" w:rsidRPr="00376007" w:rsidRDefault="007E35BA" w:rsidP="007E35BA">
      <w:pPr>
        <w:tabs>
          <w:tab w:val="left" w:pos="0"/>
        </w:tabs>
        <w:spacing w:after="0" w:line="240" w:lineRule="auto"/>
        <w:jc w:val="both"/>
        <w:rPr>
          <w:rFonts w:ascii="Trebuchet MS" w:hAnsi="Trebuchet MS" w:cs="Arial"/>
          <w:sz w:val="20"/>
          <w:szCs w:val="20"/>
          <w:lang w:val="ro-RO"/>
        </w:rPr>
      </w:pPr>
      <w:r w:rsidRPr="00376007">
        <w:rPr>
          <w:rFonts w:ascii="Trebuchet MS" w:hAnsi="Trebuchet MS" w:cs="Arial"/>
          <w:sz w:val="20"/>
          <w:szCs w:val="20"/>
          <w:lang w:val="ro-RO"/>
        </w:rPr>
        <w:tab/>
        <w:t>Proiectul vizeaza:</w:t>
      </w:r>
    </w:p>
    <w:p w:rsidR="007E35BA" w:rsidRPr="00376007" w:rsidRDefault="007E35BA" w:rsidP="007E35BA">
      <w:pPr>
        <w:pStyle w:val="ListParagraph"/>
        <w:numPr>
          <w:ilvl w:val="1"/>
          <w:numId w:val="19"/>
        </w:numPr>
        <w:tabs>
          <w:tab w:val="left" w:pos="0"/>
        </w:tabs>
        <w:spacing w:after="0" w:line="240" w:lineRule="auto"/>
        <w:jc w:val="both"/>
        <w:rPr>
          <w:rFonts w:ascii="Trebuchet MS" w:hAnsi="Trebuchet MS" w:cs="Arial"/>
          <w:sz w:val="20"/>
          <w:szCs w:val="20"/>
          <w:lang w:val="ro-RO"/>
        </w:rPr>
      </w:pPr>
      <w:r w:rsidRPr="00376007">
        <w:rPr>
          <w:rFonts w:ascii="Trebuchet MS" w:hAnsi="Trebuchet MS" w:cs="Arial"/>
          <w:b/>
          <w:sz w:val="20"/>
          <w:szCs w:val="20"/>
          <w:lang w:val="ro-RO"/>
        </w:rPr>
        <w:t>Cladirea C1</w:t>
      </w:r>
      <w:r w:rsidRPr="00376007">
        <w:rPr>
          <w:rFonts w:ascii="Trebuchet MS" w:hAnsi="Trebuchet MS" w:cs="Arial"/>
          <w:sz w:val="20"/>
          <w:szCs w:val="20"/>
          <w:lang w:val="ro-RO"/>
        </w:rPr>
        <w:t xml:space="preserve"> – Palatul Cantacuzino-Pascanu</w:t>
      </w:r>
    </w:p>
    <w:p w:rsidR="007E35BA" w:rsidRPr="00376007" w:rsidRDefault="007E35BA" w:rsidP="007E35BA">
      <w:pPr>
        <w:pStyle w:val="ListParagraph"/>
        <w:numPr>
          <w:ilvl w:val="1"/>
          <w:numId w:val="19"/>
        </w:numPr>
        <w:tabs>
          <w:tab w:val="left" w:pos="0"/>
        </w:tabs>
        <w:spacing w:after="0" w:line="240" w:lineRule="auto"/>
        <w:jc w:val="both"/>
        <w:rPr>
          <w:rFonts w:ascii="Trebuchet MS" w:hAnsi="Trebuchet MS" w:cs="Arial"/>
          <w:sz w:val="20"/>
          <w:szCs w:val="20"/>
          <w:lang w:val="ro-RO"/>
        </w:rPr>
      </w:pPr>
      <w:r w:rsidRPr="00376007">
        <w:rPr>
          <w:rFonts w:ascii="Trebuchet MS" w:hAnsi="Trebuchet MS" w:cs="Arial"/>
          <w:b/>
          <w:sz w:val="20"/>
          <w:szCs w:val="20"/>
          <w:lang w:val="ro-RO"/>
        </w:rPr>
        <w:t>Cladirea C2</w:t>
      </w:r>
      <w:r w:rsidRPr="00376007">
        <w:rPr>
          <w:rFonts w:ascii="Trebuchet MS" w:hAnsi="Trebuchet MS" w:cs="Arial"/>
          <w:sz w:val="20"/>
          <w:szCs w:val="20"/>
          <w:lang w:val="ro-RO"/>
        </w:rPr>
        <w:t xml:space="preserve"> – Cladirea anexa </w:t>
      </w:r>
      <w:r w:rsidR="004A1FAA" w:rsidRPr="00376007">
        <w:rPr>
          <w:rFonts w:ascii="Trebuchet MS" w:hAnsi="Trebuchet MS" w:cs="Arial"/>
          <w:sz w:val="20"/>
          <w:szCs w:val="20"/>
          <w:lang w:val="ro-RO"/>
        </w:rPr>
        <w:t>ș</w:t>
      </w:r>
      <w:r w:rsidRPr="00376007">
        <w:rPr>
          <w:rFonts w:ascii="Trebuchet MS" w:hAnsi="Trebuchet MS" w:cs="Arial"/>
          <w:sz w:val="20"/>
          <w:szCs w:val="20"/>
          <w:lang w:val="ro-RO"/>
        </w:rPr>
        <w:t>i porticul de leg</w:t>
      </w:r>
      <w:r w:rsidR="00222BBE" w:rsidRPr="00376007">
        <w:rPr>
          <w:rFonts w:ascii="Trebuchet MS" w:hAnsi="Trebuchet MS" w:cs="Arial"/>
          <w:sz w:val="20"/>
          <w:szCs w:val="20"/>
          <w:lang w:val="ro-RO"/>
        </w:rPr>
        <w:t>ă</w:t>
      </w:r>
      <w:r w:rsidRPr="00376007">
        <w:rPr>
          <w:rFonts w:ascii="Trebuchet MS" w:hAnsi="Trebuchet MS" w:cs="Arial"/>
          <w:sz w:val="20"/>
          <w:szCs w:val="20"/>
          <w:lang w:val="ro-RO"/>
        </w:rPr>
        <w:t>tur</w:t>
      </w:r>
      <w:r w:rsidR="00222BBE" w:rsidRPr="00376007">
        <w:rPr>
          <w:rFonts w:ascii="Trebuchet MS" w:hAnsi="Trebuchet MS" w:cs="Arial"/>
          <w:sz w:val="20"/>
          <w:szCs w:val="20"/>
          <w:lang w:val="ro-RO"/>
        </w:rPr>
        <w:t>ă</w:t>
      </w:r>
    </w:p>
    <w:p w:rsidR="007E35BA" w:rsidRPr="00376007" w:rsidRDefault="007E35BA" w:rsidP="007E35BA">
      <w:pPr>
        <w:pStyle w:val="ListParagraph"/>
        <w:numPr>
          <w:ilvl w:val="1"/>
          <w:numId w:val="19"/>
        </w:numPr>
        <w:tabs>
          <w:tab w:val="left" w:pos="0"/>
        </w:tabs>
        <w:spacing w:after="0" w:line="240" w:lineRule="auto"/>
        <w:jc w:val="both"/>
        <w:rPr>
          <w:rFonts w:ascii="Trebuchet MS" w:hAnsi="Trebuchet MS" w:cs="Arial"/>
          <w:b/>
          <w:sz w:val="20"/>
          <w:szCs w:val="20"/>
          <w:lang w:val="ro-RO"/>
        </w:rPr>
      </w:pPr>
      <w:r w:rsidRPr="00376007">
        <w:rPr>
          <w:rFonts w:ascii="Trebuchet MS" w:hAnsi="Trebuchet MS" w:cs="Arial"/>
          <w:b/>
          <w:sz w:val="20"/>
          <w:szCs w:val="20"/>
          <w:lang w:val="ro-RO"/>
        </w:rPr>
        <w:t>Amenajarea terenului aferent</w:t>
      </w:r>
    </w:p>
    <w:p w:rsidR="006855E6" w:rsidRPr="00E9442A" w:rsidRDefault="006855E6" w:rsidP="00910AB0">
      <w:pPr>
        <w:spacing w:after="0" w:line="240" w:lineRule="auto"/>
        <w:jc w:val="both"/>
        <w:rPr>
          <w:rFonts w:ascii="Trebuchet MS" w:hAnsi="Trebuchet MS" w:cs="Arial"/>
          <w:b/>
          <w:sz w:val="20"/>
          <w:szCs w:val="20"/>
          <w:lang w:val="ro-RO"/>
        </w:rPr>
      </w:pPr>
    </w:p>
    <w:p w:rsidR="00BF49E4" w:rsidRPr="001A2172" w:rsidRDefault="00B21B57" w:rsidP="00910AB0">
      <w:pPr>
        <w:spacing w:after="0" w:line="240" w:lineRule="auto"/>
        <w:jc w:val="both"/>
        <w:rPr>
          <w:rFonts w:ascii="Trebuchet MS" w:hAnsi="Trebuchet MS" w:cs="Arial"/>
          <w:b/>
          <w:sz w:val="20"/>
          <w:szCs w:val="20"/>
          <w:u w:val="single"/>
          <w:lang w:val="ro-RO"/>
        </w:rPr>
      </w:pPr>
      <w:r w:rsidRPr="001A2172">
        <w:rPr>
          <w:rFonts w:ascii="Trebuchet MS" w:hAnsi="Trebuchet MS" w:cs="Arial"/>
          <w:b/>
          <w:sz w:val="20"/>
          <w:szCs w:val="20"/>
          <w:u w:val="single"/>
          <w:lang w:val="ro-RO"/>
        </w:rPr>
        <w:t>I</w:t>
      </w:r>
      <w:r w:rsidR="00673852" w:rsidRPr="001A2172">
        <w:rPr>
          <w:rFonts w:ascii="Trebuchet MS" w:hAnsi="Trebuchet MS" w:cs="Arial"/>
          <w:b/>
          <w:sz w:val="20"/>
          <w:szCs w:val="20"/>
          <w:u w:val="single"/>
          <w:lang w:val="ro-RO"/>
        </w:rPr>
        <w:t>I</w:t>
      </w:r>
      <w:r w:rsidRPr="001A2172">
        <w:rPr>
          <w:rFonts w:ascii="Trebuchet MS" w:hAnsi="Trebuchet MS" w:cs="Arial"/>
          <w:b/>
          <w:sz w:val="20"/>
          <w:szCs w:val="20"/>
          <w:u w:val="single"/>
          <w:lang w:val="ro-RO"/>
        </w:rPr>
        <w:t>I.</w:t>
      </w:r>
      <w:r w:rsidR="00BF49E4" w:rsidRPr="001A2172">
        <w:rPr>
          <w:rFonts w:ascii="Trebuchet MS" w:hAnsi="Trebuchet MS" w:cs="Arial"/>
          <w:b/>
          <w:sz w:val="20"/>
          <w:szCs w:val="20"/>
          <w:u w:val="single"/>
          <w:lang w:val="ro-RO"/>
        </w:rPr>
        <w:t>0</w:t>
      </w:r>
      <w:r w:rsidR="00673852" w:rsidRPr="001A2172">
        <w:rPr>
          <w:rFonts w:ascii="Trebuchet MS" w:hAnsi="Trebuchet MS" w:cs="Arial"/>
          <w:b/>
          <w:sz w:val="20"/>
          <w:szCs w:val="20"/>
          <w:u w:val="single"/>
          <w:lang w:val="ro-RO"/>
        </w:rPr>
        <w:t>1</w:t>
      </w:r>
      <w:r w:rsidR="00BF49E4" w:rsidRPr="001A2172">
        <w:rPr>
          <w:rFonts w:ascii="Trebuchet MS" w:hAnsi="Trebuchet MS" w:cs="Arial"/>
          <w:b/>
          <w:sz w:val="20"/>
          <w:szCs w:val="20"/>
          <w:u w:val="single"/>
          <w:lang w:val="ro-RO"/>
        </w:rPr>
        <w:t xml:space="preserve"> - </w:t>
      </w:r>
      <w:r w:rsidR="00065B5D" w:rsidRPr="001A2172">
        <w:rPr>
          <w:rFonts w:ascii="Trebuchet MS" w:hAnsi="Trebuchet MS" w:cs="Arial"/>
          <w:b/>
          <w:sz w:val="20"/>
          <w:szCs w:val="20"/>
          <w:u w:val="single"/>
          <w:lang w:val="ro-RO"/>
        </w:rPr>
        <w:t xml:space="preserve">CARACTERISTICILE AMPLASAMENTULUI </w:t>
      </w:r>
    </w:p>
    <w:p w:rsidR="00BF49E4" w:rsidRPr="00931C66" w:rsidRDefault="00BF49E4" w:rsidP="00910AB0">
      <w:pPr>
        <w:spacing w:after="0" w:line="240" w:lineRule="auto"/>
        <w:jc w:val="both"/>
        <w:rPr>
          <w:rFonts w:ascii="Trebuchet MS" w:hAnsi="Trebuchet MS" w:cs="Arial"/>
          <w:b/>
          <w:sz w:val="20"/>
          <w:szCs w:val="20"/>
          <w:lang w:val="ro-RO"/>
        </w:rPr>
      </w:pPr>
      <w:r w:rsidRPr="00931C66">
        <w:rPr>
          <w:rFonts w:ascii="Trebuchet MS" w:hAnsi="Trebuchet MS" w:cs="Arial"/>
          <w:b/>
          <w:sz w:val="20"/>
          <w:szCs w:val="20"/>
          <w:lang w:val="ro-RO"/>
        </w:rPr>
        <w:t xml:space="preserve">- </w:t>
      </w:r>
      <w:r w:rsidR="00C819C1" w:rsidRPr="00931C66">
        <w:rPr>
          <w:rFonts w:ascii="Trebuchet MS" w:hAnsi="Trebuchet MS" w:cs="Arial"/>
          <w:b/>
          <w:sz w:val="20"/>
          <w:szCs w:val="20"/>
          <w:lang w:val="ro-RO"/>
        </w:rPr>
        <w:t>î</w:t>
      </w:r>
      <w:r w:rsidRPr="00931C66">
        <w:rPr>
          <w:rFonts w:ascii="Trebuchet MS" w:hAnsi="Trebuchet MS" w:cs="Arial"/>
          <w:b/>
          <w:sz w:val="20"/>
          <w:szCs w:val="20"/>
          <w:lang w:val="ro-RO"/>
        </w:rPr>
        <w:t xml:space="preserve">ncadrare </w:t>
      </w:r>
      <w:r w:rsidR="00C819C1" w:rsidRPr="00931C66">
        <w:rPr>
          <w:rFonts w:ascii="Trebuchet MS" w:hAnsi="Trebuchet MS" w:cs="Arial"/>
          <w:b/>
          <w:sz w:val="20"/>
          <w:szCs w:val="20"/>
          <w:lang w:val="ro-RO"/>
        </w:rPr>
        <w:t>î</w:t>
      </w:r>
      <w:r w:rsidRPr="00931C66">
        <w:rPr>
          <w:rFonts w:ascii="Trebuchet MS" w:hAnsi="Trebuchet MS" w:cs="Arial"/>
          <w:b/>
          <w:sz w:val="20"/>
          <w:szCs w:val="20"/>
          <w:lang w:val="ro-RO"/>
        </w:rPr>
        <w:t xml:space="preserve">n localitate </w:t>
      </w:r>
      <w:r w:rsidR="00C819C1" w:rsidRPr="00931C66">
        <w:rPr>
          <w:rFonts w:ascii="Trebuchet MS" w:hAnsi="Trebuchet MS" w:cs="Arial"/>
          <w:b/>
          <w:sz w:val="20"/>
          <w:szCs w:val="20"/>
          <w:lang w:val="ro-RO"/>
        </w:rPr>
        <w:t>ș</w:t>
      </w:r>
      <w:r w:rsidRPr="00931C66">
        <w:rPr>
          <w:rFonts w:ascii="Trebuchet MS" w:hAnsi="Trebuchet MS" w:cs="Arial"/>
          <w:b/>
          <w:sz w:val="20"/>
          <w:szCs w:val="20"/>
          <w:lang w:val="ro-RO"/>
        </w:rPr>
        <w:t>i zon</w:t>
      </w:r>
      <w:r w:rsidR="00C819C1" w:rsidRPr="00931C66">
        <w:rPr>
          <w:rFonts w:ascii="Trebuchet MS" w:hAnsi="Trebuchet MS" w:cs="Arial"/>
          <w:b/>
          <w:sz w:val="20"/>
          <w:szCs w:val="20"/>
          <w:lang w:val="ro-RO"/>
        </w:rPr>
        <w:t>ă</w:t>
      </w:r>
      <w:r w:rsidR="00060C48" w:rsidRPr="00931C66">
        <w:rPr>
          <w:rFonts w:ascii="Trebuchet MS" w:hAnsi="Trebuchet MS" w:cs="Arial"/>
          <w:b/>
          <w:sz w:val="20"/>
          <w:szCs w:val="20"/>
          <w:lang w:val="ro-RO"/>
        </w:rPr>
        <w:t>:</w:t>
      </w:r>
    </w:p>
    <w:p w:rsidR="00060C48" w:rsidRPr="00C47FC1" w:rsidRDefault="00060C48" w:rsidP="00060C48">
      <w:pPr>
        <w:spacing w:after="0" w:line="240" w:lineRule="auto"/>
        <w:ind w:firstLine="720"/>
        <w:jc w:val="both"/>
        <w:rPr>
          <w:rFonts w:ascii="Trebuchet MS" w:hAnsi="Trebuchet MS" w:cs="Arial"/>
          <w:sz w:val="20"/>
          <w:szCs w:val="20"/>
          <w:lang w:val="ro-RO"/>
        </w:rPr>
      </w:pPr>
      <w:r w:rsidRPr="00C47FC1">
        <w:rPr>
          <w:rFonts w:ascii="Trebuchet MS" w:hAnsi="Trebuchet MS" w:cs="Arial"/>
          <w:sz w:val="20"/>
          <w:szCs w:val="20"/>
          <w:lang w:val="ro-RO"/>
        </w:rPr>
        <w:t>Imobilul din prezenta documenta</w:t>
      </w:r>
      <w:r w:rsidR="00481227" w:rsidRPr="00C47FC1">
        <w:rPr>
          <w:rFonts w:ascii="Trebuchet MS" w:hAnsi="Trebuchet MS" w:cs="Arial"/>
          <w:sz w:val="20"/>
          <w:szCs w:val="20"/>
          <w:lang w:val="ro-RO"/>
        </w:rPr>
        <w:t>ț</w:t>
      </w:r>
      <w:r w:rsidRPr="00C47FC1">
        <w:rPr>
          <w:rFonts w:ascii="Trebuchet MS" w:hAnsi="Trebuchet MS" w:cs="Arial"/>
          <w:sz w:val="20"/>
          <w:szCs w:val="20"/>
          <w:lang w:val="ro-RO"/>
        </w:rPr>
        <w:t xml:space="preserve">ie se afla </w:t>
      </w:r>
      <w:r w:rsidR="00067959" w:rsidRPr="00C47FC1">
        <w:rPr>
          <w:rFonts w:ascii="Trebuchet MS" w:hAnsi="Trebuchet MS" w:cs="Arial"/>
          <w:sz w:val="20"/>
          <w:szCs w:val="20"/>
          <w:lang w:val="ro-RO"/>
        </w:rPr>
        <w:t>î</w:t>
      </w:r>
      <w:r w:rsidRPr="00C47FC1">
        <w:rPr>
          <w:rFonts w:ascii="Trebuchet MS" w:hAnsi="Trebuchet MS" w:cs="Arial"/>
          <w:sz w:val="20"/>
          <w:szCs w:val="20"/>
          <w:lang w:val="ro-RO"/>
        </w:rPr>
        <w:t>n proprietatea MUNICIPIULUI PASCANI conform actului de vanzare cump</w:t>
      </w:r>
      <w:r w:rsidR="00222BBE" w:rsidRPr="00C47FC1">
        <w:rPr>
          <w:rFonts w:ascii="Trebuchet MS" w:hAnsi="Trebuchet MS" w:cs="Arial"/>
          <w:sz w:val="20"/>
          <w:szCs w:val="20"/>
          <w:lang w:val="ro-RO"/>
        </w:rPr>
        <w:t>ă</w:t>
      </w:r>
      <w:r w:rsidRPr="00C47FC1">
        <w:rPr>
          <w:rFonts w:ascii="Trebuchet MS" w:hAnsi="Trebuchet MS" w:cs="Arial"/>
          <w:sz w:val="20"/>
          <w:szCs w:val="20"/>
          <w:lang w:val="ro-RO"/>
        </w:rPr>
        <w:t>rare autentificat sub nr. 1978 din 27 iunie 2013.</w:t>
      </w:r>
    </w:p>
    <w:p w:rsidR="003470C4" w:rsidRDefault="00D15E5E" w:rsidP="00D15E5E">
      <w:pPr>
        <w:spacing w:after="0" w:line="240" w:lineRule="auto"/>
        <w:ind w:firstLine="720"/>
        <w:jc w:val="both"/>
        <w:rPr>
          <w:rFonts w:ascii="Trebuchet MS" w:hAnsi="Trebuchet MS" w:cs="Arial"/>
          <w:sz w:val="20"/>
          <w:szCs w:val="20"/>
          <w:lang w:val="ro-RO"/>
        </w:rPr>
      </w:pPr>
      <w:r w:rsidRPr="00C47FC1">
        <w:rPr>
          <w:rFonts w:ascii="Trebuchet MS" w:hAnsi="Trebuchet MS" w:cs="Arial"/>
          <w:sz w:val="20"/>
          <w:szCs w:val="20"/>
          <w:lang w:val="ro-RO"/>
        </w:rPr>
        <w:t>Ansamblul de clădiri aparţinând Palatului Cantacuzino- Paşcanu este situat în partea de sud-est a zonei centrale a municipiului Paşcani, într-o zonă de parc ce se dezvoltă de-a-lungul cornişei ce mărgineşte zona centrală spre nord-est.</w:t>
      </w:r>
      <w:r w:rsidR="003B3B43">
        <w:rPr>
          <w:rFonts w:ascii="Trebuchet MS" w:hAnsi="Trebuchet MS" w:cs="Arial"/>
          <w:sz w:val="20"/>
          <w:szCs w:val="20"/>
          <w:lang w:val="ro-RO"/>
        </w:rPr>
        <w:t xml:space="preserve"> </w:t>
      </w:r>
    </w:p>
    <w:p w:rsidR="00060C48" w:rsidRPr="00C47FC1" w:rsidRDefault="003B3B43" w:rsidP="00D15E5E">
      <w:pPr>
        <w:spacing w:after="0" w:line="240" w:lineRule="auto"/>
        <w:ind w:firstLine="720"/>
        <w:jc w:val="both"/>
        <w:rPr>
          <w:rFonts w:ascii="Trebuchet MS" w:hAnsi="Trebuchet MS" w:cs="Arial"/>
          <w:sz w:val="20"/>
          <w:szCs w:val="20"/>
          <w:lang w:val="ro-RO"/>
        </w:rPr>
      </w:pPr>
      <w:r w:rsidRPr="006B72B5">
        <w:rPr>
          <w:rFonts w:ascii="Trebuchet MS" w:hAnsi="Trebuchet MS" w:cs="Arial"/>
          <w:i/>
          <w:sz w:val="20"/>
          <w:szCs w:val="20"/>
          <w:lang w:val="ro-RO"/>
        </w:rPr>
        <w:t>Palatul Cantacuzino-Pascanu</w:t>
      </w:r>
      <w:r w:rsidRPr="003B3B43">
        <w:rPr>
          <w:rFonts w:ascii="Trebuchet MS" w:hAnsi="Trebuchet MS" w:cs="Arial"/>
          <w:sz w:val="20"/>
          <w:szCs w:val="20"/>
          <w:lang w:val="ro-RO"/>
        </w:rPr>
        <w:t xml:space="preserve"> este un monument istoric de importanță natională cuprins în Lista Monumentelor Istorice 2015, publicată în Monitorul Oficial, partea I, nr. 113 bis, 15.II.2016, cu nr. la pozitia </w:t>
      </w:r>
      <w:r w:rsidRPr="00843FDE">
        <w:rPr>
          <w:rFonts w:ascii="Trebuchet MS" w:hAnsi="Trebuchet MS" w:cs="Arial"/>
          <w:sz w:val="20"/>
          <w:szCs w:val="20"/>
          <w:lang w:val="ro-RO"/>
        </w:rPr>
        <w:t>1446</w:t>
      </w:r>
      <w:r w:rsidRPr="003B3B43">
        <w:rPr>
          <w:rFonts w:ascii="Trebuchet MS" w:hAnsi="Trebuchet MS" w:cs="Arial"/>
          <w:sz w:val="20"/>
          <w:szCs w:val="20"/>
          <w:lang w:val="ro-RO"/>
        </w:rPr>
        <w:t xml:space="preserve">, cu număr de cod </w:t>
      </w:r>
      <w:r w:rsidRPr="00843FDE">
        <w:rPr>
          <w:rFonts w:ascii="Trebuchet MS" w:hAnsi="Trebuchet MS" w:cs="Arial"/>
          <w:sz w:val="20"/>
          <w:szCs w:val="20"/>
          <w:lang w:val="ro-RO"/>
        </w:rPr>
        <w:t>IS-II-m-A-04212</w:t>
      </w:r>
      <w:r w:rsidRPr="003B3B43">
        <w:rPr>
          <w:rFonts w:ascii="Trebuchet MS" w:hAnsi="Trebuchet MS" w:cs="Arial"/>
          <w:sz w:val="20"/>
          <w:szCs w:val="20"/>
          <w:lang w:val="ro-RO"/>
        </w:rPr>
        <w:t>, situat în municipiu</w:t>
      </w:r>
      <w:r w:rsidR="0023698A">
        <w:rPr>
          <w:rFonts w:ascii="Trebuchet MS" w:hAnsi="Trebuchet MS" w:cs="Arial"/>
          <w:sz w:val="20"/>
          <w:szCs w:val="20"/>
          <w:lang w:val="ro-RO"/>
        </w:rPr>
        <w:t xml:space="preserve">l Pașcani și datat la cca. 1650 </w:t>
      </w:r>
      <w:r w:rsidR="0023698A" w:rsidRPr="003B3B43">
        <w:rPr>
          <w:rFonts w:ascii="Trebuchet MS" w:hAnsi="Trebuchet MS" w:cs="Arial"/>
          <w:sz w:val="20"/>
          <w:szCs w:val="20"/>
          <w:lang w:val="ro-RO"/>
        </w:rPr>
        <w:t>ș</w:t>
      </w:r>
      <w:r w:rsidR="0023698A">
        <w:rPr>
          <w:rFonts w:ascii="Trebuchet MS" w:hAnsi="Trebuchet MS" w:cs="Arial"/>
          <w:sz w:val="20"/>
          <w:szCs w:val="20"/>
          <w:lang w:val="ro-RO"/>
        </w:rPr>
        <w:t>i</w:t>
      </w:r>
      <w:r w:rsidRPr="003B3B43">
        <w:rPr>
          <w:rFonts w:ascii="Trebuchet MS" w:hAnsi="Trebuchet MS" w:cs="Arial"/>
          <w:sz w:val="20"/>
          <w:szCs w:val="20"/>
          <w:lang w:val="ro-RO"/>
        </w:rPr>
        <w:t xml:space="preserve"> refăcut </w:t>
      </w:r>
      <w:r w:rsidR="007A1AC3" w:rsidRPr="00C47FC1">
        <w:rPr>
          <w:rFonts w:ascii="Trebuchet MS" w:hAnsi="Trebuchet MS" w:cs="Arial"/>
          <w:sz w:val="20"/>
          <w:szCs w:val="20"/>
          <w:lang w:val="ro-RO"/>
        </w:rPr>
        <w:t>în</w:t>
      </w:r>
      <w:r w:rsidR="007A1AC3" w:rsidRPr="003B3B43">
        <w:rPr>
          <w:rFonts w:ascii="Trebuchet MS" w:hAnsi="Trebuchet MS" w:cs="Arial"/>
          <w:sz w:val="20"/>
          <w:szCs w:val="20"/>
          <w:lang w:val="ro-RO"/>
        </w:rPr>
        <w:t xml:space="preserve"> </w:t>
      </w:r>
      <w:r w:rsidRPr="003B3B43">
        <w:rPr>
          <w:rFonts w:ascii="Trebuchet MS" w:hAnsi="Trebuchet MS" w:cs="Arial"/>
          <w:sz w:val="20"/>
          <w:szCs w:val="20"/>
          <w:lang w:val="ro-RO"/>
        </w:rPr>
        <w:t>sec. XVIII.</w:t>
      </w:r>
    </w:p>
    <w:p w:rsidR="005155BB" w:rsidRDefault="005155BB" w:rsidP="00910AB0">
      <w:pPr>
        <w:spacing w:after="0" w:line="240" w:lineRule="auto"/>
        <w:jc w:val="both"/>
        <w:rPr>
          <w:rFonts w:ascii="Trebuchet MS" w:hAnsi="Trebuchet MS" w:cs="Arial"/>
          <w:color w:val="4F81BD" w:themeColor="accent1"/>
          <w:sz w:val="20"/>
          <w:szCs w:val="20"/>
          <w:lang w:val="ro-RO"/>
        </w:rPr>
      </w:pPr>
    </w:p>
    <w:p w:rsidR="00214180" w:rsidRDefault="00214180" w:rsidP="00910AB0">
      <w:pPr>
        <w:spacing w:after="0" w:line="240" w:lineRule="auto"/>
        <w:jc w:val="both"/>
        <w:rPr>
          <w:rFonts w:ascii="Trebuchet MS" w:hAnsi="Trebuchet MS" w:cs="Arial"/>
          <w:color w:val="4F81BD" w:themeColor="accent1"/>
          <w:sz w:val="20"/>
          <w:szCs w:val="20"/>
          <w:lang w:val="ro-RO"/>
        </w:rPr>
      </w:pPr>
    </w:p>
    <w:p w:rsidR="00214180" w:rsidRPr="007B6837" w:rsidRDefault="00214180" w:rsidP="00910AB0">
      <w:pPr>
        <w:spacing w:after="0" w:line="240" w:lineRule="auto"/>
        <w:jc w:val="both"/>
        <w:rPr>
          <w:rFonts w:ascii="Trebuchet MS" w:hAnsi="Trebuchet MS" w:cs="Arial"/>
          <w:color w:val="4F81BD" w:themeColor="accent1"/>
          <w:sz w:val="20"/>
          <w:szCs w:val="20"/>
          <w:lang w:val="ro-RO"/>
        </w:rPr>
      </w:pPr>
    </w:p>
    <w:p w:rsidR="00AE202E" w:rsidRPr="00931C66" w:rsidRDefault="0018162B" w:rsidP="00910AB0">
      <w:pPr>
        <w:spacing w:after="0" w:line="240" w:lineRule="auto"/>
        <w:jc w:val="both"/>
        <w:rPr>
          <w:rFonts w:ascii="Trebuchet MS" w:hAnsi="Trebuchet MS" w:cs="Arial"/>
          <w:b/>
          <w:sz w:val="20"/>
          <w:szCs w:val="20"/>
          <w:lang w:val="ro-RO"/>
        </w:rPr>
      </w:pPr>
      <w:r w:rsidRPr="00931C66">
        <w:rPr>
          <w:rFonts w:ascii="Trebuchet MS" w:hAnsi="Trebuchet MS" w:cs="Arial"/>
          <w:b/>
          <w:sz w:val="20"/>
          <w:szCs w:val="20"/>
          <w:lang w:val="ro-RO"/>
        </w:rPr>
        <w:lastRenderedPageBreak/>
        <w:t xml:space="preserve">- </w:t>
      </w:r>
      <w:r w:rsidR="00BF49E4" w:rsidRPr="00931C66">
        <w:rPr>
          <w:rFonts w:ascii="Trebuchet MS" w:hAnsi="Trebuchet MS" w:cs="Arial"/>
          <w:b/>
          <w:sz w:val="20"/>
          <w:szCs w:val="20"/>
          <w:lang w:val="ro-RO"/>
        </w:rPr>
        <w:t xml:space="preserve">descrierea terenului (parcelei): </w:t>
      </w:r>
    </w:p>
    <w:p w:rsidR="00AE202E" w:rsidRPr="0083018E" w:rsidRDefault="00834822" w:rsidP="00910AB0">
      <w:pPr>
        <w:pStyle w:val="ListParagraph"/>
        <w:numPr>
          <w:ilvl w:val="0"/>
          <w:numId w:val="16"/>
        </w:numPr>
        <w:spacing w:after="0" w:line="240" w:lineRule="auto"/>
        <w:ind w:left="426" w:firstLine="0"/>
        <w:jc w:val="both"/>
        <w:rPr>
          <w:rFonts w:ascii="Trebuchet MS" w:hAnsi="Trebuchet MS" w:cs="Arial"/>
          <w:sz w:val="20"/>
          <w:szCs w:val="20"/>
          <w:lang w:val="ro-RO"/>
        </w:rPr>
      </w:pPr>
      <w:r w:rsidRPr="0083018E">
        <w:rPr>
          <w:rFonts w:ascii="Trebuchet MS" w:hAnsi="Trebuchet MS" w:cs="Arial"/>
          <w:sz w:val="20"/>
          <w:szCs w:val="20"/>
          <w:lang w:val="ro-RO"/>
        </w:rPr>
        <w:t>s</w:t>
      </w:r>
      <w:r w:rsidR="00BF49E4" w:rsidRPr="0083018E">
        <w:rPr>
          <w:rFonts w:ascii="Trebuchet MS" w:hAnsi="Trebuchet MS" w:cs="Arial"/>
          <w:sz w:val="20"/>
          <w:szCs w:val="20"/>
          <w:lang w:val="ro-RO"/>
        </w:rPr>
        <w:t>uprafa</w:t>
      </w:r>
      <w:r w:rsidRPr="0083018E">
        <w:rPr>
          <w:rFonts w:ascii="Trebuchet MS" w:hAnsi="Trebuchet MS" w:cs="Arial"/>
          <w:sz w:val="20"/>
          <w:szCs w:val="20"/>
          <w:lang w:val="ro-RO"/>
        </w:rPr>
        <w:t>ț</w:t>
      </w:r>
      <w:r w:rsidR="006D3EAC" w:rsidRPr="0083018E">
        <w:rPr>
          <w:rFonts w:ascii="Trebuchet MS" w:hAnsi="Trebuchet MS" w:cs="Arial"/>
          <w:sz w:val="20"/>
          <w:szCs w:val="20"/>
          <w:lang w:val="ro-RO"/>
        </w:rPr>
        <w:t>ă</w:t>
      </w:r>
      <w:r w:rsidR="00AE202E" w:rsidRPr="0083018E">
        <w:rPr>
          <w:rFonts w:ascii="Trebuchet MS" w:hAnsi="Trebuchet MS" w:cs="Arial"/>
          <w:sz w:val="20"/>
          <w:szCs w:val="20"/>
          <w:lang w:val="ro-RO"/>
        </w:rPr>
        <w:t xml:space="preserve"> (mp)</w:t>
      </w:r>
      <w:r w:rsidR="00BF49E4" w:rsidRPr="0083018E">
        <w:rPr>
          <w:rFonts w:ascii="Trebuchet MS" w:hAnsi="Trebuchet MS" w:cs="Arial"/>
          <w:sz w:val="20"/>
          <w:szCs w:val="20"/>
          <w:lang w:val="ro-RO"/>
        </w:rPr>
        <w:t>, form</w:t>
      </w:r>
      <w:r w:rsidR="006D3EAC" w:rsidRPr="0083018E">
        <w:rPr>
          <w:rFonts w:ascii="Trebuchet MS" w:hAnsi="Trebuchet MS" w:cs="Arial"/>
          <w:sz w:val="20"/>
          <w:szCs w:val="20"/>
          <w:lang w:val="ro-RO"/>
        </w:rPr>
        <w:t>ă</w:t>
      </w:r>
      <w:r w:rsidR="009A0DB8" w:rsidRPr="0083018E">
        <w:rPr>
          <w:rFonts w:ascii="Trebuchet MS" w:hAnsi="Trebuchet MS" w:cs="Arial"/>
          <w:sz w:val="20"/>
          <w:szCs w:val="20"/>
          <w:lang w:val="ro-RO"/>
        </w:rPr>
        <w:t>, dimensiuni:</w:t>
      </w:r>
    </w:p>
    <w:p w:rsidR="009A0DB8" w:rsidRPr="00931C66" w:rsidRDefault="009A0DB8" w:rsidP="007B6837">
      <w:pPr>
        <w:pStyle w:val="ListParagraph"/>
        <w:spacing w:after="0" w:line="240" w:lineRule="auto"/>
        <w:ind w:left="426" w:firstLine="294"/>
        <w:jc w:val="both"/>
        <w:rPr>
          <w:rFonts w:ascii="Trebuchet MS" w:hAnsi="Trebuchet MS" w:cs="Arial"/>
          <w:sz w:val="20"/>
          <w:szCs w:val="20"/>
          <w:lang w:val="ro-RO"/>
        </w:rPr>
      </w:pPr>
      <w:r w:rsidRPr="00931C66">
        <w:rPr>
          <w:rFonts w:ascii="Trebuchet MS" w:hAnsi="Trebuchet MS" w:cs="Arial"/>
          <w:sz w:val="20"/>
          <w:szCs w:val="20"/>
          <w:lang w:val="ro-RO"/>
        </w:rPr>
        <w:t>Terenul pe care este construit monumentul este proprietatea Municipiului Pa</w:t>
      </w:r>
      <w:r w:rsidR="00222BBE" w:rsidRPr="00931C66">
        <w:rPr>
          <w:rFonts w:ascii="Trebuchet MS" w:hAnsi="Trebuchet MS" w:cs="Arial"/>
          <w:sz w:val="20"/>
          <w:szCs w:val="20"/>
          <w:lang w:val="ro-RO"/>
        </w:rPr>
        <w:t>ş</w:t>
      </w:r>
      <w:r w:rsidRPr="00931C66">
        <w:rPr>
          <w:rFonts w:ascii="Trebuchet MS" w:hAnsi="Trebuchet MS" w:cs="Arial"/>
          <w:sz w:val="20"/>
          <w:szCs w:val="20"/>
          <w:lang w:val="ro-RO"/>
        </w:rPr>
        <w:t xml:space="preserve">cani, </w:t>
      </w:r>
      <w:r w:rsidR="00067959" w:rsidRPr="00931C66">
        <w:rPr>
          <w:rFonts w:ascii="Trebuchet MS" w:hAnsi="Trebuchet MS" w:cs="Arial"/>
          <w:sz w:val="20"/>
          <w:szCs w:val="20"/>
          <w:lang w:val="ro-RO"/>
        </w:rPr>
        <w:t>î</w:t>
      </w:r>
      <w:r w:rsidRPr="00931C66">
        <w:rPr>
          <w:rFonts w:ascii="Trebuchet MS" w:hAnsi="Trebuchet MS" w:cs="Arial"/>
          <w:sz w:val="20"/>
          <w:szCs w:val="20"/>
          <w:lang w:val="ro-RO"/>
        </w:rPr>
        <w:t xml:space="preserve">nscris </w:t>
      </w:r>
      <w:r w:rsidR="00067959" w:rsidRPr="00931C66">
        <w:rPr>
          <w:rFonts w:ascii="Trebuchet MS" w:hAnsi="Trebuchet MS" w:cs="Arial"/>
          <w:sz w:val="20"/>
          <w:szCs w:val="20"/>
          <w:lang w:val="ro-RO"/>
        </w:rPr>
        <w:t>î</w:t>
      </w:r>
      <w:r w:rsidRPr="00931C66">
        <w:rPr>
          <w:rFonts w:ascii="Trebuchet MS" w:hAnsi="Trebuchet MS" w:cs="Arial"/>
          <w:sz w:val="20"/>
          <w:szCs w:val="20"/>
          <w:lang w:val="ro-RO"/>
        </w:rPr>
        <w:t>n Cartea Funciara nr. 63384, num</w:t>
      </w:r>
      <w:r w:rsidR="00222BBE" w:rsidRPr="00931C66">
        <w:rPr>
          <w:rFonts w:ascii="Trebuchet MS" w:hAnsi="Trebuchet MS" w:cs="Arial"/>
          <w:sz w:val="20"/>
          <w:szCs w:val="20"/>
          <w:lang w:val="ro-RO"/>
        </w:rPr>
        <w:t>ă</w:t>
      </w:r>
      <w:r w:rsidRPr="00931C66">
        <w:rPr>
          <w:rFonts w:ascii="Trebuchet MS" w:hAnsi="Trebuchet MS" w:cs="Arial"/>
          <w:sz w:val="20"/>
          <w:szCs w:val="20"/>
          <w:lang w:val="ro-RO"/>
        </w:rPr>
        <w:t>r cadastral 63384. Terenul în suprafaţă de 6920m</w:t>
      </w:r>
      <w:r w:rsidRPr="00931C66">
        <w:rPr>
          <w:rFonts w:ascii="Trebuchet MS" w:hAnsi="Trebuchet MS" w:cs="Arial"/>
          <w:sz w:val="20"/>
          <w:szCs w:val="20"/>
          <w:vertAlign w:val="superscript"/>
          <w:lang w:val="ro-RO"/>
        </w:rPr>
        <w:t>2</w:t>
      </w:r>
      <w:r w:rsidRPr="00931C66">
        <w:rPr>
          <w:rFonts w:ascii="Trebuchet MS" w:hAnsi="Trebuchet MS" w:cs="Arial"/>
          <w:sz w:val="20"/>
          <w:szCs w:val="20"/>
          <w:lang w:val="ro-RO"/>
        </w:rPr>
        <w:t>, are o formă neregulată, alungită după direcţia nord- vest sud-est.</w:t>
      </w:r>
    </w:p>
    <w:p w:rsidR="00152D3B" w:rsidRDefault="00834822" w:rsidP="00152D3B">
      <w:pPr>
        <w:pStyle w:val="ListParagraph"/>
        <w:numPr>
          <w:ilvl w:val="0"/>
          <w:numId w:val="16"/>
        </w:numPr>
        <w:spacing w:after="0" w:line="240" w:lineRule="auto"/>
        <w:ind w:left="426" w:firstLine="0"/>
        <w:jc w:val="both"/>
        <w:rPr>
          <w:rFonts w:ascii="Trebuchet MS" w:hAnsi="Trebuchet MS" w:cs="Arial"/>
          <w:sz w:val="20"/>
          <w:szCs w:val="20"/>
          <w:lang w:val="ro-RO"/>
        </w:rPr>
      </w:pPr>
      <w:r w:rsidRPr="0083018E">
        <w:rPr>
          <w:rFonts w:ascii="Trebuchet MS" w:hAnsi="Trebuchet MS" w:cs="Arial"/>
          <w:sz w:val="20"/>
          <w:szCs w:val="20"/>
          <w:lang w:val="ro-RO"/>
        </w:rPr>
        <w:t>v</w:t>
      </w:r>
      <w:r w:rsidR="00BF49E4" w:rsidRPr="0083018E">
        <w:rPr>
          <w:rFonts w:ascii="Trebuchet MS" w:hAnsi="Trebuchet MS" w:cs="Arial"/>
          <w:sz w:val="20"/>
          <w:szCs w:val="20"/>
          <w:lang w:val="ro-RO"/>
        </w:rPr>
        <w:t>ecin</w:t>
      </w:r>
      <w:r w:rsidR="006D3EAC" w:rsidRPr="0083018E">
        <w:rPr>
          <w:rFonts w:ascii="Trebuchet MS" w:hAnsi="Trebuchet MS" w:cs="Arial"/>
          <w:sz w:val="20"/>
          <w:szCs w:val="20"/>
          <w:lang w:val="ro-RO"/>
        </w:rPr>
        <w:t>ă</w:t>
      </w:r>
      <w:r w:rsidR="00BF49E4" w:rsidRPr="0083018E">
        <w:rPr>
          <w:rFonts w:ascii="Trebuchet MS" w:hAnsi="Trebuchet MS" w:cs="Arial"/>
          <w:sz w:val="20"/>
          <w:szCs w:val="20"/>
          <w:lang w:val="ro-RO"/>
        </w:rPr>
        <w:t>t</w:t>
      </w:r>
      <w:r w:rsidR="006D3EAC" w:rsidRPr="0083018E">
        <w:rPr>
          <w:rFonts w:ascii="Trebuchet MS" w:hAnsi="Trebuchet MS" w:cs="Arial"/>
          <w:sz w:val="20"/>
          <w:szCs w:val="20"/>
          <w:lang w:val="ro-RO"/>
        </w:rPr>
        <w:t>ă</w:t>
      </w:r>
      <w:r w:rsidRPr="0083018E">
        <w:rPr>
          <w:rFonts w:ascii="Trebuchet MS" w:hAnsi="Trebuchet MS" w:cs="Arial"/>
          <w:sz w:val="20"/>
          <w:szCs w:val="20"/>
          <w:lang w:val="ro-RO"/>
        </w:rPr>
        <w:t>ț</w:t>
      </w:r>
      <w:r w:rsidR="00BF49E4" w:rsidRPr="0083018E">
        <w:rPr>
          <w:rFonts w:ascii="Trebuchet MS" w:hAnsi="Trebuchet MS" w:cs="Arial"/>
          <w:sz w:val="20"/>
          <w:szCs w:val="20"/>
          <w:lang w:val="ro-RO"/>
        </w:rPr>
        <w:t>i, c</w:t>
      </w:r>
      <w:r w:rsidR="006D3EAC" w:rsidRPr="0083018E">
        <w:rPr>
          <w:rFonts w:ascii="Trebuchet MS" w:hAnsi="Trebuchet MS" w:cs="Arial"/>
          <w:sz w:val="20"/>
          <w:szCs w:val="20"/>
          <w:lang w:val="ro-RO"/>
        </w:rPr>
        <w:t>ă</w:t>
      </w:r>
      <w:r w:rsidR="00BF49E4" w:rsidRPr="0083018E">
        <w:rPr>
          <w:rFonts w:ascii="Trebuchet MS" w:hAnsi="Trebuchet MS" w:cs="Arial"/>
          <w:sz w:val="20"/>
          <w:szCs w:val="20"/>
          <w:lang w:val="ro-RO"/>
        </w:rPr>
        <w:t xml:space="preserve">i de acces public </w:t>
      </w:r>
    </w:p>
    <w:p w:rsidR="00191413" w:rsidRPr="0083018E" w:rsidRDefault="00191413" w:rsidP="00191413">
      <w:pPr>
        <w:pStyle w:val="ListParagraph"/>
        <w:spacing w:after="0" w:line="240" w:lineRule="auto"/>
        <w:ind w:left="426"/>
        <w:jc w:val="both"/>
        <w:rPr>
          <w:rFonts w:ascii="Trebuchet MS" w:hAnsi="Trebuchet MS" w:cs="Arial"/>
          <w:sz w:val="20"/>
          <w:szCs w:val="20"/>
          <w:lang w:val="ro-RO"/>
        </w:rPr>
      </w:pPr>
    </w:p>
    <w:p w:rsidR="00F06D81" w:rsidRPr="00931C66" w:rsidRDefault="00F06D81" w:rsidP="00152D3B">
      <w:pPr>
        <w:spacing w:after="0" w:line="240" w:lineRule="auto"/>
        <w:ind w:firstLine="426"/>
        <w:jc w:val="both"/>
        <w:rPr>
          <w:rFonts w:ascii="Trebuchet MS" w:hAnsi="Trebuchet MS" w:cs="Arial"/>
          <w:b/>
          <w:sz w:val="20"/>
          <w:szCs w:val="20"/>
          <w:lang w:val="ro-RO"/>
        </w:rPr>
      </w:pPr>
      <w:r w:rsidRPr="00931C66">
        <w:rPr>
          <w:rFonts w:ascii="Trebuchet MS" w:hAnsi="Trebuchet MS" w:cs="Arial"/>
          <w:b/>
          <w:sz w:val="20"/>
          <w:szCs w:val="20"/>
          <w:lang w:val="ro-RO"/>
        </w:rPr>
        <w:t>Din punct de vedere al vecin</w:t>
      </w:r>
      <w:r w:rsidR="0027556A" w:rsidRPr="00931C66">
        <w:rPr>
          <w:rFonts w:ascii="Trebuchet MS" w:hAnsi="Trebuchet MS" w:cs="Arial"/>
          <w:b/>
          <w:sz w:val="20"/>
          <w:szCs w:val="20"/>
          <w:lang w:val="ro-RO"/>
        </w:rPr>
        <w:t>ă</w:t>
      </w:r>
      <w:r w:rsidRPr="00931C66">
        <w:rPr>
          <w:rFonts w:ascii="Trebuchet MS" w:hAnsi="Trebuchet MS" w:cs="Arial"/>
          <w:b/>
          <w:sz w:val="20"/>
          <w:szCs w:val="20"/>
          <w:lang w:val="ro-RO"/>
        </w:rPr>
        <w:t>t</w:t>
      </w:r>
      <w:r w:rsidR="0027556A" w:rsidRPr="00931C66">
        <w:rPr>
          <w:rFonts w:ascii="Trebuchet MS" w:hAnsi="Trebuchet MS" w:cs="Arial"/>
          <w:b/>
          <w:sz w:val="20"/>
          <w:szCs w:val="20"/>
          <w:lang w:val="ro-RO"/>
        </w:rPr>
        <w:t>ă</w:t>
      </w:r>
      <w:r w:rsidR="00481227" w:rsidRPr="00931C66">
        <w:rPr>
          <w:rFonts w:ascii="Trebuchet MS" w:hAnsi="Trebuchet MS" w:cs="Arial"/>
          <w:b/>
          <w:sz w:val="20"/>
          <w:szCs w:val="20"/>
          <w:lang w:val="ro-RO"/>
        </w:rPr>
        <w:t>ț</w:t>
      </w:r>
      <w:r w:rsidRPr="00931C66">
        <w:rPr>
          <w:rFonts w:ascii="Trebuchet MS" w:hAnsi="Trebuchet MS" w:cs="Arial"/>
          <w:b/>
          <w:sz w:val="20"/>
          <w:szCs w:val="20"/>
          <w:lang w:val="ro-RO"/>
        </w:rPr>
        <w:t>ilor:</w:t>
      </w:r>
    </w:p>
    <w:p w:rsidR="00F06D81" w:rsidRPr="00931C66" w:rsidRDefault="00F06D81" w:rsidP="00F06D81">
      <w:pPr>
        <w:pStyle w:val="ListParagraph"/>
        <w:numPr>
          <w:ilvl w:val="0"/>
          <w:numId w:val="17"/>
        </w:numPr>
        <w:spacing w:after="0" w:line="240" w:lineRule="auto"/>
        <w:jc w:val="both"/>
        <w:rPr>
          <w:rFonts w:ascii="Trebuchet MS" w:hAnsi="Trebuchet MS" w:cs="Arial"/>
          <w:sz w:val="20"/>
          <w:szCs w:val="20"/>
          <w:lang w:val="ro-RO"/>
        </w:rPr>
      </w:pPr>
      <w:r w:rsidRPr="00931C66">
        <w:rPr>
          <w:rFonts w:ascii="Trebuchet MS" w:hAnsi="Trebuchet MS" w:cs="Arial"/>
          <w:sz w:val="20"/>
          <w:szCs w:val="20"/>
          <w:lang w:val="ro-RO"/>
        </w:rPr>
        <w:t>la nord: drum de acces – Aleea Parcului, proprietate SC Alimenco SA (Restaurant Victoria)</w:t>
      </w:r>
    </w:p>
    <w:p w:rsidR="00F06D81" w:rsidRPr="00931C66" w:rsidRDefault="00F06D81" w:rsidP="00F06D81">
      <w:pPr>
        <w:pStyle w:val="ListParagraph"/>
        <w:numPr>
          <w:ilvl w:val="0"/>
          <w:numId w:val="17"/>
        </w:numPr>
        <w:spacing w:after="0" w:line="240" w:lineRule="auto"/>
        <w:jc w:val="both"/>
        <w:rPr>
          <w:rFonts w:ascii="Trebuchet MS" w:hAnsi="Trebuchet MS" w:cs="Arial"/>
          <w:sz w:val="20"/>
          <w:szCs w:val="20"/>
          <w:lang w:val="ro-RO"/>
        </w:rPr>
      </w:pPr>
      <w:r w:rsidRPr="00931C66">
        <w:rPr>
          <w:rFonts w:ascii="Trebuchet MS" w:hAnsi="Trebuchet MS" w:cs="Arial"/>
          <w:sz w:val="20"/>
          <w:szCs w:val="20"/>
          <w:lang w:val="ro-RO"/>
        </w:rPr>
        <w:t>la nord-est, est si sud-est: Parcul Municipal Pe</w:t>
      </w:r>
      <w:r w:rsidR="00222BBE" w:rsidRPr="00931C66">
        <w:rPr>
          <w:rFonts w:ascii="Trebuchet MS" w:hAnsi="Trebuchet MS" w:cs="Arial"/>
          <w:sz w:val="20"/>
          <w:szCs w:val="20"/>
          <w:lang w:val="ro-RO"/>
        </w:rPr>
        <w:t>ş</w:t>
      </w:r>
      <w:r w:rsidRPr="00931C66">
        <w:rPr>
          <w:rFonts w:ascii="Trebuchet MS" w:hAnsi="Trebuchet MS" w:cs="Arial"/>
          <w:sz w:val="20"/>
          <w:szCs w:val="20"/>
          <w:lang w:val="ro-RO"/>
        </w:rPr>
        <w:t>ti</w:t>
      </w:r>
      <w:r w:rsidR="00222BBE" w:rsidRPr="00931C66">
        <w:rPr>
          <w:rFonts w:ascii="Trebuchet MS" w:hAnsi="Trebuchet MS" w:cs="Arial"/>
          <w:sz w:val="20"/>
          <w:szCs w:val="20"/>
          <w:lang w:val="ro-RO"/>
        </w:rPr>
        <w:t>ş</w:t>
      </w:r>
      <w:r w:rsidRPr="00931C66">
        <w:rPr>
          <w:rFonts w:ascii="Trebuchet MS" w:hAnsi="Trebuchet MS" w:cs="Arial"/>
          <w:sz w:val="20"/>
          <w:szCs w:val="20"/>
          <w:lang w:val="ro-RO"/>
        </w:rPr>
        <w:t>orul (nr. cad. 2659)</w:t>
      </w:r>
    </w:p>
    <w:p w:rsidR="00F06D81" w:rsidRPr="00931C66" w:rsidRDefault="00F06D81" w:rsidP="00F06D81">
      <w:pPr>
        <w:pStyle w:val="ListParagraph"/>
        <w:numPr>
          <w:ilvl w:val="0"/>
          <w:numId w:val="17"/>
        </w:numPr>
        <w:spacing w:after="0" w:line="240" w:lineRule="auto"/>
        <w:jc w:val="both"/>
        <w:rPr>
          <w:rFonts w:ascii="Trebuchet MS" w:hAnsi="Trebuchet MS" w:cs="Arial"/>
          <w:sz w:val="20"/>
          <w:szCs w:val="20"/>
          <w:lang w:val="ro-RO"/>
        </w:rPr>
      </w:pPr>
      <w:r w:rsidRPr="00931C66">
        <w:rPr>
          <w:rFonts w:ascii="Trebuchet MS" w:hAnsi="Trebuchet MS" w:cs="Arial"/>
          <w:sz w:val="20"/>
          <w:szCs w:val="20"/>
          <w:lang w:val="ro-RO"/>
        </w:rPr>
        <w:t xml:space="preserve">la sud: </w:t>
      </w:r>
      <w:r w:rsidR="00195E04">
        <w:rPr>
          <w:rFonts w:ascii="Trebuchet MS" w:hAnsi="Trebuchet MS" w:cs="Arial"/>
          <w:sz w:val="20"/>
          <w:szCs w:val="20"/>
          <w:lang w:val="ro-RO"/>
        </w:rPr>
        <w:t xml:space="preserve">drum de acces secundar </w:t>
      </w:r>
      <w:r w:rsidR="00541602" w:rsidRPr="00C47FC1">
        <w:rPr>
          <w:rFonts w:ascii="Trebuchet MS" w:hAnsi="Trebuchet MS" w:cs="Arial"/>
          <w:sz w:val="20"/>
          <w:szCs w:val="20"/>
          <w:lang w:val="ro-RO"/>
        </w:rPr>
        <w:t>ş</w:t>
      </w:r>
      <w:r w:rsidR="00195E04">
        <w:rPr>
          <w:rFonts w:ascii="Trebuchet MS" w:hAnsi="Trebuchet MS" w:cs="Arial"/>
          <w:sz w:val="20"/>
          <w:szCs w:val="20"/>
          <w:lang w:val="ro-RO"/>
        </w:rPr>
        <w:t>i corp</w:t>
      </w:r>
      <w:r w:rsidR="00547AFD">
        <w:rPr>
          <w:rFonts w:ascii="Trebuchet MS" w:hAnsi="Trebuchet MS" w:cs="Arial"/>
          <w:sz w:val="20"/>
          <w:szCs w:val="20"/>
          <w:lang w:val="ro-RO"/>
        </w:rPr>
        <w:t xml:space="preserve"> cladire</w:t>
      </w:r>
      <w:r w:rsidR="00195E04">
        <w:rPr>
          <w:rFonts w:ascii="Trebuchet MS" w:hAnsi="Trebuchet MS" w:cs="Arial"/>
          <w:sz w:val="20"/>
          <w:szCs w:val="20"/>
          <w:lang w:val="ro-RO"/>
        </w:rPr>
        <w:t xml:space="preserve"> Notariat Public</w:t>
      </w:r>
    </w:p>
    <w:p w:rsidR="00F06D81" w:rsidRPr="00931C66" w:rsidRDefault="00F06D81" w:rsidP="008D36D9">
      <w:pPr>
        <w:pStyle w:val="ListParagraph"/>
        <w:numPr>
          <w:ilvl w:val="0"/>
          <w:numId w:val="17"/>
        </w:numPr>
        <w:spacing w:after="0" w:line="240" w:lineRule="auto"/>
        <w:jc w:val="both"/>
        <w:rPr>
          <w:rFonts w:ascii="Trebuchet MS" w:hAnsi="Trebuchet MS" w:cs="Arial"/>
          <w:sz w:val="20"/>
          <w:szCs w:val="20"/>
          <w:lang w:val="ro-RO"/>
        </w:rPr>
      </w:pPr>
      <w:r w:rsidRPr="00931C66">
        <w:rPr>
          <w:rFonts w:ascii="Trebuchet MS" w:hAnsi="Trebuchet MS" w:cs="Arial"/>
          <w:sz w:val="20"/>
          <w:szCs w:val="20"/>
          <w:lang w:val="ro-RO"/>
        </w:rPr>
        <w:t xml:space="preserve">la vest: proprietate SC Legume SA, proprietate Municipiul Pascani (teren </w:t>
      </w:r>
      <w:r w:rsidR="00DF52DD">
        <w:rPr>
          <w:rFonts w:ascii="Trebuchet MS" w:hAnsi="Trebuchet MS" w:cs="Arial"/>
          <w:sz w:val="20"/>
          <w:szCs w:val="20"/>
          <w:lang w:val="ro-RO"/>
        </w:rPr>
        <w:t>P</w:t>
      </w:r>
      <w:r w:rsidRPr="00931C66">
        <w:rPr>
          <w:rFonts w:ascii="Trebuchet MS" w:hAnsi="Trebuchet MS" w:cs="Arial"/>
          <w:sz w:val="20"/>
          <w:szCs w:val="20"/>
          <w:lang w:val="ro-RO"/>
        </w:rPr>
        <w:t xml:space="preserve">oliclinica nr. cad 63182) </w:t>
      </w:r>
      <w:r w:rsidR="00481227" w:rsidRPr="00931C66">
        <w:rPr>
          <w:rFonts w:ascii="Trebuchet MS" w:hAnsi="Trebuchet MS" w:cs="Arial"/>
          <w:sz w:val="20"/>
          <w:szCs w:val="20"/>
          <w:lang w:val="ro-RO"/>
        </w:rPr>
        <w:t>ș</w:t>
      </w:r>
      <w:r w:rsidRPr="00931C66">
        <w:rPr>
          <w:rFonts w:ascii="Trebuchet MS" w:hAnsi="Trebuchet MS" w:cs="Arial"/>
          <w:sz w:val="20"/>
          <w:szCs w:val="20"/>
          <w:lang w:val="ro-RO"/>
        </w:rPr>
        <w:t xml:space="preserve">i Biserica „Sf. Arhangheli Mihail </w:t>
      </w:r>
      <w:r w:rsidR="0027556A" w:rsidRPr="00931C66">
        <w:rPr>
          <w:rFonts w:ascii="Trebuchet MS" w:hAnsi="Trebuchet MS" w:cs="Arial"/>
          <w:sz w:val="20"/>
          <w:szCs w:val="20"/>
          <w:lang w:val="ro-RO"/>
        </w:rPr>
        <w:t>ș</w:t>
      </w:r>
      <w:r w:rsidRPr="00931C66">
        <w:rPr>
          <w:rFonts w:ascii="Trebuchet MS" w:hAnsi="Trebuchet MS" w:cs="Arial"/>
          <w:sz w:val="20"/>
          <w:szCs w:val="20"/>
          <w:lang w:val="ro-RO"/>
        </w:rPr>
        <w:t>i Gavril”</w:t>
      </w:r>
      <w:r w:rsidR="00B23B21" w:rsidRPr="00931C66">
        <w:rPr>
          <w:rFonts w:ascii="Trebuchet MS" w:hAnsi="Trebuchet MS" w:cs="Arial"/>
          <w:sz w:val="20"/>
          <w:szCs w:val="20"/>
          <w:lang w:val="ro-RO"/>
        </w:rPr>
        <w:t xml:space="preserve"> (LMI IS-II-m</w:t>
      </w:r>
      <w:r w:rsidR="00DF52DD">
        <w:rPr>
          <w:rFonts w:ascii="Trebuchet MS" w:hAnsi="Trebuchet MS" w:cs="Arial"/>
          <w:sz w:val="20"/>
          <w:szCs w:val="20"/>
          <w:lang w:val="ro-RO"/>
        </w:rPr>
        <w:t>-</w:t>
      </w:r>
      <w:r w:rsidR="00B23B21" w:rsidRPr="00931C66">
        <w:rPr>
          <w:rFonts w:ascii="Trebuchet MS" w:hAnsi="Trebuchet MS" w:cs="Arial"/>
          <w:sz w:val="20"/>
          <w:szCs w:val="20"/>
          <w:lang w:val="ro-RO"/>
        </w:rPr>
        <w:t>A-04213)</w:t>
      </w:r>
    </w:p>
    <w:p w:rsidR="00152D3B" w:rsidRPr="00931C66" w:rsidRDefault="00152D3B" w:rsidP="00152D3B">
      <w:pPr>
        <w:spacing w:after="0" w:line="240" w:lineRule="auto"/>
        <w:ind w:firstLine="426"/>
        <w:jc w:val="both"/>
        <w:rPr>
          <w:rFonts w:ascii="Trebuchet MS" w:hAnsi="Trebuchet MS" w:cs="Arial"/>
          <w:sz w:val="20"/>
          <w:szCs w:val="20"/>
          <w:lang w:val="ro-RO"/>
        </w:rPr>
      </w:pPr>
      <w:r w:rsidRPr="00931C66">
        <w:rPr>
          <w:rFonts w:ascii="Trebuchet MS" w:hAnsi="Trebuchet MS" w:cs="Arial"/>
          <w:sz w:val="20"/>
          <w:szCs w:val="20"/>
          <w:lang w:val="ro-RO"/>
        </w:rPr>
        <w:t>Accesul pietonal în incin</w:t>
      </w:r>
      <w:r w:rsidR="00467C41">
        <w:rPr>
          <w:rFonts w:ascii="Trebuchet MS" w:hAnsi="Trebuchet MS" w:cs="Arial"/>
          <w:sz w:val="20"/>
          <w:szCs w:val="20"/>
          <w:lang w:val="ro-RO"/>
        </w:rPr>
        <w:t>tă este asigurat dinspre nord, prin</w:t>
      </w:r>
      <w:r w:rsidRPr="00931C66">
        <w:rPr>
          <w:rFonts w:ascii="Trebuchet MS" w:hAnsi="Trebuchet MS" w:cs="Arial"/>
          <w:sz w:val="20"/>
          <w:szCs w:val="20"/>
          <w:lang w:val="ro-RO"/>
        </w:rPr>
        <w:t xml:space="preserve"> Aleea Parcului </w:t>
      </w:r>
      <w:r w:rsidR="00DF7312" w:rsidRPr="00931C66">
        <w:rPr>
          <w:rFonts w:ascii="Trebuchet MS" w:hAnsi="Trebuchet MS" w:cs="Arial"/>
          <w:sz w:val="20"/>
          <w:szCs w:val="20"/>
          <w:lang w:val="ro-RO"/>
        </w:rPr>
        <w:t>ș</w:t>
      </w:r>
      <w:r w:rsidRPr="00931C66">
        <w:rPr>
          <w:rFonts w:ascii="Trebuchet MS" w:hAnsi="Trebuchet MS" w:cs="Arial"/>
          <w:sz w:val="20"/>
          <w:szCs w:val="20"/>
          <w:lang w:val="ro-RO"/>
        </w:rPr>
        <w:t xml:space="preserve">i din aleea existenta la sud. </w:t>
      </w:r>
      <w:r w:rsidR="00467C41">
        <w:rPr>
          <w:rFonts w:ascii="Trebuchet MS" w:hAnsi="Trebuchet MS" w:cs="Arial"/>
          <w:sz w:val="20"/>
          <w:szCs w:val="20"/>
          <w:lang w:val="ro-RO"/>
        </w:rPr>
        <w:t xml:space="preserve"> </w:t>
      </w:r>
      <w:r w:rsidRPr="00931C66">
        <w:rPr>
          <w:rFonts w:ascii="Trebuchet MS" w:hAnsi="Trebuchet MS" w:cs="Arial"/>
          <w:sz w:val="20"/>
          <w:szCs w:val="20"/>
          <w:lang w:val="ro-RO"/>
        </w:rPr>
        <w:t>Accesul carosabil se va face pe Aleea Parcului p</w:t>
      </w:r>
      <w:r w:rsidR="00481227" w:rsidRPr="00931C66">
        <w:rPr>
          <w:rFonts w:ascii="Trebuchet MS" w:hAnsi="Trebuchet MS" w:cs="Arial"/>
          <w:sz w:val="20"/>
          <w:szCs w:val="20"/>
          <w:lang w:val="ro-RO"/>
        </w:rPr>
        <w:t>a</w:t>
      </w:r>
      <w:r w:rsidRPr="00931C66">
        <w:rPr>
          <w:rFonts w:ascii="Trebuchet MS" w:hAnsi="Trebuchet MS" w:cs="Arial"/>
          <w:sz w:val="20"/>
          <w:szCs w:val="20"/>
          <w:lang w:val="ro-RO"/>
        </w:rPr>
        <w:t>n</w:t>
      </w:r>
      <w:r w:rsidR="0027556A" w:rsidRPr="00931C66">
        <w:rPr>
          <w:rFonts w:ascii="Trebuchet MS" w:hAnsi="Trebuchet MS" w:cs="Arial"/>
          <w:sz w:val="20"/>
          <w:szCs w:val="20"/>
          <w:lang w:val="ro-RO"/>
        </w:rPr>
        <w:t>ă</w:t>
      </w:r>
      <w:r w:rsidRPr="00931C66">
        <w:rPr>
          <w:rFonts w:ascii="Trebuchet MS" w:hAnsi="Trebuchet MS" w:cs="Arial"/>
          <w:sz w:val="20"/>
          <w:szCs w:val="20"/>
          <w:lang w:val="ro-RO"/>
        </w:rPr>
        <w:t xml:space="preserve"> la limita incintei unde se va realiza un parcaj cu 8 locuri. In cazuri speciale se poate accede pe teren prin intermediul aleilor pietonale.</w:t>
      </w:r>
    </w:p>
    <w:p w:rsidR="00387977" w:rsidRDefault="00152D3B" w:rsidP="00387977">
      <w:pPr>
        <w:spacing w:after="0" w:line="240" w:lineRule="auto"/>
        <w:ind w:firstLine="426"/>
        <w:jc w:val="both"/>
        <w:rPr>
          <w:rFonts w:ascii="Trebuchet MS" w:hAnsi="Trebuchet MS" w:cs="Arial"/>
          <w:sz w:val="20"/>
          <w:szCs w:val="20"/>
          <w:lang w:val="ro-RO"/>
        </w:rPr>
      </w:pPr>
      <w:r w:rsidRPr="00931C66">
        <w:rPr>
          <w:rFonts w:ascii="Trebuchet MS" w:hAnsi="Trebuchet MS" w:cs="Arial"/>
          <w:sz w:val="20"/>
          <w:szCs w:val="20"/>
          <w:lang w:val="ro-RO"/>
        </w:rPr>
        <w:t xml:space="preserve">S-au prevazut alei pietonale pentru acces la muzeu, dar </w:t>
      </w:r>
      <w:r w:rsidR="00DF7312" w:rsidRPr="00931C66">
        <w:rPr>
          <w:rFonts w:ascii="Trebuchet MS" w:hAnsi="Trebuchet MS" w:cs="Arial"/>
          <w:sz w:val="20"/>
          <w:szCs w:val="20"/>
          <w:lang w:val="ro-RO"/>
        </w:rPr>
        <w:t>ș</w:t>
      </w:r>
      <w:r w:rsidRPr="00931C66">
        <w:rPr>
          <w:rFonts w:ascii="Trebuchet MS" w:hAnsi="Trebuchet MS" w:cs="Arial"/>
          <w:sz w:val="20"/>
          <w:szCs w:val="20"/>
          <w:lang w:val="ro-RO"/>
        </w:rPr>
        <w:t>i pentru plimbare in cele doua zone ale terenului separate de cladi</w:t>
      </w:r>
      <w:r w:rsidR="0027556A" w:rsidRPr="00931C66">
        <w:rPr>
          <w:rFonts w:ascii="Trebuchet MS" w:hAnsi="Trebuchet MS" w:cs="Arial"/>
          <w:sz w:val="20"/>
          <w:szCs w:val="20"/>
          <w:lang w:val="ro-RO"/>
        </w:rPr>
        <w:t>ri: in zona de nord a terenului</w:t>
      </w:r>
      <w:r w:rsidRPr="00931C66">
        <w:rPr>
          <w:rFonts w:ascii="Trebuchet MS" w:hAnsi="Trebuchet MS" w:cs="Arial"/>
          <w:sz w:val="20"/>
          <w:szCs w:val="20"/>
          <w:lang w:val="ro-RO"/>
        </w:rPr>
        <w:t>, puternic umbrit</w:t>
      </w:r>
      <w:r w:rsidR="0027556A" w:rsidRPr="00931C66">
        <w:rPr>
          <w:rFonts w:ascii="Trebuchet MS" w:hAnsi="Trebuchet MS" w:cs="Arial"/>
          <w:sz w:val="20"/>
          <w:szCs w:val="20"/>
          <w:lang w:val="ro-RO"/>
        </w:rPr>
        <w:t>ă</w:t>
      </w:r>
      <w:r w:rsidRPr="00931C66">
        <w:rPr>
          <w:rFonts w:ascii="Trebuchet MS" w:hAnsi="Trebuchet MS" w:cs="Arial"/>
          <w:sz w:val="20"/>
          <w:szCs w:val="20"/>
          <w:lang w:val="ro-RO"/>
        </w:rPr>
        <w:t xml:space="preserve"> de vegetatia existent</w:t>
      </w:r>
      <w:r w:rsidR="0027556A" w:rsidRPr="00931C66">
        <w:rPr>
          <w:rFonts w:ascii="Trebuchet MS" w:hAnsi="Trebuchet MS" w:cs="Arial"/>
          <w:sz w:val="20"/>
          <w:szCs w:val="20"/>
          <w:lang w:val="ro-RO"/>
        </w:rPr>
        <w:t>ă</w:t>
      </w:r>
      <w:r w:rsidRPr="00931C66">
        <w:rPr>
          <w:rFonts w:ascii="Trebuchet MS" w:hAnsi="Trebuchet MS" w:cs="Arial"/>
          <w:sz w:val="20"/>
          <w:szCs w:val="20"/>
          <w:lang w:val="ro-RO"/>
        </w:rPr>
        <w:t xml:space="preserve"> </w:t>
      </w:r>
      <w:r w:rsidR="00DF7312" w:rsidRPr="00931C66">
        <w:rPr>
          <w:rFonts w:ascii="Trebuchet MS" w:hAnsi="Trebuchet MS" w:cs="Arial"/>
          <w:sz w:val="20"/>
          <w:szCs w:val="20"/>
          <w:lang w:val="ro-RO"/>
        </w:rPr>
        <w:t>ș</w:t>
      </w:r>
      <w:r w:rsidRPr="00931C66">
        <w:rPr>
          <w:rFonts w:ascii="Trebuchet MS" w:hAnsi="Trebuchet MS" w:cs="Arial"/>
          <w:sz w:val="20"/>
          <w:szCs w:val="20"/>
          <w:lang w:val="ro-RO"/>
        </w:rPr>
        <w:t>i in zona de sud bine însorită.</w:t>
      </w:r>
    </w:p>
    <w:p w:rsidR="00547AFD" w:rsidRPr="00931C66" w:rsidRDefault="00547AFD" w:rsidP="00387977">
      <w:pPr>
        <w:spacing w:after="0" w:line="240" w:lineRule="auto"/>
        <w:ind w:firstLine="426"/>
        <w:jc w:val="both"/>
        <w:rPr>
          <w:rFonts w:ascii="Trebuchet MS" w:hAnsi="Trebuchet MS" w:cs="Arial"/>
          <w:sz w:val="20"/>
          <w:szCs w:val="20"/>
          <w:lang w:val="ro-RO"/>
        </w:rPr>
      </w:pPr>
    </w:p>
    <w:p w:rsidR="00AE202E" w:rsidRPr="00796183" w:rsidRDefault="00BF49E4" w:rsidP="00910AB0">
      <w:pPr>
        <w:pStyle w:val="ListParagraph"/>
        <w:numPr>
          <w:ilvl w:val="0"/>
          <w:numId w:val="16"/>
        </w:numPr>
        <w:spacing w:after="0" w:line="240" w:lineRule="auto"/>
        <w:ind w:left="426" w:firstLine="0"/>
        <w:jc w:val="both"/>
        <w:rPr>
          <w:rFonts w:ascii="Trebuchet MS" w:hAnsi="Trebuchet MS" w:cs="Arial"/>
          <w:b/>
          <w:sz w:val="20"/>
          <w:szCs w:val="20"/>
          <w:lang w:val="ro-RO"/>
        </w:rPr>
      </w:pPr>
      <w:r w:rsidRPr="00796183">
        <w:rPr>
          <w:rFonts w:ascii="Trebuchet MS" w:hAnsi="Trebuchet MS" w:cs="Arial"/>
          <w:b/>
          <w:sz w:val="20"/>
          <w:szCs w:val="20"/>
          <w:lang w:val="ro-RO"/>
        </w:rPr>
        <w:t>particularit</w:t>
      </w:r>
      <w:r w:rsidR="006D3EAC" w:rsidRPr="00796183">
        <w:rPr>
          <w:rFonts w:ascii="Trebuchet MS" w:hAnsi="Trebuchet MS" w:cs="Arial"/>
          <w:b/>
          <w:sz w:val="20"/>
          <w:szCs w:val="20"/>
          <w:lang w:val="ro-RO"/>
        </w:rPr>
        <w:t>ă</w:t>
      </w:r>
      <w:r w:rsidR="00834822" w:rsidRPr="00796183">
        <w:rPr>
          <w:rFonts w:ascii="Trebuchet MS" w:hAnsi="Trebuchet MS" w:cs="Arial"/>
          <w:b/>
          <w:sz w:val="20"/>
          <w:szCs w:val="20"/>
          <w:lang w:val="ro-RO"/>
        </w:rPr>
        <w:t>ț</w:t>
      </w:r>
      <w:r w:rsidR="00EA2EE9" w:rsidRPr="00796183">
        <w:rPr>
          <w:rFonts w:ascii="Trebuchet MS" w:hAnsi="Trebuchet MS" w:cs="Arial"/>
          <w:b/>
          <w:sz w:val="20"/>
          <w:szCs w:val="20"/>
          <w:lang w:val="ro-RO"/>
        </w:rPr>
        <w:t>i topografice</w:t>
      </w:r>
      <w:r w:rsidR="00D83B66">
        <w:rPr>
          <w:rFonts w:ascii="Trebuchet MS" w:hAnsi="Trebuchet MS" w:cs="Arial"/>
          <w:b/>
          <w:sz w:val="20"/>
          <w:szCs w:val="20"/>
          <w:lang w:val="ro-RO"/>
        </w:rPr>
        <w:t>:</w:t>
      </w:r>
    </w:p>
    <w:p w:rsidR="002746C8" w:rsidRPr="00796183" w:rsidRDefault="002746C8" w:rsidP="00CE2B36">
      <w:pPr>
        <w:spacing w:after="0" w:line="240" w:lineRule="auto"/>
        <w:ind w:left="426" w:firstLine="294"/>
        <w:jc w:val="both"/>
        <w:rPr>
          <w:rFonts w:ascii="Trebuchet MS" w:hAnsi="Trebuchet MS" w:cs="Arial"/>
          <w:sz w:val="20"/>
          <w:szCs w:val="20"/>
          <w:lang w:val="ro-RO"/>
        </w:rPr>
      </w:pPr>
      <w:r w:rsidRPr="00796183">
        <w:rPr>
          <w:rFonts w:ascii="Trebuchet MS" w:hAnsi="Trebuchet MS" w:cs="Arial"/>
          <w:sz w:val="20"/>
          <w:szCs w:val="20"/>
          <w:lang w:val="ro-RO"/>
        </w:rPr>
        <w:t>Amplasamentul la care face referire prezenta documenta</w:t>
      </w:r>
      <w:r w:rsidR="0027556A" w:rsidRPr="00796183">
        <w:rPr>
          <w:rFonts w:ascii="Trebuchet MS" w:hAnsi="Trebuchet MS" w:cs="Arial"/>
          <w:sz w:val="20"/>
          <w:szCs w:val="20"/>
          <w:lang w:val="ro-RO"/>
        </w:rPr>
        <w:t>ţ</w:t>
      </w:r>
      <w:r w:rsidRPr="00796183">
        <w:rPr>
          <w:rFonts w:ascii="Trebuchet MS" w:hAnsi="Trebuchet MS" w:cs="Arial"/>
          <w:sz w:val="20"/>
          <w:szCs w:val="20"/>
          <w:lang w:val="ro-RO"/>
        </w:rPr>
        <w:t xml:space="preserve">ie se afla </w:t>
      </w:r>
      <w:r w:rsidR="00067959" w:rsidRPr="00796183">
        <w:rPr>
          <w:rFonts w:ascii="Trebuchet MS" w:hAnsi="Trebuchet MS" w:cs="Arial"/>
          <w:sz w:val="20"/>
          <w:szCs w:val="20"/>
          <w:lang w:val="ro-RO"/>
        </w:rPr>
        <w:t>î</w:t>
      </w:r>
      <w:r w:rsidRPr="00796183">
        <w:rPr>
          <w:rFonts w:ascii="Trebuchet MS" w:hAnsi="Trebuchet MS" w:cs="Arial"/>
          <w:sz w:val="20"/>
          <w:szCs w:val="20"/>
          <w:lang w:val="ro-RO"/>
        </w:rPr>
        <w:t>n limitele administrativ-teritoriale ale municipiului Pa</w:t>
      </w:r>
      <w:r w:rsidR="00DF7312" w:rsidRPr="00796183">
        <w:rPr>
          <w:rFonts w:ascii="Trebuchet MS" w:hAnsi="Trebuchet MS" w:cs="Arial"/>
          <w:sz w:val="20"/>
          <w:szCs w:val="20"/>
          <w:lang w:val="ro-RO"/>
        </w:rPr>
        <w:t>ș</w:t>
      </w:r>
      <w:r w:rsidRPr="00796183">
        <w:rPr>
          <w:rFonts w:ascii="Trebuchet MS" w:hAnsi="Trebuchet MS" w:cs="Arial"/>
          <w:sz w:val="20"/>
          <w:szCs w:val="20"/>
          <w:lang w:val="ro-RO"/>
        </w:rPr>
        <w:t xml:space="preserve">cani, </w:t>
      </w:r>
      <w:r w:rsidR="00165B0D">
        <w:rPr>
          <w:rFonts w:ascii="Trebuchet MS" w:hAnsi="Trebuchet MS" w:cs="Arial"/>
          <w:sz w:val="20"/>
          <w:szCs w:val="20"/>
          <w:lang w:val="ro-RO"/>
        </w:rPr>
        <w:t>j</w:t>
      </w:r>
      <w:r w:rsidRPr="00796183">
        <w:rPr>
          <w:rFonts w:ascii="Trebuchet MS" w:hAnsi="Trebuchet MS" w:cs="Arial"/>
          <w:sz w:val="20"/>
          <w:szCs w:val="20"/>
          <w:lang w:val="ro-RO"/>
        </w:rPr>
        <w:t>udetul Ia</w:t>
      </w:r>
      <w:r w:rsidR="00DF7312" w:rsidRPr="00796183">
        <w:rPr>
          <w:rFonts w:ascii="Trebuchet MS" w:hAnsi="Trebuchet MS" w:cs="Arial"/>
          <w:sz w:val="20"/>
          <w:szCs w:val="20"/>
          <w:lang w:val="ro-RO"/>
        </w:rPr>
        <w:t>ș</w:t>
      </w:r>
      <w:r w:rsidRPr="00796183">
        <w:rPr>
          <w:rFonts w:ascii="Trebuchet MS" w:hAnsi="Trebuchet MS" w:cs="Arial"/>
          <w:sz w:val="20"/>
          <w:szCs w:val="20"/>
          <w:lang w:val="ro-RO"/>
        </w:rPr>
        <w:t xml:space="preserve">i, in apropierea centrului </w:t>
      </w:r>
      <w:r w:rsidR="00165B0D">
        <w:rPr>
          <w:rFonts w:ascii="Trebuchet MS" w:hAnsi="Trebuchet MS" w:cs="Arial"/>
          <w:sz w:val="20"/>
          <w:szCs w:val="20"/>
          <w:lang w:val="ro-RO"/>
        </w:rPr>
        <w:t xml:space="preserve">civic </w:t>
      </w:r>
      <w:r w:rsidR="00F46E03">
        <w:rPr>
          <w:rFonts w:ascii="Trebuchet MS" w:hAnsi="Trebuchet MS" w:cs="Arial"/>
          <w:sz w:val="20"/>
          <w:szCs w:val="20"/>
          <w:lang w:val="ro-RO"/>
        </w:rPr>
        <w:t>al ora</w:t>
      </w:r>
      <w:r w:rsidR="00F46E03" w:rsidRPr="00796183">
        <w:rPr>
          <w:rFonts w:ascii="Trebuchet MS" w:hAnsi="Trebuchet MS" w:cs="Arial"/>
          <w:sz w:val="20"/>
          <w:szCs w:val="20"/>
          <w:lang w:val="ro-RO"/>
        </w:rPr>
        <w:t>ș</w:t>
      </w:r>
      <w:r w:rsidR="00F46E03">
        <w:rPr>
          <w:rFonts w:ascii="Trebuchet MS" w:hAnsi="Trebuchet MS" w:cs="Arial"/>
          <w:sz w:val="20"/>
          <w:szCs w:val="20"/>
          <w:lang w:val="ro-RO"/>
        </w:rPr>
        <w:t>ului Pa</w:t>
      </w:r>
      <w:r w:rsidR="00F46E03" w:rsidRPr="00796183">
        <w:rPr>
          <w:rFonts w:ascii="Trebuchet MS" w:hAnsi="Trebuchet MS" w:cs="Arial"/>
          <w:sz w:val="20"/>
          <w:szCs w:val="20"/>
          <w:lang w:val="ro-RO"/>
        </w:rPr>
        <w:t>ș</w:t>
      </w:r>
      <w:r w:rsidR="00F46E03">
        <w:rPr>
          <w:rFonts w:ascii="Trebuchet MS" w:hAnsi="Trebuchet MS" w:cs="Arial"/>
          <w:sz w:val="20"/>
          <w:szCs w:val="20"/>
          <w:lang w:val="ro-RO"/>
        </w:rPr>
        <w:t xml:space="preserve">cani </w:t>
      </w:r>
      <w:r w:rsidR="00DF7312" w:rsidRPr="00796183">
        <w:rPr>
          <w:rFonts w:ascii="Trebuchet MS" w:hAnsi="Trebuchet MS" w:cs="Arial"/>
          <w:sz w:val="20"/>
          <w:szCs w:val="20"/>
          <w:lang w:val="ro-RO"/>
        </w:rPr>
        <w:t>ș</w:t>
      </w:r>
      <w:r w:rsidRPr="00796183">
        <w:rPr>
          <w:rFonts w:ascii="Trebuchet MS" w:hAnsi="Trebuchet MS" w:cs="Arial"/>
          <w:sz w:val="20"/>
          <w:szCs w:val="20"/>
          <w:lang w:val="ro-RO"/>
        </w:rPr>
        <w:t>i are o suprafa</w:t>
      </w:r>
      <w:r w:rsidR="00481227" w:rsidRPr="00796183">
        <w:rPr>
          <w:rFonts w:ascii="Trebuchet MS" w:hAnsi="Trebuchet MS" w:cs="Arial"/>
          <w:sz w:val="20"/>
          <w:szCs w:val="20"/>
          <w:lang w:val="ro-RO"/>
        </w:rPr>
        <w:t>ț</w:t>
      </w:r>
      <w:r w:rsidR="0027556A" w:rsidRPr="00796183">
        <w:rPr>
          <w:rFonts w:ascii="Trebuchet MS" w:hAnsi="Trebuchet MS" w:cs="Arial"/>
          <w:sz w:val="20"/>
          <w:szCs w:val="20"/>
          <w:lang w:val="ro-RO"/>
        </w:rPr>
        <w:t>ă</w:t>
      </w:r>
      <w:r w:rsidRPr="00796183">
        <w:rPr>
          <w:rFonts w:ascii="Trebuchet MS" w:hAnsi="Trebuchet MS" w:cs="Arial"/>
          <w:sz w:val="20"/>
          <w:szCs w:val="20"/>
          <w:lang w:val="ro-RO"/>
        </w:rPr>
        <w:t xml:space="preserve"> relativ plan</w:t>
      </w:r>
      <w:r w:rsidR="0027556A" w:rsidRPr="00796183">
        <w:rPr>
          <w:rFonts w:ascii="Trebuchet MS" w:hAnsi="Trebuchet MS" w:cs="Arial"/>
          <w:sz w:val="20"/>
          <w:szCs w:val="20"/>
          <w:lang w:val="ro-RO"/>
        </w:rPr>
        <w:t>ă</w:t>
      </w:r>
      <w:r w:rsidRPr="00796183">
        <w:rPr>
          <w:rFonts w:ascii="Trebuchet MS" w:hAnsi="Trebuchet MS" w:cs="Arial"/>
          <w:sz w:val="20"/>
          <w:szCs w:val="20"/>
          <w:lang w:val="ro-RO"/>
        </w:rPr>
        <w:t>, f</w:t>
      </w:r>
      <w:r w:rsidR="0027556A" w:rsidRPr="00796183">
        <w:rPr>
          <w:rFonts w:ascii="Trebuchet MS" w:hAnsi="Trebuchet MS" w:cs="Arial"/>
          <w:sz w:val="20"/>
          <w:szCs w:val="20"/>
          <w:lang w:val="ro-RO"/>
        </w:rPr>
        <w:t>ă</w:t>
      </w:r>
      <w:r w:rsidRPr="00796183">
        <w:rPr>
          <w:rFonts w:ascii="Trebuchet MS" w:hAnsi="Trebuchet MS" w:cs="Arial"/>
          <w:sz w:val="20"/>
          <w:szCs w:val="20"/>
          <w:lang w:val="ro-RO"/>
        </w:rPr>
        <w:t>ra schimb</w:t>
      </w:r>
      <w:r w:rsidR="0027556A" w:rsidRPr="00796183">
        <w:rPr>
          <w:rFonts w:ascii="Trebuchet MS" w:hAnsi="Trebuchet MS" w:cs="Arial"/>
          <w:sz w:val="20"/>
          <w:szCs w:val="20"/>
          <w:lang w:val="ro-RO"/>
        </w:rPr>
        <w:t>ă</w:t>
      </w:r>
      <w:r w:rsidRPr="00796183">
        <w:rPr>
          <w:rFonts w:ascii="Trebuchet MS" w:hAnsi="Trebuchet MS" w:cs="Arial"/>
          <w:sz w:val="20"/>
          <w:szCs w:val="20"/>
          <w:lang w:val="ro-RO"/>
        </w:rPr>
        <w:t>ri bru</w:t>
      </w:r>
      <w:r w:rsidR="0027556A" w:rsidRPr="00796183">
        <w:rPr>
          <w:rFonts w:ascii="Trebuchet MS" w:hAnsi="Trebuchet MS" w:cs="Arial"/>
          <w:sz w:val="20"/>
          <w:szCs w:val="20"/>
          <w:lang w:val="ro-RO"/>
        </w:rPr>
        <w:t>ș</w:t>
      </w:r>
      <w:r w:rsidRPr="00796183">
        <w:rPr>
          <w:rFonts w:ascii="Trebuchet MS" w:hAnsi="Trebuchet MS" w:cs="Arial"/>
          <w:sz w:val="20"/>
          <w:szCs w:val="20"/>
          <w:lang w:val="ro-RO"/>
        </w:rPr>
        <w:t>te din punct de vedere topografic.</w:t>
      </w:r>
      <w:r w:rsidR="00B96929" w:rsidRPr="00796183">
        <w:rPr>
          <w:rFonts w:ascii="Trebuchet MS" w:hAnsi="Trebuchet MS" w:cs="Arial"/>
          <w:sz w:val="20"/>
          <w:szCs w:val="20"/>
          <w:lang w:val="ro-RO"/>
        </w:rPr>
        <w:t xml:space="preserve"> Terenul se af</w:t>
      </w:r>
      <w:r w:rsidR="0027556A" w:rsidRPr="00796183">
        <w:rPr>
          <w:rFonts w:ascii="Trebuchet MS" w:hAnsi="Trebuchet MS" w:cs="Arial"/>
          <w:sz w:val="20"/>
          <w:szCs w:val="20"/>
          <w:lang w:val="ro-RO"/>
        </w:rPr>
        <w:t>ă</w:t>
      </w:r>
      <w:r w:rsidR="00B96929" w:rsidRPr="00796183">
        <w:rPr>
          <w:rFonts w:ascii="Trebuchet MS" w:hAnsi="Trebuchet MS" w:cs="Arial"/>
          <w:sz w:val="20"/>
          <w:szCs w:val="20"/>
          <w:lang w:val="ro-RO"/>
        </w:rPr>
        <w:t xml:space="preserve"> intr-un punct mai inalt (cot</w:t>
      </w:r>
      <w:r w:rsidR="0027556A" w:rsidRPr="00796183">
        <w:rPr>
          <w:rFonts w:ascii="Trebuchet MS" w:hAnsi="Trebuchet MS" w:cs="Arial"/>
          <w:sz w:val="20"/>
          <w:szCs w:val="20"/>
          <w:lang w:val="ro-RO"/>
        </w:rPr>
        <w:t>ă</w:t>
      </w:r>
      <w:r w:rsidR="00B96929" w:rsidRPr="00796183">
        <w:rPr>
          <w:rFonts w:ascii="Trebuchet MS" w:hAnsi="Trebuchet MS" w:cs="Arial"/>
          <w:sz w:val="20"/>
          <w:szCs w:val="20"/>
          <w:lang w:val="ro-RO"/>
        </w:rPr>
        <w:t xml:space="preserve"> cca. 238-237) fa</w:t>
      </w:r>
      <w:r w:rsidR="00481227" w:rsidRPr="00796183">
        <w:rPr>
          <w:rFonts w:ascii="Trebuchet MS" w:hAnsi="Trebuchet MS" w:cs="Arial"/>
          <w:sz w:val="20"/>
          <w:szCs w:val="20"/>
          <w:lang w:val="ro-RO"/>
        </w:rPr>
        <w:t>ț</w:t>
      </w:r>
      <w:r w:rsidR="0027556A" w:rsidRPr="00796183">
        <w:rPr>
          <w:rFonts w:ascii="Trebuchet MS" w:hAnsi="Trebuchet MS" w:cs="Arial"/>
          <w:sz w:val="20"/>
          <w:szCs w:val="20"/>
          <w:lang w:val="ro-RO"/>
        </w:rPr>
        <w:t>ă</w:t>
      </w:r>
      <w:r w:rsidR="00B96929" w:rsidRPr="00796183">
        <w:rPr>
          <w:rFonts w:ascii="Trebuchet MS" w:hAnsi="Trebuchet MS" w:cs="Arial"/>
          <w:sz w:val="20"/>
          <w:szCs w:val="20"/>
          <w:lang w:val="ro-RO"/>
        </w:rPr>
        <w:t xml:space="preserve"> de vecin</w:t>
      </w:r>
      <w:r w:rsidR="0027556A" w:rsidRPr="00796183">
        <w:rPr>
          <w:rFonts w:ascii="Trebuchet MS" w:hAnsi="Trebuchet MS" w:cs="Arial"/>
          <w:sz w:val="20"/>
          <w:szCs w:val="20"/>
          <w:lang w:val="ro-RO"/>
        </w:rPr>
        <w:t>ă</w:t>
      </w:r>
      <w:r w:rsidR="00B96929" w:rsidRPr="00796183">
        <w:rPr>
          <w:rFonts w:ascii="Trebuchet MS" w:hAnsi="Trebuchet MS" w:cs="Arial"/>
          <w:sz w:val="20"/>
          <w:szCs w:val="20"/>
          <w:lang w:val="ro-RO"/>
        </w:rPr>
        <w:t>t</w:t>
      </w:r>
      <w:r w:rsidR="0027556A" w:rsidRPr="00796183">
        <w:rPr>
          <w:rFonts w:ascii="Trebuchet MS" w:hAnsi="Trebuchet MS" w:cs="Arial"/>
          <w:sz w:val="20"/>
          <w:szCs w:val="20"/>
          <w:lang w:val="ro-RO"/>
        </w:rPr>
        <w:t>ă</w:t>
      </w:r>
      <w:r w:rsidR="00481227" w:rsidRPr="00796183">
        <w:rPr>
          <w:rFonts w:ascii="Trebuchet MS" w:hAnsi="Trebuchet MS" w:cs="Arial"/>
          <w:sz w:val="20"/>
          <w:szCs w:val="20"/>
          <w:lang w:val="ro-RO"/>
        </w:rPr>
        <w:t>ț</w:t>
      </w:r>
      <w:r w:rsidR="00B96929" w:rsidRPr="00796183">
        <w:rPr>
          <w:rFonts w:ascii="Trebuchet MS" w:hAnsi="Trebuchet MS" w:cs="Arial"/>
          <w:sz w:val="20"/>
          <w:szCs w:val="20"/>
          <w:lang w:val="ro-RO"/>
        </w:rPr>
        <w:t xml:space="preserve">ile din partea de sud </w:t>
      </w:r>
      <w:r w:rsidR="00DF7312" w:rsidRPr="00796183">
        <w:rPr>
          <w:rFonts w:ascii="Trebuchet MS" w:hAnsi="Trebuchet MS" w:cs="Arial"/>
          <w:sz w:val="20"/>
          <w:szCs w:val="20"/>
          <w:lang w:val="ro-RO"/>
        </w:rPr>
        <w:t>ș</w:t>
      </w:r>
      <w:r w:rsidR="00B96929" w:rsidRPr="00796183">
        <w:rPr>
          <w:rFonts w:ascii="Trebuchet MS" w:hAnsi="Trebuchet MS" w:cs="Arial"/>
          <w:sz w:val="20"/>
          <w:szCs w:val="20"/>
          <w:lang w:val="ro-RO"/>
        </w:rPr>
        <w:t>i est (Parcul Pe</w:t>
      </w:r>
      <w:r w:rsidR="00B4762C" w:rsidRPr="00796183">
        <w:rPr>
          <w:rFonts w:ascii="Trebuchet MS" w:hAnsi="Trebuchet MS" w:cs="Arial"/>
          <w:sz w:val="20"/>
          <w:szCs w:val="20"/>
          <w:lang w:val="ro-RO"/>
        </w:rPr>
        <w:t>ș</w:t>
      </w:r>
      <w:r w:rsidR="00B96929" w:rsidRPr="00796183">
        <w:rPr>
          <w:rFonts w:ascii="Trebuchet MS" w:hAnsi="Trebuchet MS" w:cs="Arial"/>
          <w:sz w:val="20"/>
          <w:szCs w:val="20"/>
          <w:lang w:val="ro-RO"/>
        </w:rPr>
        <w:t>ti</w:t>
      </w:r>
      <w:r w:rsidR="00B4762C" w:rsidRPr="00796183">
        <w:rPr>
          <w:rFonts w:ascii="Trebuchet MS" w:hAnsi="Trebuchet MS" w:cs="Arial"/>
          <w:sz w:val="20"/>
          <w:szCs w:val="20"/>
          <w:lang w:val="ro-RO"/>
        </w:rPr>
        <w:t>ș</w:t>
      </w:r>
      <w:r w:rsidR="00B96929" w:rsidRPr="00796183">
        <w:rPr>
          <w:rFonts w:ascii="Trebuchet MS" w:hAnsi="Trebuchet MS" w:cs="Arial"/>
          <w:sz w:val="20"/>
          <w:szCs w:val="20"/>
          <w:lang w:val="ro-RO"/>
        </w:rPr>
        <w:t>orul) care coboar</w:t>
      </w:r>
      <w:r w:rsidR="0027556A" w:rsidRPr="00796183">
        <w:rPr>
          <w:rFonts w:ascii="Trebuchet MS" w:hAnsi="Trebuchet MS" w:cs="Arial"/>
          <w:sz w:val="20"/>
          <w:szCs w:val="20"/>
          <w:lang w:val="ro-RO"/>
        </w:rPr>
        <w:t>ă</w:t>
      </w:r>
      <w:r w:rsidR="00B96929" w:rsidRPr="00796183">
        <w:rPr>
          <w:rFonts w:ascii="Trebuchet MS" w:hAnsi="Trebuchet MS" w:cs="Arial"/>
          <w:sz w:val="20"/>
          <w:szCs w:val="20"/>
          <w:lang w:val="ro-RO"/>
        </w:rPr>
        <w:t xml:space="preserve"> treptat spre spa</w:t>
      </w:r>
      <w:r w:rsidR="00481227" w:rsidRPr="00796183">
        <w:rPr>
          <w:rFonts w:ascii="Trebuchet MS" w:hAnsi="Trebuchet MS" w:cs="Arial"/>
          <w:sz w:val="20"/>
          <w:szCs w:val="20"/>
          <w:lang w:val="ro-RO"/>
        </w:rPr>
        <w:t>ț</w:t>
      </w:r>
      <w:r w:rsidR="00B96929" w:rsidRPr="00796183">
        <w:rPr>
          <w:rFonts w:ascii="Trebuchet MS" w:hAnsi="Trebuchet MS" w:cs="Arial"/>
          <w:sz w:val="20"/>
          <w:szCs w:val="20"/>
          <w:lang w:val="ro-RO"/>
        </w:rPr>
        <w:t>ii de circulatie carosabil</w:t>
      </w:r>
      <w:r w:rsidR="0027556A" w:rsidRPr="00796183">
        <w:rPr>
          <w:rFonts w:ascii="Trebuchet MS" w:hAnsi="Trebuchet MS" w:cs="Arial"/>
          <w:sz w:val="20"/>
          <w:szCs w:val="20"/>
          <w:lang w:val="ro-RO"/>
        </w:rPr>
        <w:t>ă</w:t>
      </w:r>
      <w:r w:rsidR="00B96929" w:rsidRPr="00796183">
        <w:rPr>
          <w:rFonts w:ascii="Trebuchet MS" w:hAnsi="Trebuchet MS" w:cs="Arial"/>
          <w:sz w:val="20"/>
          <w:szCs w:val="20"/>
          <w:lang w:val="ro-RO"/>
        </w:rPr>
        <w:t xml:space="preserve"> cat </w:t>
      </w:r>
      <w:r w:rsidR="00DF7312" w:rsidRPr="00796183">
        <w:rPr>
          <w:rFonts w:ascii="Trebuchet MS" w:hAnsi="Trebuchet MS" w:cs="Arial"/>
          <w:sz w:val="20"/>
          <w:szCs w:val="20"/>
          <w:lang w:val="ro-RO"/>
        </w:rPr>
        <w:t>ș</w:t>
      </w:r>
      <w:r w:rsidR="00B96929" w:rsidRPr="00796183">
        <w:rPr>
          <w:rFonts w:ascii="Trebuchet MS" w:hAnsi="Trebuchet MS" w:cs="Arial"/>
          <w:sz w:val="20"/>
          <w:szCs w:val="20"/>
          <w:lang w:val="ro-RO"/>
        </w:rPr>
        <w:t>i amenaj</w:t>
      </w:r>
      <w:r w:rsidR="00AD6B45" w:rsidRPr="00796183">
        <w:rPr>
          <w:rFonts w:ascii="Trebuchet MS" w:hAnsi="Trebuchet MS" w:cs="Arial"/>
          <w:sz w:val="20"/>
          <w:szCs w:val="20"/>
          <w:lang w:val="ro-RO"/>
        </w:rPr>
        <w:t>ă</w:t>
      </w:r>
      <w:r w:rsidR="00B96929" w:rsidRPr="00796183">
        <w:rPr>
          <w:rFonts w:ascii="Trebuchet MS" w:hAnsi="Trebuchet MS" w:cs="Arial"/>
          <w:sz w:val="20"/>
          <w:szCs w:val="20"/>
          <w:lang w:val="ro-RO"/>
        </w:rPr>
        <w:t>ri pietonale (cot</w:t>
      </w:r>
      <w:r w:rsidR="0027556A" w:rsidRPr="00796183">
        <w:rPr>
          <w:rFonts w:ascii="Trebuchet MS" w:hAnsi="Trebuchet MS" w:cs="Arial"/>
          <w:sz w:val="20"/>
          <w:szCs w:val="20"/>
          <w:lang w:val="ro-RO"/>
        </w:rPr>
        <w:t>ă</w:t>
      </w:r>
      <w:r w:rsidR="00B96929" w:rsidRPr="00796183">
        <w:rPr>
          <w:rFonts w:ascii="Trebuchet MS" w:hAnsi="Trebuchet MS" w:cs="Arial"/>
          <w:sz w:val="20"/>
          <w:szCs w:val="20"/>
          <w:lang w:val="ro-RO"/>
        </w:rPr>
        <w:t xml:space="preserve"> cca. 230-220-210).</w:t>
      </w:r>
    </w:p>
    <w:p w:rsidR="0092164A" w:rsidRPr="0092164A" w:rsidRDefault="0092164A" w:rsidP="0092164A">
      <w:pPr>
        <w:spacing w:after="0" w:line="240" w:lineRule="auto"/>
        <w:jc w:val="both"/>
        <w:rPr>
          <w:rFonts w:ascii="Trebuchet MS" w:hAnsi="Trebuchet MS" w:cs="Arial"/>
          <w:sz w:val="20"/>
          <w:szCs w:val="20"/>
          <w:lang w:val="ro-RO"/>
        </w:rPr>
      </w:pPr>
    </w:p>
    <w:p w:rsidR="00F22978" w:rsidRPr="00C15270" w:rsidRDefault="00BF49E4" w:rsidP="00910AB0">
      <w:pPr>
        <w:tabs>
          <w:tab w:val="left" w:pos="0"/>
          <w:tab w:val="left" w:pos="284"/>
        </w:tabs>
        <w:spacing w:after="0" w:line="240" w:lineRule="auto"/>
        <w:jc w:val="both"/>
        <w:rPr>
          <w:rFonts w:ascii="Trebuchet MS" w:hAnsi="Trebuchet MS" w:cs="Arial"/>
          <w:b/>
          <w:sz w:val="20"/>
          <w:szCs w:val="20"/>
          <w:lang w:val="ro-RO"/>
        </w:rPr>
      </w:pPr>
      <w:r w:rsidRPr="00C15270">
        <w:rPr>
          <w:rFonts w:ascii="Trebuchet MS" w:hAnsi="Trebuchet MS" w:cs="Arial"/>
          <w:b/>
          <w:sz w:val="20"/>
          <w:szCs w:val="20"/>
          <w:lang w:val="ro-RO"/>
        </w:rPr>
        <w:t>- condi</w:t>
      </w:r>
      <w:r w:rsidR="00834822" w:rsidRPr="00C15270">
        <w:rPr>
          <w:rFonts w:ascii="Trebuchet MS" w:hAnsi="Trebuchet MS" w:cs="Arial"/>
          <w:b/>
          <w:sz w:val="20"/>
          <w:szCs w:val="20"/>
          <w:lang w:val="ro-RO"/>
        </w:rPr>
        <w:t>ț</w:t>
      </w:r>
      <w:r w:rsidRPr="00C15270">
        <w:rPr>
          <w:rFonts w:ascii="Trebuchet MS" w:hAnsi="Trebuchet MS" w:cs="Arial"/>
          <w:b/>
          <w:sz w:val="20"/>
          <w:szCs w:val="20"/>
          <w:lang w:val="ro-RO"/>
        </w:rPr>
        <w:t xml:space="preserve">iile de amplasare </w:t>
      </w:r>
      <w:r w:rsidR="00834822" w:rsidRPr="00C15270">
        <w:rPr>
          <w:rFonts w:ascii="Trebuchet MS" w:hAnsi="Trebuchet MS" w:cs="Arial"/>
          <w:b/>
          <w:sz w:val="20"/>
          <w:szCs w:val="20"/>
          <w:lang w:val="ro-RO"/>
        </w:rPr>
        <w:t>ș</w:t>
      </w:r>
      <w:r w:rsidRPr="00C15270">
        <w:rPr>
          <w:rFonts w:ascii="Trebuchet MS" w:hAnsi="Trebuchet MS" w:cs="Arial"/>
          <w:b/>
          <w:sz w:val="20"/>
          <w:szCs w:val="20"/>
          <w:lang w:val="ro-RO"/>
        </w:rPr>
        <w:t>i de realizare ale construc</w:t>
      </w:r>
      <w:r w:rsidR="00834822" w:rsidRPr="00C15270">
        <w:rPr>
          <w:rFonts w:ascii="Trebuchet MS" w:hAnsi="Trebuchet MS" w:cs="Arial"/>
          <w:b/>
          <w:sz w:val="20"/>
          <w:szCs w:val="20"/>
          <w:lang w:val="ro-RO"/>
        </w:rPr>
        <w:t>ț</w:t>
      </w:r>
      <w:r w:rsidRPr="00C15270">
        <w:rPr>
          <w:rFonts w:ascii="Trebuchet MS" w:hAnsi="Trebuchet MS" w:cs="Arial"/>
          <w:b/>
          <w:sz w:val="20"/>
          <w:szCs w:val="20"/>
          <w:lang w:val="ro-RO"/>
        </w:rPr>
        <w:t>iilor conform</w:t>
      </w:r>
      <w:r w:rsidR="00F22978" w:rsidRPr="00C15270">
        <w:rPr>
          <w:rFonts w:ascii="Trebuchet MS" w:hAnsi="Trebuchet MS" w:cs="Arial"/>
          <w:b/>
          <w:sz w:val="20"/>
          <w:szCs w:val="20"/>
          <w:lang w:val="ro-RO"/>
        </w:rPr>
        <w:t xml:space="preserve">: </w:t>
      </w:r>
      <w:r w:rsidRPr="00C15270">
        <w:rPr>
          <w:rFonts w:ascii="Trebuchet MS" w:hAnsi="Trebuchet MS" w:cs="Arial"/>
          <w:b/>
          <w:sz w:val="20"/>
          <w:szCs w:val="20"/>
          <w:lang w:val="ro-RO"/>
        </w:rPr>
        <w:t xml:space="preserve"> </w:t>
      </w:r>
    </w:p>
    <w:p w:rsidR="00A811FC" w:rsidRPr="00FD326B" w:rsidRDefault="00BF49E4" w:rsidP="006967DC">
      <w:pPr>
        <w:pStyle w:val="ListParagraph"/>
        <w:numPr>
          <w:ilvl w:val="0"/>
          <w:numId w:val="15"/>
        </w:numPr>
        <w:tabs>
          <w:tab w:val="left" w:pos="0"/>
          <w:tab w:val="left" w:pos="284"/>
        </w:tabs>
        <w:spacing w:after="0" w:line="240" w:lineRule="auto"/>
        <w:ind w:left="426" w:firstLine="0"/>
        <w:rPr>
          <w:rFonts w:ascii="Trebuchet MS" w:hAnsi="Trebuchet MS" w:cs="Arial"/>
          <w:sz w:val="20"/>
          <w:szCs w:val="20"/>
          <w:lang w:val="ro-RO"/>
        </w:rPr>
      </w:pPr>
      <w:r w:rsidRPr="00FD326B">
        <w:rPr>
          <w:rFonts w:ascii="Trebuchet MS" w:hAnsi="Trebuchet MS" w:cs="Arial"/>
          <w:sz w:val="20"/>
          <w:szCs w:val="20"/>
          <w:lang w:val="ro-RO"/>
        </w:rPr>
        <w:t xml:space="preserve">PUG localitatea </w:t>
      </w:r>
      <w:r w:rsidR="00EA40C5" w:rsidRPr="00FD326B">
        <w:rPr>
          <w:rFonts w:ascii="Trebuchet MS" w:hAnsi="Trebuchet MS" w:cs="Arial"/>
          <w:sz w:val="20"/>
          <w:szCs w:val="20"/>
          <w:lang w:val="ro-RO"/>
        </w:rPr>
        <w:t>Pascani</w:t>
      </w:r>
      <w:r w:rsidRPr="00FD326B">
        <w:rPr>
          <w:rFonts w:ascii="Trebuchet MS" w:hAnsi="Trebuchet MS" w:cs="Arial"/>
          <w:sz w:val="20"/>
          <w:szCs w:val="20"/>
          <w:lang w:val="ro-RO"/>
        </w:rPr>
        <w:t xml:space="preserve">, aprobat prin </w:t>
      </w:r>
      <w:r w:rsidR="00467C41">
        <w:rPr>
          <w:rFonts w:ascii="Trebuchet MS" w:hAnsi="Trebuchet MS" w:cs="Arial"/>
          <w:sz w:val="20"/>
          <w:szCs w:val="20"/>
          <w:lang w:val="ro-RO"/>
        </w:rPr>
        <w:t>HCL nr. 49 / 26.03.2009</w:t>
      </w:r>
    </w:p>
    <w:p w:rsidR="00BF49E4" w:rsidRPr="00FD326B" w:rsidRDefault="00BF49E4" w:rsidP="006967DC">
      <w:pPr>
        <w:pStyle w:val="ListParagraph"/>
        <w:numPr>
          <w:ilvl w:val="0"/>
          <w:numId w:val="15"/>
        </w:numPr>
        <w:tabs>
          <w:tab w:val="left" w:pos="0"/>
          <w:tab w:val="left" w:pos="284"/>
        </w:tabs>
        <w:spacing w:after="0" w:line="240" w:lineRule="auto"/>
        <w:ind w:left="426" w:firstLine="0"/>
        <w:rPr>
          <w:rFonts w:ascii="Trebuchet MS" w:hAnsi="Trebuchet MS" w:cs="Arial"/>
          <w:sz w:val="20"/>
          <w:szCs w:val="20"/>
          <w:lang w:val="ro-RO"/>
        </w:rPr>
      </w:pPr>
      <w:r w:rsidRPr="00FD326B">
        <w:rPr>
          <w:rFonts w:ascii="Trebuchet MS" w:hAnsi="Trebuchet MS" w:cs="Arial"/>
          <w:sz w:val="20"/>
          <w:szCs w:val="20"/>
          <w:lang w:val="ro-RO"/>
        </w:rPr>
        <w:t>Certificat</w:t>
      </w:r>
      <w:r w:rsidR="006967DC" w:rsidRPr="00FD326B">
        <w:rPr>
          <w:rFonts w:ascii="Trebuchet MS" w:hAnsi="Trebuchet MS" w:cs="Arial"/>
          <w:sz w:val="20"/>
          <w:szCs w:val="20"/>
          <w:lang w:val="ro-RO"/>
        </w:rPr>
        <w:t xml:space="preserve">ul </w:t>
      </w:r>
      <w:r w:rsidR="00BE0226" w:rsidRPr="00FD326B">
        <w:rPr>
          <w:rFonts w:ascii="Trebuchet MS" w:hAnsi="Trebuchet MS" w:cs="Arial"/>
          <w:sz w:val="20"/>
          <w:szCs w:val="20"/>
          <w:lang w:val="ro-RO"/>
        </w:rPr>
        <w:t>de U</w:t>
      </w:r>
      <w:r w:rsidR="006967DC" w:rsidRPr="00FD326B">
        <w:rPr>
          <w:rFonts w:ascii="Trebuchet MS" w:hAnsi="Trebuchet MS" w:cs="Arial"/>
          <w:sz w:val="20"/>
          <w:szCs w:val="20"/>
          <w:lang w:val="ro-RO"/>
        </w:rPr>
        <w:t>rbanism nr. 95 /</w:t>
      </w:r>
      <w:r w:rsidR="00467C41">
        <w:rPr>
          <w:rFonts w:ascii="Trebuchet MS" w:hAnsi="Trebuchet MS" w:cs="Arial"/>
          <w:sz w:val="20"/>
          <w:szCs w:val="20"/>
          <w:lang w:val="ro-RO"/>
        </w:rPr>
        <w:t xml:space="preserve"> </w:t>
      </w:r>
      <w:r w:rsidR="006967DC" w:rsidRPr="00FD326B">
        <w:rPr>
          <w:rFonts w:ascii="Trebuchet MS" w:hAnsi="Trebuchet MS" w:cs="Arial"/>
          <w:sz w:val="20"/>
          <w:szCs w:val="20"/>
          <w:lang w:val="ro-RO"/>
        </w:rPr>
        <w:t>04.06.2014</w:t>
      </w:r>
      <w:r w:rsidR="00F22978" w:rsidRPr="00FD326B">
        <w:rPr>
          <w:rFonts w:ascii="Trebuchet MS" w:hAnsi="Trebuchet MS" w:cs="Arial"/>
          <w:sz w:val="20"/>
          <w:szCs w:val="20"/>
          <w:lang w:val="ro-RO"/>
        </w:rPr>
        <w:t>,</w:t>
      </w:r>
      <w:r w:rsidR="006967DC" w:rsidRPr="00FD326B">
        <w:rPr>
          <w:rFonts w:ascii="Trebuchet MS" w:hAnsi="Trebuchet MS" w:cs="Arial"/>
          <w:sz w:val="20"/>
          <w:szCs w:val="20"/>
          <w:lang w:val="ro-RO"/>
        </w:rPr>
        <w:t xml:space="preserve"> emis de </w:t>
      </w:r>
      <w:r w:rsidRPr="00FD326B">
        <w:rPr>
          <w:rFonts w:ascii="Trebuchet MS" w:hAnsi="Trebuchet MS" w:cs="Arial"/>
          <w:sz w:val="20"/>
          <w:szCs w:val="20"/>
          <w:lang w:val="ro-RO"/>
        </w:rPr>
        <w:t>Prim</w:t>
      </w:r>
      <w:r w:rsidR="00D91960" w:rsidRPr="00FD326B">
        <w:rPr>
          <w:rFonts w:ascii="Trebuchet MS" w:hAnsi="Trebuchet MS" w:cs="Arial"/>
          <w:sz w:val="20"/>
          <w:szCs w:val="20"/>
          <w:lang w:val="ro-RO"/>
        </w:rPr>
        <w:t>ă</w:t>
      </w:r>
      <w:r w:rsidR="00460516" w:rsidRPr="00FD326B">
        <w:rPr>
          <w:rFonts w:ascii="Trebuchet MS" w:hAnsi="Trebuchet MS" w:cs="Arial"/>
          <w:sz w:val="20"/>
          <w:szCs w:val="20"/>
          <w:lang w:val="ro-RO"/>
        </w:rPr>
        <w:t>ria</w:t>
      </w:r>
      <w:r w:rsidR="006967DC" w:rsidRPr="00FD326B">
        <w:rPr>
          <w:rFonts w:ascii="Trebuchet MS" w:hAnsi="Trebuchet MS" w:cs="Arial"/>
          <w:sz w:val="20"/>
          <w:szCs w:val="20"/>
          <w:lang w:val="ro-RO"/>
        </w:rPr>
        <w:t xml:space="preserve"> Municipiului Pa</w:t>
      </w:r>
      <w:r w:rsidR="00DF7312" w:rsidRPr="00FD326B">
        <w:rPr>
          <w:rFonts w:ascii="Trebuchet MS" w:hAnsi="Trebuchet MS" w:cs="Arial"/>
          <w:sz w:val="20"/>
          <w:szCs w:val="20"/>
          <w:lang w:val="ro-RO"/>
        </w:rPr>
        <w:t>ș</w:t>
      </w:r>
      <w:r w:rsidR="006967DC" w:rsidRPr="00FD326B">
        <w:rPr>
          <w:rFonts w:ascii="Trebuchet MS" w:hAnsi="Trebuchet MS" w:cs="Arial"/>
          <w:sz w:val="20"/>
          <w:szCs w:val="20"/>
          <w:lang w:val="ro-RO"/>
        </w:rPr>
        <w:t>cani</w:t>
      </w:r>
    </w:p>
    <w:p w:rsidR="00052B3D" w:rsidRPr="000D7AA0" w:rsidRDefault="005C4BF6" w:rsidP="00FB5BE0">
      <w:pPr>
        <w:pStyle w:val="ListParagraph"/>
        <w:numPr>
          <w:ilvl w:val="0"/>
          <w:numId w:val="15"/>
        </w:numPr>
        <w:tabs>
          <w:tab w:val="left" w:pos="0"/>
          <w:tab w:val="left" w:pos="284"/>
        </w:tabs>
        <w:spacing w:after="0" w:line="240" w:lineRule="auto"/>
        <w:ind w:left="426" w:firstLine="0"/>
        <w:rPr>
          <w:rFonts w:ascii="Trebuchet MS" w:hAnsi="Trebuchet MS" w:cs="Arial"/>
          <w:sz w:val="20"/>
          <w:szCs w:val="20"/>
          <w:lang w:val="ro-RO"/>
        </w:rPr>
      </w:pPr>
      <w:r w:rsidRPr="000D7AA0">
        <w:rPr>
          <w:rFonts w:ascii="Trebuchet MS" w:hAnsi="Trebuchet MS" w:cs="Arial"/>
          <w:sz w:val="20"/>
          <w:szCs w:val="20"/>
          <w:lang w:val="ro-RO"/>
        </w:rPr>
        <w:t>Avizul Ministerului Culturii</w:t>
      </w:r>
      <w:r w:rsidR="004D15C2" w:rsidRPr="000D7AA0">
        <w:rPr>
          <w:rFonts w:ascii="Trebuchet MS" w:eastAsia="Calibri" w:hAnsi="Trebuchet MS" w:cs="Arial"/>
          <w:iCs/>
          <w:sz w:val="20"/>
          <w:szCs w:val="20"/>
          <w:vertAlign w:val="superscript"/>
          <w:lang w:val="ro-RO"/>
        </w:rPr>
        <w:t xml:space="preserve"> </w:t>
      </w:r>
      <w:r w:rsidR="00EF40B7" w:rsidRPr="000D7AA0">
        <w:rPr>
          <w:rFonts w:ascii="Trebuchet MS" w:hAnsi="Trebuchet MS" w:cs="Arial"/>
          <w:sz w:val="20"/>
          <w:szCs w:val="20"/>
          <w:lang w:val="ro-RO"/>
        </w:rPr>
        <w:t>(</w:t>
      </w:r>
      <w:r w:rsidR="005E4C31" w:rsidRPr="000D7AA0">
        <w:rPr>
          <w:rFonts w:ascii="Trebuchet MS" w:hAnsi="Trebuchet MS" w:cs="Arial"/>
          <w:sz w:val="20"/>
          <w:szCs w:val="20"/>
          <w:lang w:val="ro-RO"/>
        </w:rPr>
        <w:t>a</w:t>
      </w:r>
      <w:r w:rsidR="00EF40B7" w:rsidRPr="000D7AA0">
        <w:rPr>
          <w:rFonts w:ascii="Trebuchet MS" w:hAnsi="Trebuchet MS" w:cs="Arial"/>
          <w:sz w:val="20"/>
          <w:szCs w:val="20"/>
          <w:lang w:val="ro-RO"/>
        </w:rPr>
        <w:t xml:space="preserve">vizul </w:t>
      </w:r>
      <w:r w:rsidR="00EF40B7" w:rsidRPr="000D7AA0">
        <w:rPr>
          <w:rFonts w:ascii="Trebuchet MS" w:eastAsia="Calibri" w:hAnsi="Trebuchet MS" w:cs="Arial"/>
          <w:sz w:val="20"/>
          <w:szCs w:val="20"/>
          <w:lang w:val="ro-RO"/>
        </w:rPr>
        <w:t>Comisi</w:t>
      </w:r>
      <w:r w:rsidR="00EF40B7" w:rsidRPr="000D7AA0">
        <w:rPr>
          <w:rFonts w:ascii="Trebuchet MS" w:hAnsi="Trebuchet MS" w:cs="Arial"/>
          <w:sz w:val="20"/>
          <w:szCs w:val="20"/>
          <w:lang w:val="ro-RO"/>
        </w:rPr>
        <w:t>ei</w:t>
      </w:r>
      <w:r w:rsidR="005E4C31" w:rsidRPr="000D7AA0">
        <w:rPr>
          <w:rFonts w:ascii="Trebuchet MS" w:eastAsia="Calibri" w:hAnsi="Trebuchet MS" w:cs="Arial"/>
          <w:sz w:val="20"/>
          <w:szCs w:val="20"/>
          <w:lang w:val="ro-RO"/>
        </w:rPr>
        <w:t xml:space="preserve"> </w:t>
      </w:r>
      <w:r w:rsidR="00EF40B7" w:rsidRPr="000D7AA0">
        <w:rPr>
          <w:rFonts w:ascii="Trebuchet MS" w:eastAsia="Calibri" w:hAnsi="Trebuchet MS" w:cs="Arial"/>
          <w:sz w:val="20"/>
          <w:szCs w:val="20"/>
          <w:lang w:val="ro-RO"/>
        </w:rPr>
        <w:t>Naţional</w:t>
      </w:r>
      <w:r w:rsidR="00EF40B7" w:rsidRPr="000D7AA0">
        <w:rPr>
          <w:rFonts w:ascii="Trebuchet MS" w:hAnsi="Trebuchet MS" w:cs="Arial"/>
          <w:sz w:val="20"/>
          <w:szCs w:val="20"/>
          <w:lang w:val="ro-RO"/>
        </w:rPr>
        <w:t>e</w:t>
      </w:r>
      <w:r w:rsidR="00EF40B7" w:rsidRPr="000D7AA0">
        <w:rPr>
          <w:rFonts w:ascii="Trebuchet MS" w:eastAsia="Calibri" w:hAnsi="Trebuchet MS" w:cs="Arial"/>
          <w:sz w:val="20"/>
          <w:szCs w:val="20"/>
          <w:lang w:val="ro-RO"/>
        </w:rPr>
        <w:t xml:space="preserve"> a Monumentelor Istorice</w:t>
      </w:r>
      <w:r w:rsidR="00EF40B7" w:rsidRPr="000D7AA0">
        <w:rPr>
          <w:rFonts w:ascii="Trebuchet MS" w:hAnsi="Trebuchet MS" w:cs="Arial"/>
          <w:sz w:val="20"/>
          <w:szCs w:val="20"/>
          <w:lang w:val="ro-RO"/>
        </w:rPr>
        <w:t>)</w:t>
      </w:r>
      <w:r w:rsidR="00FB5BE0" w:rsidRPr="000D7AA0">
        <w:rPr>
          <w:rFonts w:ascii="Trebuchet MS" w:hAnsi="Trebuchet MS" w:cs="Arial"/>
          <w:sz w:val="20"/>
          <w:szCs w:val="20"/>
          <w:lang w:val="ro-RO"/>
        </w:rPr>
        <w:t xml:space="preserve">, </w:t>
      </w:r>
      <w:r w:rsidR="00E371A2" w:rsidRPr="000D7AA0">
        <w:rPr>
          <w:rFonts w:ascii="Trebuchet MS" w:hAnsi="Trebuchet MS" w:cs="Arial"/>
          <w:sz w:val="20"/>
          <w:szCs w:val="20"/>
          <w:lang w:val="ro-RO"/>
        </w:rPr>
        <w:t>nr</w:t>
      </w:r>
      <w:r w:rsidR="00037C97" w:rsidRPr="000D7AA0">
        <w:rPr>
          <w:rFonts w:ascii="Trebuchet MS" w:hAnsi="Trebuchet MS" w:cs="Arial"/>
          <w:sz w:val="20"/>
          <w:szCs w:val="20"/>
          <w:lang w:val="ro-RO"/>
        </w:rPr>
        <w:t>.</w:t>
      </w:r>
      <w:r w:rsidR="00863727" w:rsidRPr="000D7AA0">
        <w:rPr>
          <w:rFonts w:ascii="Trebuchet MS" w:hAnsi="Trebuchet MS" w:cs="Arial"/>
          <w:sz w:val="20"/>
          <w:szCs w:val="20"/>
          <w:lang w:val="ro-RO"/>
        </w:rPr>
        <w:t>281/M/2016</w:t>
      </w:r>
    </w:p>
    <w:p w:rsidR="00052B3D" w:rsidRPr="000D7AA0" w:rsidRDefault="00052B3D" w:rsidP="00052B3D">
      <w:pPr>
        <w:pStyle w:val="ListParagraph"/>
        <w:tabs>
          <w:tab w:val="left" w:pos="0"/>
          <w:tab w:val="left" w:pos="284"/>
        </w:tabs>
        <w:spacing w:after="0" w:line="240" w:lineRule="auto"/>
        <w:ind w:left="426"/>
        <w:rPr>
          <w:rFonts w:ascii="Trebuchet MS" w:hAnsi="Trebuchet MS" w:cs="Arial"/>
          <w:sz w:val="20"/>
          <w:szCs w:val="20"/>
          <w:lang w:val="ro-RO"/>
        </w:rPr>
      </w:pPr>
      <w:r w:rsidRPr="000D7AA0">
        <w:rPr>
          <w:rFonts w:ascii="Trebuchet MS" w:hAnsi="Trebuchet MS" w:cs="Arial"/>
          <w:sz w:val="20"/>
          <w:szCs w:val="20"/>
          <w:lang w:val="ro-RO"/>
        </w:rPr>
        <w:tab/>
      </w:r>
      <w:r w:rsidR="007B5171" w:rsidRPr="000D7AA0">
        <w:rPr>
          <w:rFonts w:ascii="Trebuchet MS" w:hAnsi="Trebuchet MS" w:cs="Arial"/>
          <w:sz w:val="20"/>
          <w:szCs w:val="20"/>
          <w:lang w:val="ro-RO"/>
        </w:rPr>
        <w:t>din data de</w:t>
      </w:r>
      <w:r w:rsidR="00037C97" w:rsidRPr="000D7AA0">
        <w:rPr>
          <w:rFonts w:ascii="Trebuchet MS" w:hAnsi="Trebuchet MS" w:cs="Arial"/>
          <w:sz w:val="20"/>
          <w:szCs w:val="20"/>
          <w:lang w:val="ro-RO"/>
        </w:rPr>
        <w:t xml:space="preserve"> </w:t>
      </w:r>
      <w:r w:rsidR="00863727" w:rsidRPr="000D7AA0">
        <w:rPr>
          <w:rFonts w:ascii="Trebuchet MS" w:hAnsi="Trebuchet MS" w:cs="Arial"/>
          <w:sz w:val="20"/>
          <w:szCs w:val="20"/>
          <w:lang w:val="ro-RO"/>
        </w:rPr>
        <w:t>19.08.2016</w:t>
      </w:r>
      <w:r w:rsidR="00037C97" w:rsidRPr="000D7AA0">
        <w:rPr>
          <w:rFonts w:ascii="Trebuchet MS" w:hAnsi="Trebuchet MS" w:cs="Arial"/>
          <w:sz w:val="20"/>
          <w:szCs w:val="20"/>
          <w:lang w:val="ro-RO"/>
        </w:rPr>
        <w:t>, f</w:t>
      </w:r>
      <w:r w:rsidR="00AD6FA7" w:rsidRPr="000D7AA0">
        <w:rPr>
          <w:rFonts w:ascii="Trebuchet MS" w:hAnsi="Trebuchet MS" w:cs="Arial"/>
          <w:sz w:val="20"/>
          <w:szCs w:val="20"/>
          <w:lang w:val="ro-RO"/>
        </w:rPr>
        <w:t>aza de proiectare</w:t>
      </w:r>
      <w:r w:rsidR="00037C97" w:rsidRPr="000D7AA0">
        <w:rPr>
          <w:rFonts w:ascii="Trebuchet MS" w:hAnsi="Trebuchet MS" w:cs="Arial"/>
          <w:sz w:val="20"/>
          <w:szCs w:val="20"/>
          <w:lang w:val="ro-RO"/>
        </w:rPr>
        <w:t xml:space="preserve"> DALI</w:t>
      </w:r>
      <w:r w:rsidR="00DF52DD" w:rsidRPr="000D7AA0">
        <w:rPr>
          <w:rFonts w:ascii="Trebuchet MS" w:hAnsi="Trebuchet MS" w:cs="Arial"/>
          <w:sz w:val="20"/>
          <w:szCs w:val="20"/>
          <w:lang w:val="ro-RO"/>
        </w:rPr>
        <w:t>, aviz favorabil;</w:t>
      </w:r>
      <w:r w:rsidRPr="000D7AA0">
        <w:rPr>
          <w:rFonts w:ascii="Trebuchet MS" w:hAnsi="Trebuchet MS" w:cs="Arial"/>
          <w:sz w:val="20"/>
          <w:szCs w:val="20"/>
          <w:lang w:val="ro-RO"/>
        </w:rPr>
        <w:t xml:space="preserve"> </w:t>
      </w:r>
    </w:p>
    <w:p w:rsidR="005C4BF6" w:rsidRPr="00460CBC" w:rsidRDefault="00052B3D" w:rsidP="00052B3D">
      <w:pPr>
        <w:pStyle w:val="ListParagraph"/>
        <w:tabs>
          <w:tab w:val="left" w:pos="0"/>
          <w:tab w:val="left" w:pos="284"/>
        </w:tabs>
        <w:spacing w:after="0" w:line="240" w:lineRule="auto"/>
        <w:ind w:left="426"/>
        <w:rPr>
          <w:rFonts w:ascii="Trebuchet MS" w:hAnsi="Trebuchet MS" w:cs="Arial"/>
          <w:color w:val="FF0000"/>
          <w:sz w:val="20"/>
          <w:szCs w:val="20"/>
          <w:lang w:val="ro-RO"/>
        </w:rPr>
      </w:pPr>
      <w:r>
        <w:rPr>
          <w:rFonts w:ascii="Trebuchet MS" w:hAnsi="Trebuchet MS" w:cs="Arial"/>
          <w:color w:val="FF0000"/>
          <w:sz w:val="20"/>
          <w:szCs w:val="20"/>
          <w:lang w:val="ro-RO"/>
        </w:rPr>
        <w:tab/>
      </w:r>
    </w:p>
    <w:p w:rsidR="00BF49E4" w:rsidRPr="001D5880" w:rsidRDefault="00BF49E4" w:rsidP="00910AB0">
      <w:pPr>
        <w:tabs>
          <w:tab w:val="left" w:pos="0"/>
          <w:tab w:val="left" w:pos="284"/>
        </w:tabs>
        <w:spacing w:after="0" w:line="240" w:lineRule="auto"/>
        <w:jc w:val="both"/>
        <w:rPr>
          <w:rFonts w:ascii="Trebuchet MS" w:hAnsi="Trebuchet MS" w:cs="Arial"/>
          <w:sz w:val="20"/>
          <w:szCs w:val="20"/>
          <w:lang w:val="ro-RO"/>
        </w:rPr>
      </w:pPr>
      <w:r w:rsidRPr="001D5880">
        <w:rPr>
          <w:rFonts w:ascii="Trebuchet MS" w:hAnsi="Trebuchet MS" w:cs="Arial"/>
          <w:sz w:val="20"/>
          <w:szCs w:val="20"/>
          <w:lang w:val="ro-RO"/>
        </w:rPr>
        <w:t xml:space="preserve">- </w:t>
      </w:r>
      <w:r w:rsidR="00D91960" w:rsidRPr="001D5880">
        <w:rPr>
          <w:rFonts w:ascii="Trebuchet MS" w:hAnsi="Trebuchet MS" w:cs="Arial"/>
          <w:sz w:val="20"/>
          <w:szCs w:val="20"/>
          <w:lang w:val="ro-RO"/>
        </w:rPr>
        <w:t>restric</w:t>
      </w:r>
      <w:r w:rsidR="007833A4" w:rsidRPr="001D5880">
        <w:rPr>
          <w:rFonts w:ascii="Trebuchet MS" w:hAnsi="Trebuchet MS" w:cs="Arial"/>
          <w:sz w:val="20"/>
          <w:szCs w:val="20"/>
          <w:lang w:val="ro-RO"/>
        </w:rPr>
        <w:t>ț</w:t>
      </w:r>
      <w:r w:rsidR="00D91960" w:rsidRPr="001D5880">
        <w:rPr>
          <w:rFonts w:ascii="Trebuchet MS" w:hAnsi="Trebuchet MS" w:cs="Arial"/>
          <w:sz w:val="20"/>
          <w:szCs w:val="20"/>
          <w:lang w:val="ro-RO"/>
        </w:rPr>
        <w:t>ii de amplasare</w:t>
      </w:r>
      <w:r w:rsidR="00F667CE" w:rsidRPr="001D5880">
        <w:rPr>
          <w:rFonts w:ascii="Trebuchet MS" w:hAnsi="Trebuchet MS" w:cs="Arial"/>
          <w:sz w:val="20"/>
          <w:szCs w:val="20"/>
          <w:lang w:val="ro-RO"/>
        </w:rPr>
        <w:t xml:space="preserve">: </w:t>
      </w:r>
      <w:r w:rsidR="00F667CE" w:rsidRPr="001D5880">
        <w:rPr>
          <w:rFonts w:ascii="Trebuchet MS" w:hAnsi="Trebuchet MS" w:cs="Arial"/>
          <w:i/>
          <w:sz w:val="20"/>
          <w:szCs w:val="20"/>
          <w:lang w:val="ro-RO"/>
        </w:rPr>
        <w:t>nu este cazul</w:t>
      </w:r>
      <w:r w:rsidR="00654BFD">
        <w:rPr>
          <w:rFonts w:ascii="Trebuchet MS" w:hAnsi="Trebuchet MS" w:cs="Arial"/>
          <w:i/>
          <w:sz w:val="20"/>
          <w:szCs w:val="20"/>
          <w:lang w:val="ro-RO"/>
        </w:rPr>
        <w:t>;</w:t>
      </w:r>
    </w:p>
    <w:p w:rsidR="00233D09" w:rsidRPr="001D5880" w:rsidRDefault="00233D09" w:rsidP="00910AB0">
      <w:pPr>
        <w:tabs>
          <w:tab w:val="left" w:pos="0"/>
          <w:tab w:val="left" w:pos="360"/>
        </w:tabs>
        <w:spacing w:after="0" w:line="240" w:lineRule="auto"/>
        <w:jc w:val="both"/>
        <w:rPr>
          <w:rFonts w:ascii="Trebuchet MS" w:eastAsia="Calibri" w:hAnsi="Trebuchet MS" w:cs="Arial"/>
          <w:sz w:val="20"/>
          <w:szCs w:val="20"/>
          <w:lang w:val="ro-RO"/>
        </w:rPr>
      </w:pPr>
      <w:r w:rsidRPr="00C15270">
        <w:rPr>
          <w:rFonts w:ascii="Trebuchet MS" w:eastAsia="Calibri" w:hAnsi="Trebuchet MS" w:cs="Arial"/>
          <w:b/>
          <w:sz w:val="20"/>
          <w:szCs w:val="20"/>
          <w:lang w:val="ro-RO"/>
        </w:rPr>
        <w:t xml:space="preserve">- </w:t>
      </w:r>
      <w:r w:rsidR="0018162B" w:rsidRPr="00C15270">
        <w:rPr>
          <w:rFonts w:ascii="Trebuchet MS" w:eastAsia="Calibri" w:hAnsi="Trebuchet MS" w:cs="Arial"/>
          <w:b/>
          <w:sz w:val="20"/>
          <w:szCs w:val="20"/>
          <w:lang w:val="ro-RO"/>
        </w:rPr>
        <w:t>s</w:t>
      </w:r>
      <w:r w:rsidRPr="00C15270">
        <w:rPr>
          <w:rFonts w:ascii="Trebuchet MS" w:eastAsia="Calibri" w:hAnsi="Trebuchet MS" w:cs="Arial"/>
          <w:b/>
          <w:sz w:val="20"/>
          <w:szCs w:val="20"/>
          <w:lang w:val="ro-RO"/>
        </w:rPr>
        <w:t>paţii verzi:</w:t>
      </w:r>
      <w:r w:rsidRPr="001D5880">
        <w:rPr>
          <w:rFonts w:ascii="Trebuchet MS" w:eastAsia="Calibri" w:hAnsi="Trebuchet MS" w:cs="Arial"/>
          <w:sz w:val="20"/>
          <w:szCs w:val="20"/>
          <w:lang w:val="ro-RO"/>
        </w:rPr>
        <w:t xml:space="preserve"> </w:t>
      </w:r>
      <w:r w:rsidRPr="001D5880">
        <w:rPr>
          <w:rFonts w:ascii="Trebuchet MS" w:hAnsi="Trebuchet MS" w:cs="Arial"/>
          <w:sz w:val="20"/>
          <w:szCs w:val="20"/>
          <w:lang w:val="ro-RO"/>
        </w:rPr>
        <w:t>arbori tăiaţi</w:t>
      </w:r>
      <w:r w:rsidR="005155BB" w:rsidRPr="001D5880">
        <w:rPr>
          <w:rFonts w:ascii="Trebuchet MS" w:hAnsi="Trebuchet MS" w:cs="Arial"/>
          <w:sz w:val="20"/>
          <w:szCs w:val="20"/>
          <w:lang w:val="ro-RO"/>
        </w:rPr>
        <w:t xml:space="preserve"> </w:t>
      </w:r>
      <w:r w:rsidR="005155BB" w:rsidRPr="00A94AA5">
        <w:rPr>
          <w:rFonts w:ascii="Trebuchet MS" w:hAnsi="Trebuchet MS" w:cs="Arial"/>
          <w:sz w:val="20"/>
          <w:szCs w:val="20"/>
          <w:lang w:val="ro-RO"/>
        </w:rPr>
        <w:t xml:space="preserve">25 </w:t>
      </w:r>
      <w:r w:rsidR="00E4787B" w:rsidRPr="00A94AA5">
        <w:rPr>
          <w:rFonts w:ascii="Trebuchet MS" w:hAnsi="Trebuchet MS" w:cs="Arial"/>
          <w:sz w:val="20"/>
          <w:szCs w:val="20"/>
          <w:lang w:val="ro-RO"/>
        </w:rPr>
        <w:t>(buc)</w:t>
      </w:r>
      <w:r w:rsidR="006D3EAC" w:rsidRPr="00A94AA5">
        <w:rPr>
          <w:rFonts w:ascii="Trebuchet MS" w:hAnsi="Trebuchet MS" w:cs="Arial"/>
          <w:sz w:val="20"/>
          <w:szCs w:val="20"/>
          <w:lang w:val="ro-RO"/>
        </w:rPr>
        <w:t xml:space="preserve">, </w:t>
      </w:r>
      <w:r w:rsidRPr="001D5880">
        <w:rPr>
          <w:rFonts w:ascii="Trebuchet MS" w:hAnsi="Trebuchet MS" w:cs="Arial"/>
          <w:sz w:val="20"/>
          <w:szCs w:val="20"/>
          <w:lang w:val="ro-RO"/>
        </w:rPr>
        <w:t>arbori men</w:t>
      </w:r>
      <w:r w:rsidR="007833A4" w:rsidRPr="001D5880">
        <w:rPr>
          <w:rFonts w:ascii="Trebuchet MS" w:hAnsi="Trebuchet MS" w:cs="Arial"/>
          <w:sz w:val="20"/>
          <w:szCs w:val="20"/>
          <w:lang w:val="ro-RO"/>
        </w:rPr>
        <w:t>ț</w:t>
      </w:r>
      <w:r w:rsidRPr="001D5880">
        <w:rPr>
          <w:rFonts w:ascii="Trebuchet MS" w:hAnsi="Trebuchet MS" w:cs="Arial"/>
          <w:sz w:val="20"/>
          <w:szCs w:val="20"/>
          <w:lang w:val="ro-RO"/>
        </w:rPr>
        <w:t>inu</w:t>
      </w:r>
      <w:r w:rsidR="007833A4" w:rsidRPr="001D5880">
        <w:rPr>
          <w:rFonts w:ascii="Trebuchet MS" w:hAnsi="Trebuchet MS" w:cs="Arial"/>
          <w:sz w:val="20"/>
          <w:szCs w:val="20"/>
          <w:lang w:val="ro-RO"/>
        </w:rPr>
        <w:t>ț</w:t>
      </w:r>
      <w:r w:rsidRPr="001D5880">
        <w:rPr>
          <w:rFonts w:ascii="Trebuchet MS" w:hAnsi="Trebuchet MS" w:cs="Arial"/>
          <w:sz w:val="20"/>
          <w:szCs w:val="20"/>
          <w:lang w:val="ro-RO"/>
        </w:rPr>
        <w:t>i</w:t>
      </w:r>
      <w:r w:rsidR="005155BB" w:rsidRPr="001D5880">
        <w:rPr>
          <w:rFonts w:ascii="Trebuchet MS" w:hAnsi="Trebuchet MS" w:cs="Arial"/>
          <w:sz w:val="20"/>
          <w:szCs w:val="20"/>
          <w:lang w:val="ro-RO"/>
        </w:rPr>
        <w:t xml:space="preserve">: 29 </w:t>
      </w:r>
      <w:r w:rsidR="00E4787B" w:rsidRPr="001D5880">
        <w:rPr>
          <w:rFonts w:ascii="Trebuchet MS" w:hAnsi="Trebuchet MS" w:cs="Arial"/>
          <w:sz w:val="20"/>
          <w:szCs w:val="20"/>
          <w:lang w:val="ro-RO"/>
        </w:rPr>
        <w:t>(buc)</w:t>
      </w:r>
      <w:r w:rsidR="006D3EAC" w:rsidRPr="001D5880">
        <w:rPr>
          <w:rFonts w:ascii="Trebuchet MS" w:hAnsi="Trebuchet MS" w:cs="Arial"/>
          <w:sz w:val="20"/>
          <w:szCs w:val="20"/>
          <w:lang w:val="ro-RO"/>
        </w:rPr>
        <w:t>,</w:t>
      </w:r>
    </w:p>
    <w:p w:rsidR="00233D09" w:rsidRPr="001D5880" w:rsidRDefault="00233D09" w:rsidP="00910AB0">
      <w:pPr>
        <w:tabs>
          <w:tab w:val="left" w:pos="0"/>
          <w:tab w:val="left" w:pos="360"/>
        </w:tabs>
        <w:spacing w:after="0" w:line="240" w:lineRule="auto"/>
        <w:jc w:val="both"/>
        <w:rPr>
          <w:rFonts w:ascii="Trebuchet MS" w:hAnsi="Trebuchet MS" w:cs="Arial"/>
          <w:sz w:val="20"/>
          <w:szCs w:val="20"/>
          <w:lang w:val="ro-RO"/>
        </w:rPr>
      </w:pPr>
      <w:r w:rsidRPr="001D5880">
        <w:rPr>
          <w:rFonts w:ascii="Trebuchet MS" w:hAnsi="Trebuchet MS" w:cs="Arial"/>
          <w:sz w:val="20"/>
          <w:szCs w:val="20"/>
          <w:lang w:val="ro-RO"/>
        </w:rPr>
        <w:t xml:space="preserve"> </w:t>
      </w:r>
      <w:r w:rsidR="00484DBD">
        <w:rPr>
          <w:rFonts w:ascii="Trebuchet MS" w:hAnsi="Trebuchet MS" w:cs="Arial"/>
          <w:sz w:val="20"/>
          <w:szCs w:val="20"/>
          <w:lang w:val="ro-RO"/>
        </w:rPr>
        <w:tab/>
      </w:r>
      <w:r w:rsidR="00484DBD">
        <w:rPr>
          <w:rFonts w:ascii="Trebuchet MS" w:hAnsi="Trebuchet MS" w:cs="Arial"/>
          <w:sz w:val="20"/>
          <w:szCs w:val="20"/>
          <w:lang w:val="ro-RO"/>
        </w:rPr>
        <w:tab/>
        <w:t xml:space="preserve">        </w:t>
      </w:r>
      <w:r w:rsidRPr="001D5880">
        <w:rPr>
          <w:rFonts w:ascii="Trebuchet MS" w:hAnsi="Trebuchet MS" w:cs="Arial"/>
          <w:sz w:val="20"/>
          <w:szCs w:val="20"/>
          <w:lang w:val="ro-RO"/>
        </w:rPr>
        <w:t xml:space="preserve"> arbori plantaţi</w:t>
      </w:r>
      <w:r w:rsidR="005155BB" w:rsidRPr="001D5880">
        <w:rPr>
          <w:rFonts w:ascii="Trebuchet MS" w:hAnsi="Trebuchet MS" w:cs="Arial"/>
          <w:sz w:val="20"/>
          <w:szCs w:val="20"/>
          <w:lang w:val="ro-RO"/>
        </w:rPr>
        <w:t xml:space="preserve">: 25 </w:t>
      </w:r>
      <w:r w:rsidR="00E4787B" w:rsidRPr="001D5880">
        <w:rPr>
          <w:rFonts w:ascii="Trebuchet MS" w:hAnsi="Trebuchet MS" w:cs="Arial"/>
          <w:sz w:val="20"/>
          <w:szCs w:val="20"/>
          <w:lang w:val="ro-RO"/>
        </w:rPr>
        <w:t>(buc)</w:t>
      </w:r>
      <w:r w:rsidR="00331925" w:rsidRPr="001D5880">
        <w:rPr>
          <w:rFonts w:ascii="Trebuchet MS" w:hAnsi="Trebuchet MS" w:cs="Arial"/>
          <w:sz w:val="20"/>
          <w:szCs w:val="20"/>
          <w:lang w:val="ro-RO"/>
        </w:rPr>
        <w:t xml:space="preserve">, </w:t>
      </w:r>
      <w:r w:rsidRPr="001D5880">
        <w:rPr>
          <w:rFonts w:ascii="Trebuchet MS" w:hAnsi="Trebuchet MS" w:cs="Arial"/>
          <w:sz w:val="20"/>
          <w:szCs w:val="20"/>
          <w:lang w:val="ro-RO"/>
        </w:rPr>
        <w:t>spa</w:t>
      </w:r>
      <w:r w:rsidR="007833A4" w:rsidRPr="001D5880">
        <w:rPr>
          <w:rFonts w:ascii="Trebuchet MS" w:hAnsi="Trebuchet MS" w:cs="Arial"/>
          <w:sz w:val="20"/>
          <w:szCs w:val="20"/>
          <w:lang w:val="ro-RO"/>
        </w:rPr>
        <w:t>ț</w:t>
      </w:r>
      <w:r w:rsidRPr="001D5880">
        <w:rPr>
          <w:rFonts w:ascii="Trebuchet MS" w:hAnsi="Trebuchet MS" w:cs="Arial"/>
          <w:sz w:val="20"/>
          <w:szCs w:val="20"/>
          <w:lang w:val="ro-RO"/>
        </w:rPr>
        <w:t>ii verzi</w:t>
      </w:r>
      <w:r w:rsidR="00B44051" w:rsidRPr="001D5880">
        <w:rPr>
          <w:rFonts w:ascii="Trebuchet MS" w:hAnsi="Trebuchet MS" w:cs="Arial"/>
          <w:sz w:val="20"/>
          <w:szCs w:val="20"/>
          <w:lang w:val="ro-RO"/>
        </w:rPr>
        <w:t xml:space="preserve"> </w:t>
      </w:r>
      <w:r w:rsidR="00202F15" w:rsidRPr="001D5880">
        <w:rPr>
          <w:rFonts w:ascii="Trebuchet MS" w:hAnsi="Trebuchet MS" w:cs="Arial"/>
          <w:sz w:val="20"/>
          <w:szCs w:val="20"/>
          <w:lang w:val="ro-RO"/>
        </w:rPr>
        <w:t xml:space="preserve">reamenajate: </w:t>
      </w:r>
      <w:r w:rsidR="00B44051" w:rsidRPr="001D5880">
        <w:rPr>
          <w:rFonts w:ascii="Trebuchet MS" w:hAnsi="Trebuchet MS" w:cs="Arial"/>
          <w:sz w:val="20"/>
          <w:szCs w:val="20"/>
          <w:lang w:val="ro-RO"/>
        </w:rPr>
        <w:t xml:space="preserve">4522.80 </w:t>
      </w:r>
      <w:r w:rsidR="00E4787B" w:rsidRPr="001D5880">
        <w:rPr>
          <w:rFonts w:ascii="Trebuchet MS" w:hAnsi="Trebuchet MS" w:cs="Arial"/>
          <w:sz w:val="20"/>
          <w:szCs w:val="20"/>
          <w:lang w:val="ro-RO"/>
        </w:rPr>
        <w:t>(mp)</w:t>
      </w:r>
      <w:r w:rsidR="005E4C31" w:rsidRPr="001D5880">
        <w:rPr>
          <w:rFonts w:ascii="Trebuchet MS" w:hAnsi="Trebuchet MS" w:cs="Arial"/>
          <w:sz w:val="20"/>
          <w:szCs w:val="20"/>
          <w:lang w:val="ro-RO"/>
        </w:rPr>
        <w:t>.</w:t>
      </w:r>
    </w:p>
    <w:p w:rsidR="00233D09" w:rsidRPr="001D5880" w:rsidRDefault="00233D09" w:rsidP="00910AB0">
      <w:pPr>
        <w:tabs>
          <w:tab w:val="left" w:pos="0"/>
          <w:tab w:val="left" w:pos="360"/>
        </w:tabs>
        <w:spacing w:after="0" w:line="240" w:lineRule="auto"/>
        <w:jc w:val="both"/>
        <w:rPr>
          <w:rFonts w:ascii="Trebuchet MS" w:hAnsi="Trebuchet MS" w:cs="Arial"/>
          <w:sz w:val="20"/>
          <w:szCs w:val="20"/>
          <w:lang w:val="ro-RO"/>
        </w:rPr>
      </w:pPr>
      <w:r w:rsidRPr="001D5880">
        <w:rPr>
          <w:rFonts w:ascii="Trebuchet MS" w:hAnsi="Trebuchet MS" w:cs="Arial"/>
          <w:b/>
          <w:sz w:val="20"/>
          <w:szCs w:val="20"/>
          <w:lang w:val="ro-RO"/>
        </w:rPr>
        <w:t xml:space="preserve">- </w:t>
      </w:r>
      <w:r w:rsidR="0018162B" w:rsidRPr="001D5880">
        <w:rPr>
          <w:rFonts w:ascii="Trebuchet MS" w:hAnsi="Trebuchet MS" w:cs="Arial"/>
          <w:b/>
          <w:sz w:val="20"/>
          <w:szCs w:val="20"/>
          <w:lang w:val="ro-RO"/>
        </w:rPr>
        <w:t>a</w:t>
      </w:r>
      <w:r w:rsidRPr="001D5880">
        <w:rPr>
          <w:rFonts w:ascii="Trebuchet MS" w:hAnsi="Trebuchet MS" w:cs="Arial"/>
          <w:b/>
          <w:sz w:val="20"/>
          <w:szCs w:val="20"/>
          <w:lang w:val="ro-RO"/>
        </w:rPr>
        <w:t xml:space="preserve">lte caracteristici </w:t>
      </w:r>
      <w:r w:rsidR="002D460D" w:rsidRPr="001D5880">
        <w:rPr>
          <w:rFonts w:ascii="Trebuchet MS" w:hAnsi="Trebuchet MS" w:cs="Arial"/>
          <w:b/>
          <w:sz w:val="20"/>
          <w:szCs w:val="20"/>
          <w:lang w:val="ro-RO"/>
        </w:rPr>
        <w:t>specifice:</w:t>
      </w:r>
      <w:r w:rsidR="002D460D" w:rsidRPr="001D5880">
        <w:rPr>
          <w:rFonts w:ascii="Trebuchet MS" w:hAnsi="Trebuchet MS" w:cs="Arial"/>
          <w:sz w:val="20"/>
          <w:szCs w:val="20"/>
          <w:lang w:val="ro-RO"/>
        </w:rPr>
        <w:t xml:space="preserve"> spațiile adiacente </w:t>
      </w:r>
      <w:r w:rsidR="00DF52DD" w:rsidRPr="001D5880">
        <w:rPr>
          <w:rFonts w:ascii="Trebuchet MS" w:hAnsi="Trebuchet MS" w:cs="Arial"/>
          <w:sz w:val="20"/>
          <w:szCs w:val="20"/>
          <w:lang w:val="ro-RO"/>
        </w:rPr>
        <w:t xml:space="preserve">vor conferi </w:t>
      </w:r>
      <w:r w:rsidR="002D460D" w:rsidRPr="001D5880">
        <w:rPr>
          <w:rFonts w:ascii="Trebuchet MS" w:hAnsi="Trebuchet MS" w:cs="Arial"/>
          <w:sz w:val="20"/>
          <w:szCs w:val="20"/>
          <w:lang w:val="ro-RO"/>
        </w:rPr>
        <w:t xml:space="preserve">monumentului istoric o detentă adecvată, asigurându-i un </w:t>
      </w:r>
      <w:r w:rsidR="00547AFD">
        <w:rPr>
          <w:rFonts w:ascii="Trebuchet MS" w:hAnsi="Trebuchet MS" w:cs="Arial"/>
          <w:sz w:val="20"/>
          <w:szCs w:val="20"/>
          <w:lang w:val="ro-RO"/>
        </w:rPr>
        <w:t>cadru ambiental</w:t>
      </w:r>
      <w:r w:rsidR="002D460D" w:rsidRPr="001D5880">
        <w:rPr>
          <w:rFonts w:ascii="Trebuchet MS" w:hAnsi="Trebuchet MS" w:cs="Arial"/>
          <w:sz w:val="20"/>
          <w:szCs w:val="20"/>
          <w:lang w:val="ro-RO"/>
        </w:rPr>
        <w:t xml:space="preserve"> </w:t>
      </w:r>
      <w:r w:rsidR="00C02682" w:rsidRPr="001D5880">
        <w:rPr>
          <w:rFonts w:ascii="Trebuchet MS" w:hAnsi="Trebuchet MS" w:cs="Arial"/>
          <w:sz w:val="20"/>
          <w:szCs w:val="20"/>
          <w:lang w:val="ro-RO"/>
        </w:rPr>
        <w:t xml:space="preserve">dimensionat la scara obiectului; se vor reamenaja aleile </w:t>
      </w:r>
      <w:r w:rsidR="001E3D39" w:rsidRPr="001D5880">
        <w:rPr>
          <w:rFonts w:ascii="Trebuchet MS" w:hAnsi="Trebuchet MS" w:cs="Arial"/>
          <w:sz w:val="20"/>
          <w:szCs w:val="20"/>
          <w:lang w:val="ro-RO"/>
        </w:rPr>
        <w:t>ş</w:t>
      </w:r>
      <w:r w:rsidR="00C02682" w:rsidRPr="001D5880">
        <w:rPr>
          <w:rFonts w:ascii="Trebuchet MS" w:hAnsi="Trebuchet MS" w:cs="Arial"/>
          <w:sz w:val="20"/>
          <w:szCs w:val="20"/>
          <w:lang w:val="ro-RO"/>
        </w:rPr>
        <w:t>i circula</w:t>
      </w:r>
      <w:r w:rsidR="00C226A8" w:rsidRPr="001D5880">
        <w:rPr>
          <w:rFonts w:ascii="Trebuchet MS" w:hAnsi="Trebuchet MS" w:cs="Arial"/>
          <w:sz w:val="20"/>
          <w:szCs w:val="20"/>
          <w:lang w:val="ro-RO"/>
        </w:rPr>
        <w:t>ț</w:t>
      </w:r>
      <w:r w:rsidR="00C02682" w:rsidRPr="001D5880">
        <w:rPr>
          <w:rFonts w:ascii="Trebuchet MS" w:hAnsi="Trebuchet MS" w:cs="Arial"/>
          <w:sz w:val="20"/>
          <w:szCs w:val="20"/>
          <w:lang w:val="ro-RO"/>
        </w:rPr>
        <w:t>iile</w:t>
      </w:r>
      <w:r w:rsidR="00D334FB" w:rsidRPr="001D5880">
        <w:rPr>
          <w:rFonts w:ascii="Trebuchet MS" w:hAnsi="Trebuchet MS" w:cs="Arial"/>
          <w:sz w:val="20"/>
          <w:szCs w:val="20"/>
          <w:lang w:val="ro-RO"/>
        </w:rPr>
        <w:t>, se vor planta o serie de</w:t>
      </w:r>
      <w:r w:rsidR="00DF52DD">
        <w:rPr>
          <w:rFonts w:ascii="Trebuchet MS" w:hAnsi="Trebuchet MS" w:cs="Arial"/>
          <w:sz w:val="20"/>
          <w:szCs w:val="20"/>
          <w:lang w:val="ro-RO"/>
        </w:rPr>
        <w:t xml:space="preserve"> arbori și</w:t>
      </w:r>
      <w:r w:rsidR="00D334FB" w:rsidRPr="001D5880">
        <w:rPr>
          <w:rFonts w:ascii="Trebuchet MS" w:hAnsi="Trebuchet MS" w:cs="Arial"/>
          <w:sz w:val="20"/>
          <w:szCs w:val="20"/>
          <w:lang w:val="ro-RO"/>
        </w:rPr>
        <w:t xml:space="preserve"> arbuşt</w:t>
      </w:r>
      <w:r w:rsidR="00C02682" w:rsidRPr="001D5880">
        <w:rPr>
          <w:rFonts w:ascii="Trebuchet MS" w:hAnsi="Trebuchet MS" w:cs="Arial"/>
          <w:sz w:val="20"/>
          <w:szCs w:val="20"/>
          <w:lang w:val="ro-RO"/>
        </w:rPr>
        <w:t>i</w:t>
      </w:r>
      <w:r w:rsidR="007D6625">
        <w:rPr>
          <w:rFonts w:ascii="Trebuchet MS" w:hAnsi="Trebuchet MS" w:cs="Arial"/>
          <w:sz w:val="20"/>
          <w:szCs w:val="20"/>
          <w:lang w:val="ro-RO"/>
        </w:rPr>
        <w:t>, gard-viu</w:t>
      </w:r>
      <w:r w:rsidR="00C02682" w:rsidRPr="001D5880">
        <w:rPr>
          <w:rFonts w:ascii="Trebuchet MS" w:hAnsi="Trebuchet MS" w:cs="Arial"/>
          <w:sz w:val="20"/>
          <w:szCs w:val="20"/>
          <w:lang w:val="ro-RO"/>
        </w:rPr>
        <w:t xml:space="preserve"> </w:t>
      </w:r>
      <w:r w:rsidR="00D334FB" w:rsidRPr="001D5880">
        <w:rPr>
          <w:rFonts w:ascii="Trebuchet MS" w:hAnsi="Trebuchet MS" w:cs="Arial"/>
          <w:sz w:val="20"/>
          <w:szCs w:val="20"/>
          <w:lang w:val="ro-RO"/>
        </w:rPr>
        <w:t>ş</w:t>
      </w:r>
      <w:r w:rsidR="00C02682" w:rsidRPr="001D5880">
        <w:rPr>
          <w:rFonts w:ascii="Trebuchet MS" w:hAnsi="Trebuchet MS" w:cs="Arial"/>
          <w:sz w:val="20"/>
          <w:szCs w:val="20"/>
          <w:lang w:val="ro-RO"/>
        </w:rPr>
        <w:t>i specii de flori perene</w:t>
      </w:r>
      <w:r w:rsidR="00DF52DD">
        <w:rPr>
          <w:rFonts w:ascii="Trebuchet MS" w:hAnsi="Trebuchet MS" w:cs="Arial"/>
          <w:sz w:val="20"/>
          <w:szCs w:val="20"/>
          <w:lang w:val="ro-RO"/>
        </w:rPr>
        <w:t>. Se</w:t>
      </w:r>
      <w:r w:rsidR="00C02682" w:rsidRPr="001D5880">
        <w:rPr>
          <w:rFonts w:ascii="Trebuchet MS" w:hAnsi="Trebuchet MS" w:cs="Arial"/>
          <w:sz w:val="20"/>
          <w:szCs w:val="20"/>
          <w:lang w:val="ro-RO"/>
        </w:rPr>
        <w:t xml:space="preserve"> v</w:t>
      </w:r>
      <w:r w:rsidR="00DF52DD">
        <w:rPr>
          <w:rFonts w:ascii="Trebuchet MS" w:hAnsi="Trebuchet MS" w:cs="Arial"/>
          <w:sz w:val="20"/>
          <w:szCs w:val="20"/>
          <w:lang w:val="ro-RO"/>
        </w:rPr>
        <w:t>or</w:t>
      </w:r>
      <w:r w:rsidR="00C02682" w:rsidRPr="001D5880">
        <w:rPr>
          <w:rFonts w:ascii="Trebuchet MS" w:hAnsi="Trebuchet MS" w:cs="Arial"/>
          <w:sz w:val="20"/>
          <w:szCs w:val="20"/>
          <w:lang w:val="ro-RO"/>
        </w:rPr>
        <w:t xml:space="preserve"> </w:t>
      </w:r>
      <w:r w:rsidR="00DF52DD">
        <w:rPr>
          <w:rFonts w:ascii="Trebuchet MS" w:hAnsi="Trebuchet MS" w:cs="Arial"/>
          <w:sz w:val="20"/>
          <w:szCs w:val="20"/>
          <w:lang w:val="ro-RO"/>
        </w:rPr>
        <w:t>realiza: o</w:t>
      </w:r>
      <w:r w:rsidR="00C02682" w:rsidRPr="001D5880">
        <w:rPr>
          <w:rFonts w:ascii="Trebuchet MS" w:hAnsi="Trebuchet MS" w:cs="Arial"/>
          <w:sz w:val="20"/>
          <w:szCs w:val="20"/>
          <w:lang w:val="ro-RO"/>
        </w:rPr>
        <w:t xml:space="preserve"> f</w:t>
      </w:r>
      <w:r w:rsidR="004962F1" w:rsidRPr="001D5880">
        <w:rPr>
          <w:rFonts w:ascii="Trebuchet MS" w:hAnsi="Trebuchet MS" w:cs="Arial"/>
          <w:sz w:val="20"/>
          <w:szCs w:val="20"/>
          <w:lang w:val="ro-RO"/>
        </w:rPr>
        <w:t>â</w:t>
      </w:r>
      <w:r w:rsidR="00C02682" w:rsidRPr="001D5880">
        <w:rPr>
          <w:rFonts w:ascii="Trebuchet MS" w:hAnsi="Trebuchet MS" w:cs="Arial"/>
          <w:sz w:val="20"/>
          <w:szCs w:val="20"/>
          <w:lang w:val="ro-RO"/>
        </w:rPr>
        <w:t xml:space="preserve">ntana </w:t>
      </w:r>
      <w:r w:rsidR="00DF52DD">
        <w:rPr>
          <w:rFonts w:ascii="Trebuchet MS" w:hAnsi="Trebuchet MS" w:cs="Arial"/>
          <w:sz w:val="20"/>
          <w:szCs w:val="20"/>
          <w:lang w:val="ro-RO"/>
        </w:rPr>
        <w:t>arteziana</w:t>
      </w:r>
      <w:r w:rsidR="00C02682" w:rsidRPr="001D5880">
        <w:rPr>
          <w:rFonts w:ascii="Trebuchet MS" w:hAnsi="Trebuchet MS" w:cs="Arial"/>
          <w:sz w:val="20"/>
          <w:szCs w:val="20"/>
          <w:lang w:val="ro-RO"/>
        </w:rPr>
        <w:t xml:space="preserve"> </w:t>
      </w:r>
      <w:r w:rsidR="007653EA" w:rsidRPr="001D5880">
        <w:rPr>
          <w:rFonts w:ascii="Trebuchet MS" w:hAnsi="Trebuchet MS" w:cs="Arial"/>
          <w:sz w:val="20"/>
          <w:szCs w:val="20"/>
          <w:lang w:val="ro-RO"/>
        </w:rPr>
        <w:t>ş</w:t>
      </w:r>
      <w:r w:rsidR="00C02682" w:rsidRPr="001D5880">
        <w:rPr>
          <w:rFonts w:ascii="Trebuchet MS" w:hAnsi="Trebuchet MS" w:cs="Arial"/>
          <w:sz w:val="20"/>
          <w:szCs w:val="20"/>
          <w:lang w:val="ro-RO"/>
        </w:rPr>
        <w:t>i un bazin decorativ,</w:t>
      </w:r>
      <w:r w:rsidR="00444318">
        <w:rPr>
          <w:rFonts w:ascii="Trebuchet MS" w:hAnsi="Trebuchet MS" w:cs="Arial"/>
          <w:sz w:val="20"/>
          <w:szCs w:val="20"/>
          <w:lang w:val="ro-RO"/>
        </w:rPr>
        <w:t xml:space="preserve"> </w:t>
      </w:r>
      <w:r w:rsidR="00DF52DD">
        <w:rPr>
          <w:rFonts w:ascii="Trebuchet MS" w:hAnsi="Trebuchet MS" w:cs="Arial"/>
          <w:sz w:val="20"/>
          <w:szCs w:val="20"/>
          <w:lang w:val="ro-RO"/>
        </w:rPr>
        <w:t>spa</w:t>
      </w:r>
      <w:r w:rsidR="00DF52DD" w:rsidRPr="001D5880">
        <w:rPr>
          <w:rFonts w:ascii="Trebuchet MS" w:hAnsi="Trebuchet MS" w:cs="Arial"/>
          <w:sz w:val="20"/>
          <w:szCs w:val="20"/>
          <w:lang w:val="ro-RO"/>
        </w:rPr>
        <w:t>ț</w:t>
      </w:r>
      <w:r w:rsidR="00DF52DD">
        <w:rPr>
          <w:rFonts w:ascii="Trebuchet MS" w:hAnsi="Trebuchet MS" w:cs="Arial"/>
          <w:sz w:val="20"/>
          <w:szCs w:val="20"/>
          <w:lang w:val="ro-RO"/>
        </w:rPr>
        <w:t>ii de odihn</w:t>
      </w:r>
      <w:r w:rsidR="00DF52DD" w:rsidRPr="00796183">
        <w:rPr>
          <w:rFonts w:ascii="Trebuchet MS" w:hAnsi="Trebuchet MS" w:cs="Arial"/>
          <w:sz w:val="20"/>
          <w:szCs w:val="20"/>
          <w:lang w:val="ro-RO"/>
        </w:rPr>
        <w:t>ă</w:t>
      </w:r>
      <w:r w:rsidR="00DF52DD">
        <w:rPr>
          <w:rFonts w:ascii="Trebuchet MS" w:hAnsi="Trebuchet MS" w:cs="Arial"/>
          <w:sz w:val="20"/>
          <w:szCs w:val="20"/>
          <w:lang w:val="ro-RO"/>
        </w:rPr>
        <w:t xml:space="preserve">, un foișor, </w:t>
      </w:r>
      <w:r w:rsidR="00444318">
        <w:rPr>
          <w:rFonts w:ascii="Trebuchet MS" w:hAnsi="Trebuchet MS" w:cs="Arial"/>
          <w:sz w:val="20"/>
          <w:szCs w:val="20"/>
          <w:lang w:val="ro-RO"/>
        </w:rPr>
        <w:t xml:space="preserve">pergole </w:t>
      </w:r>
      <w:r w:rsidR="00091F90" w:rsidRPr="001D5880">
        <w:rPr>
          <w:rFonts w:ascii="Trebuchet MS" w:hAnsi="Trebuchet MS" w:cs="Arial"/>
          <w:sz w:val="20"/>
          <w:szCs w:val="20"/>
          <w:lang w:val="ro-RO"/>
        </w:rPr>
        <w:t>ş</w:t>
      </w:r>
      <w:r w:rsidR="00444318">
        <w:rPr>
          <w:rFonts w:ascii="Trebuchet MS" w:hAnsi="Trebuchet MS" w:cs="Arial"/>
          <w:sz w:val="20"/>
          <w:szCs w:val="20"/>
          <w:lang w:val="ro-RO"/>
        </w:rPr>
        <w:t xml:space="preserve">i </w:t>
      </w:r>
      <w:r w:rsidR="00C02682" w:rsidRPr="001D5880">
        <w:rPr>
          <w:rFonts w:ascii="Trebuchet MS" w:hAnsi="Trebuchet MS" w:cs="Arial"/>
          <w:sz w:val="20"/>
          <w:szCs w:val="20"/>
          <w:lang w:val="ro-RO"/>
        </w:rPr>
        <w:t>se va pune accent pe iluminatul arhitectural exterior etc.</w:t>
      </w:r>
    </w:p>
    <w:p w:rsidR="00BB7F73" w:rsidRPr="00E9442A" w:rsidRDefault="00BB7F73" w:rsidP="00910AB0">
      <w:pPr>
        <w:tabs>
          <w:tab w:val="left" w:pos="0"/>
          <w:tab w:val="left" w:pos="284"/>
        </w:tabs>
        <w:spacing w:after="0" w:line="240" w:lineRule="auto"/>
        <w:jc w:val="both"/>
        <w:rPr>
          <w:rFonts w:ascii="Trebuchet MS" w:hAnsi="Trebuchet MS" w:cs="Arial"/>
          <w:sz w:val="20"/>
          <w:szCs w:val="20"/>
          <w:lang w:val="ro-RO"/>
        </w:rPr>
      </w:pPr>
    </w:p>
    <w:p w:rsidR="00DD07EF" w:rsidRPr="001A2172" w:rsidRDefault="00B21B57" w:rsidP="00910AB0">
      <w:pPr>
        <w:spacing w:after="0" w:line="240" w:lineRule="auto"/>
        <w:jc w:val="both"/>
        <w:rPr>
          <w:rFonts w:ascii="Trebuchet MS" w:hAnsi="Trebuchet MS" w:cs="Arial"/>
          <w:b/>
          <w:sz w:val="20"/>
          <w:szCs w:val="20"/>
          <w:u w:val="single"/>
          <w:lang w:val="ro-RO"/>
        </w:rPr>
      </w:pPr>
      <w:r w:rsidRPr="001A2172">
        <w:rPr>
          <w:rFonts w:ascii="Trebuchet MS" w:hAnsi="Trebuchet MS" w:cs="Arial"/>
          <w:b/>
          <w:sz w:val="20"/>
          <w:szCs w:val="20"/>
          <w:u w:val="single"/>
          <w:lang w:val="ro-RO"/>
        </w:rPr>
        <w:t>I</w:t>
      </w:r>
      <w:r w:rsidR="00673852" w:rsidRPr="001A2172">
        <w:rPr>
          <w:rFonts w:ascii="Trebuchet MS" w:hAnsi="Trebuchet MS" w:cs="Arial"/>
          <w:b/>
          <w:sz w:val="20"/>
          <w:szCs w:val="20"/>
          <w:u w:val="single"/>
          <w:lang w:val="ro-RO"/>
        </w:rPr>
        <w:t>I</w:t>
      </w:r>
      <w:r w:rsidRPr="001A2172">
        <w:rPr>
          <w:rFonts w:ascii="Trebuchet MS" w:hAnsi="Trebuchet MS" w:cs="Arial"/>
          <w:b/>
          <w:sz w:val="20"/>
          <w:szCs w:val="20"/>
          <w:u w:val="single"/>
          <w:lang w:val="ro-RO"/>
        </w:rPr>
        <w:t>I.</w:t>
      </w:r>
      <w:r w:rsidR="00BF49E4" w:rsidRPr="001A2172">
        <w:rPr>
          <w:rFonts w:ascii="Trebuchet MS" w:hAnsi="Trebuchet MS" w:cs="Arial"/>
          <w:b/>
          <w:sz w:val="20"/>
          <w:szCs w:val="20"/>
          <w:u w:val="single"/>
          <w:lang w:val="ro-RO"/>
        </w:rPr>
        <w:t>0</w:t>
      </w:r>
      <w:r w:rsidR="00673852" w:rsidRPr="001A2172">
        <w:rPr>
          <w:rFonts w:ascii="Trebuchet MS" w:hAnsi="Trebuchet MS" w:cs="Arial"/>
          <w:b/>
          <w:sz w:val="20"/>
          <w:szCs w:val="20"/>
          <w:u w:val="single"/>
          <w:lang w:val="ro-RO"/>
        </w:rPr>
        <w:t>2</w:t>
      </w:r>
      <w:r w:rsidR="00DD07EF" w:rsidRPr="001A2172">
        <w:rPr>
          <w:rFonts w:ascii="Trebuchet MS" w:hAnsi="Trebuchet MS" w:cs="Arial"/>
          <w:b/>
          <w:sz w:val="20"/>
          <w:szCs w:val="20"/>
          <w:u w:val="single"/>
          <w:lang w:val="ro-RO"/>
        </w:rPr>
        <w:t xml:space="preserve"> -</w:t>
      </w:r>
      <w:r w:rsidR="00065B5D" w:rsidRPr="001A2172">
        <w:rPr>
          <w:rFonts w:ascii="Trebuchet MS" w:hAnsi="Trebuchet MS" w:cs="Arial"/>
          <w:b/>
          <w:sz w:val="20"/>
          <w:szCs w:val="20"/>
          <w:u w:val="single"/>
          <w:lang w:val="ro-RO"/>
        </w:rPr>
        <w:t xml:space="preserve"> CARACTERISTICILE CONSTRUC</w:t>
      </w:r>
      <w:r w:rsidR="007833A4" w:rsidRPr="001A2172">
        <w:rPr>
          <w:rFonts w:ascii="Trebuchet MS" w:hAnsi="Trebuchet MS" w:cs="Arial"/>
          <w:b/>
          <w:sz w:val="20"/>
          <w:szCs w:val="20"/>
          <w:u w:val="single"/>
          <w:lang w:val="ro-RO"/>
        </w:rPr>
        <w:t>Ț</w:t>
      </w:r>
      <w:r w:rsidR="00065B5D" w:rsidRPr="001A2172">
        <w:rPr>
          <w:rFonts w:ascii="Trebuchet MS" w:hAnsi="Trebuchet MS" w:cs="Arial"/>
          <w:b/>
          <w:sz w:val="20"/>
          <w:szCs w:val="20"/>
          <w:u w:val="single"/>
          <w:lang w:val="ro-RO"/>
        </w:rPr>
        <w:t xml:space="preserve">IILOR: </w:t>
      </w:r>
    </w:p>
    <w:p w:rsidR="00456756" w:rsidRDefault="00456756" w:rsidP="00910AB0">
      <w:pPr>
        <w:tabs>
          <w:tab w:val="left" w:pos="0"/>
        </w:tabs>
        <w:spacing w:after="0" w:line="240" w:lineRule="auto"/>
        <w:jc w:val="both"/>
        <w:rPr>
          <w:rFonts w:ascii="Trebuchet MS" w:hAnsi="Trebuchet MS" w:cs="Arial"/>
          <w:sz w:val="20"/>
          <w:szCs w:val="20"/>
          <w:lang w:val="ro-RO"/>
        </w:rPr>
      </w:pPr>
    </w:p>
    <w:p w:rsidR="00BF49E4" w:rsidRDefault="00D91960" w:rsidP="00910AB0">
      <w:pPr>
        <w:tabs>
          <w:tab w:val="left" w:pos="0"/>
        </w:tabs>
        <w:spacing w:after="0" w:line="240" w:lineRule="auto"/>
        <w:jc w:val="both"/>
        <w:rPr>
          <w:rFonts w:ascii="Trebuchet MS" w:hAnsi="Trebuchet MS" w:cs="Arial"/>
          <w:b/>
          <w:sz w:val="20"/>
          <w:szCs w:val="20"/>
          <w:lang w:val="ro-RO"/>
        </w:rPr>
      </w:pPr>
      <w:r w:rsidRPr="00C15270">
        <w:rPr>
          <w:rFonts w:ascii="Trebuchet MS" w:hAnsi="Trebuchet MS" w:cs="Arial"/>
          <w:b/>
          <w:sz w:val="20"/>
          <w:szCs w:val="20"/>
          <w:lang w:val="ro-RO"/>
        </w:rPr>
        <w:t>- f</w:t>
      </w:r>
      <w:r w:rsidR="009D52F1" w:rsidRPr="00C15270">
        <w:rPr>
          <w:rFonts w:ascii="Trebuchet MS" w:hAnsi="Trebuchet MS" w:cs="Arial"/>
          <w:b/>
          <w:sz w:val="20"/>
          <w:szCs w:val="20"/>
          <w:lang w:val="ro-RO"/>
        </w:rPr>
        <w:t>unc</w:t>
      </w:r>
      <w:r w:rsidR="007833A4" w:rsidRPr="00C15270">
        <w:rPr>
          <w:rFonts w:ascii="Trebuchet MS" w:hAnsi="Trebuchet MS" w:cs="Arial"/>
          <w:b/>
          <w:sz w:val="20"/>
          <w:szCs w:val="20"/>
          <w:lang w:val="ro-RO"/>
        </w:rPr>
        <w:t>ț</w:t>
      </w:r>
      <w:r w:rsidR="009D52F1" w:rsidRPr="00C15270">
        <w:rPr>
          <w:rFonts w:ascii="Trebuchet MS" w:hAnsi="Trebuchet MS" w:cs="Arial"/>
          <w:b/>
          <w:sz w:val="20"/>
          <w:szCs w:val="20"/>
          <w:lang w:val="ro-RO"/>
        </w:rPr>
        <w:t>iunea</w:t>
      </w:r>
      <w:r w:rsidR="00D83B66">
        <w:rPr>
          <w:rFonts w:ascii="Trebuchet MS" w:hAnsi="Trebuchet MS" w:cs="Arial"/>
          <w:b/>
          <w:sz w:val="20"/>
          <w:szCs w:val="20"/>
          <w:lang w:val="ro-RO"/>
        </w:rPr>
        <w:t>:</w:t>
      </w:r>
    </w:p>
    <w:p w:rsidR="00CD5C35" w:rsidRPr="00C15270" w:rsidRDefault="00CD5C35" w:rsidP="00910AB0">
      <w:pPr>
        <w:tabs>
          <w:tab w:val="left" w:pos="0"/>
        </w:tabs>
        <w:spacing w:after="0" w:line="240" w:lineRule="auto"/>
        <w:jc w:val="both"/>
        <w:rPr>
          <w:rFonts w:ascii="Trebuchet MS" w:hAnsi="Trebuchet MS" w:cs="Arial"/>
          <w:b/>
          <w:sz w:val="20"/>
          <w:szCs w:val="20"/>
          <w:lang w:val="ro-RO"/>
        </w:rPr>
      </w:pPr>
    </w:p>
    <w:p w:rsidR="002F79CD" w:rsidRPr="00C15270" w:rsidRDefault="002F79CD" w:rsidP="002F79CD">
      <w:pPr>
        <w:tabs>
          <w:tab w:val="left" w:pos="0"/>
        </w:tabs>
        <w:spacing w:after="0" w:line="240" w:lineRule="auto"/>
        <w:jc w:val="both"/>
        <w:rPr>
          <w:rFonts w:ascii="Trebuchet MS" w:hAnsi="Trebuchet MS" w:cs="Arial"/>
          <w:sz w:val="20"/>
          <w:szCs w:val="20"/>
          <w:lang w:val="ro-RO"/>
        </w:rPr>
      </w:pPr>
      <w:r>
        <w:rPr>
          <w:rFonts w:ascii="Trebuchet MS" w:hAnsi="Trebuchet MS" w:cs="Arial"/>
          <w:sz w:val="20"/>
          <w:szCs w:val="20"/>
          <w:lang w:val="ro-RO"/>
        </w:rPr>
        <w:tab/>
      </w:r>
      <w:r w:rsidRPr="00C15270">
        <w:rPr>
          <w:rFonts w:ascii="Trebuchet MS" w:hAnsi="Trebuchet MS" w:cs="Arial"/>
          <w:sz w:val="20"/>
          <w:szCs w:val="20"/>
          <w:lang w:val="ro-RO"/>
        </w:rPr>
        <w:t xml:space="preserve">Prin tema de proiectare se propune </w:t>
      </w:r>
      <w:r w:rsidR="00BC3C36">
        <w:rPr>
          <w:rFonts w:ascii="Trebuchet MS" w:hAnsi="Trebuchet MS" w:cs="Arial"/>
          <w:sz w:val="20"/>
          <w:szCs w:val="20"/>
          <w:lang w:val="ro-RO"/>
        </w:rPr>
        <w:t>„</w:t>
      </w:r>
      <w:r w:rsidRPr="00C15270">
        <w:rPr>
          <w:rFonts w:ascii="Trebuchet MS" w:hAnsi="Trebuchet MS" w:cs="Arial"/>
          <w:sz w:val="20"/>
          <w:szCs w:val="20"/>
          <w:lang w:val="ro-RO"/>
        </w:rPr>
        <w:t>reabilitarea</w:t>
      </w:r>
      <w:r w:rsidR="0027556A" w:rsidRPr="00C15270">
        <w:rPr>
          <w:rFonts w:ascii="Trebuchet MS" w:hAnsi="Trebuchet MS" w:cs="Arial"/>
          <w:sz w:val="20"/>
          <w:szCs w:val="20"/>
          <w:lang w:val="ro-RO"/>
        </w:rPr>
        <w:t>, conservarea şi revitalizarea P</w:t>
      </w:r>
      <w:r w:rsidRPr="00C15270">
        <w:rPr>
          <w:rFonts w:ascii="Trebuchet MS" w:hAnsi="Trebuchet MS" w:cs="Arial"/>
          <w:sz w:val="20"/>
          <w:szCs w:val="20"/>
          <w:lang w:val="ro-RO"/>
        </w:rPr>
        <w:t>alatului Cantacuzino Paşcanu şi a terenului aferent.</w:t>
      </w:r>
      <w:r w:rsidR="00BC3C36">
        <w:rPr>
          <w:rFonts w:ascii="Trebuchet MS" w:hAnsi="Trebuchet MS" w:cs="Arial"/>
          <w:sz w:val="20"/>
          <w:szCs w:val="20"/>
          <w:lang w:val="ro-RO"/>
        </w:rPr>
        <w:t>”</w:t>
      </w:r>
    </w:p>
    <w:p w:rsidR="000E4958" w:rsidRPr="00A94AA5" w:rsidRDefault="002F79CD" w:rsidP="002F79CD">
      <w:pPr>
        <w:tabs>
          <w:tab w:val="left" w:pos="0"/>
        </w:tabs>
        <w:spacing w:after="0" w:line="240" w:lineRule="auto"/>
        <w:jc w:val="both"/>
        <w:rPr>
          <w:rFonts w:ascii="Trebuchet MS" w:hAnsi="Trebuchet MS" w:cs="Arial"/>
          <w:sz w:val="20"/>
          <w:szCs w:val="20"/>
          <w:lang w:val="ro-RO"/>
        </w:rPr>
      </w:pPr>
      <w:r w:rsidRPr="00C15270">
        <w:rPr>
          <w:rFonts w:ascii="Trebuchet MS" w:hAnsi="Trebuchet MS" w:cs="Arial"/>
          <w:sz w:val="20"/>
          <w:szCs w:val="20"/>
          <w:lang w:val="ro-RO"/>
        </w:rPr>
        <w:tab/>
        <w:t>In ordinea firească a lucrărilor se propune în primul</w:t>
      </w:r>
      <w:r w:rsidR="00BC3C36">
        <w:rPr>
          <w:rFonts w:ascii="Trebuchet MS" w:hAnsi="Trebuchet MS" w:cs="Arial"/>
          <w:sz w:val="20"/>
          <w:szCs w:val="20"/>
          <w:lang w:val="ro-RO"/>
        </w:rPr>
        <w:t xml:space="preserve"> rând consolidarea, nu numai a corpului p</w:t>
      </w:r>
      <w:r w:rsidRPr="00C15270">
        <w:rPr>
          <w:rFonts w:ascii="Trebuchet MS" w:hAnsi="Trebuchet MS" w:cs="Arial"/>
          <w:sz w:val="20"/>
          <w:szCs w:val="20"/>
          <w:lang w:val="ro-RO"/>
        </w:rPr>
        <w:t xml:space="preserve">alatului dar şi a celorlalte </w:t>
      </w:r>
      <w:r w:rsidR="00DC1DED" w:rsidRPr="00C15270">
        <w:rPr>
          <w:rFonts w:ascii="Trebuchet MS" w:hAnsi="Trebuchet MS" w:cs="Arial"/>
          <w:sz w:val="20"/>
          <w:szCs w:val="20"/>
          <w:lang w:val="ro-RO"/>
        </w:rPr>
        <w:t>părţi</w:t>
      </w:r>
      <w:r w:rsidRPr="00C15270">
        <w:rPr>
          <w:rFonts w:ascii="Trebuchet MS" w:hAnsi="Trebuchet MS" w:cs="Arial"/>
          <w:sz w:val="20"/>
          <w:szCs w:val="20"/>
          <w:lang w:val="ro-RO"/>
        </w:rPr>
        <w:t xml:space="preserve"> ale ansamblului. Reabilitarea arhitecturală şi a instalaţiilor nu poate fi desprinsă de funcţiile cu care </w:t>
      </w:r>
      <w:r w:rsidRPr="00A94AA5">
        <w:rPr>
          <w:rFonts w:ascii="Trebuchet MS" w:hAnsi="Trebuchet MS" w:cs="Arial"/>
          <w:sz w:val="20"/>
          <w:szCs w:val="20"/>
          <w:lang w:val="ro-RO"/>
        </w:rPr>
        <w:t xml:space="preserve">clădirile </w:t>
      </w:r>
      <w:r w:rsidR="00A94AA5" w:rsidRPr="00A94AA5">
        <w:rPr>
          <w:rFonts w:ascii="Trebuchet MS" w:hAnsi="Trebuchet MS" w:cs="Arial"/>
          <w:sz w:val="20"/>
          <w:szCs w:val="20"/>
          <w:lang w:val="ro-RO"/>
        </w:rPr>
        <w:t xml:space="preserve">urmează a fi </w:t>
      </w:r>
      <w:r w:rsidRPr="00A94AA5">
        <w:rPr>
          <w:rFonts w:ascii="Trebuchet MS" w:hAnsi="Trebuchet MS" w:cs="Arial"/>
          <w:sz w:val="20"/>
          <w:szCs w:val="20"/>
          <w:lang w:val="ro-RO"/>
        </w:rPr>
        <w:t>investite în vederea revitalizării</w:t>
      </w:r>
      <w:r w:rsidR="00A94AA5" w:rsidRPr="00A94AA5">
        <w:rPr>
          <w:rFonts w:ascii="Trebuchet MS" w:hAnsi="Trebuchet MS" w:cs="Arial"/>
          <w:sz w:val="20"/>
          <w:szCs w:val="20"/>
          <w:lang w:val="ro-RO"/>
        </w:rPr>
        <w:t>, respectiv spatii muzeale.</w:t>
      </w:r>
    </w:p>
    <w:p w:rsidR="00CD5C35" w:rsidRPr="00CD5C35" w:rsidRDefault="00CD5C35" w:rsidP="00CD5C35">
      <w:pPr>
        <w:autoSpaceDE w:val="0"/>
        <w:autoSpaceDN w:val="0"/>
        <w:adjustRightInd w:val="0"/>
        <w:spacing w:after="0" w:line="240" w:lineRule="auto"/>
        <w:ind w:firstLine="720"/>
        <w:jc w:val="both"/>
        <w:rPr>
          <w:rFonts w:ascii="Trebuchet MS" w:hAnsi="Trebuchet MS" w:cs="Times New Roman"/>
          <w:sz w:val="20"/>
          <w:szCs w:val="20"/>
          <w:lang w:val="ro-RO"/>
        </w:rPr>
      </w:pPr>
      <w:r w:rsidRPr="00CD5C35">
        <w:rPr>
          <w:rFonts w:ascii="Trebuchet MS" w:hAnsi="Trebuchet MS" w:cs="Times New Roman"/>
          <w:sz w:val="20"/>
          <w:szCs w:val="20"/>
          <w:lang w:val="ro-RO"/>
        </w:rPr>
        <w:t>Palatul este o realizare importantă a arhitecturii medievale din Moldova. Face parte din grupul puțin numeros al reședințelor boierești moldovenești de secol XVII care s-au păstrat până în zilele noastre.</w:t>
      </w:r>
      <w:r>
        <w:rPr>
          <w:rFonts w:ascii="Trebuchet MS" w:hAnsi="Trebuchet MS" w:cs="Times New Roman"/>
          <w:sz w:val="20"/>
          <w:szCs w:val="20"/>
          <w:lang w:val="ro-RO"/>
        </w:rPr>
        <w:t xml:space="preserve"> </w:t>
      </w:r>
      <w:r w:rsidRPr="00CD5C35">
        <w:rPr>
          <w:rFonts w:ascii="Trebuchet MS" w:hAnsi="Trebuchet MS" w:cs="Times New Roman"/>
          <w:sz w:val="20"/>
          <w:szCs w:val="20"/>
          <w:lang w:val="ro-RO"/>
        </w:rPr>
        <w:t>Pe lângă valoarea specială pentru istoria arhitecturii românești, importantă este și istoria locului: în jurul acestei reședințe s-a închegat primul nucleu al așezării care va deveni mai târziu orașul Pașcani.</w:t>
      </w:r>
    </w:p>
    <w:p w:rsidR="00CD5C35" w:rsidRDefault="00CD5C35" w:rsidP="002F79CD">
      <w:pPr>
        <w:tabs>
          <w:tab w:val="left" w:pos="0"/>
        </w:tabs>
        <w:spacing w:after="0" w:line="240" w:lineRule="auto"/>
        <w:jc w:val="both"/>
        <w:rPr>
          <w:rFonts w:ascii="Trebuchet MS" w:hAnsi="Trebuchet MS" w:cs="Arial"/>
          <w:color w:val="FF0000"/>
          <w:sz w:val="20"/>
          <w:szCs w:val="20"/>
          <w:lang w:val="ro-RO"/>
        </w:rPr>
      </w:pPr>
    </w:p>
    <w:p w:rsidR="002F79CD" w:rsidRPr="00A94AA5" w:rsidRDefault="002F79CD" w:rsidP="002F79CD">
      <w:pPr>
        <w:tabs>
          <w:tab w:val="left" w:pos="0"/>
        </w:tabs>
        <w:spacing w:after="0" w:line="240" w:lineRule="auto"/>
        <w:jc w:val="both"/>
        <w:rPr>
          <w:rFonts w:ascii="Trebuchet MS" w:hAnsi="Trebuchet MS" w:cs="Arial"/>
          <w:sz w:val="20"/>
          <w:szCs w:val="20"/>
          <w:lang w:val="ro-RO"/>
        </w:rPr>
      </w:pPr>
      <w:r w:rsidRPr="00857641">
        <w:rPr>
          <w:rFonts w:ascii="Trebuchet MS" w:hAnsi="Trebuchet MS" w:cs="Arial"/>
          <w:color w:val="FF0000"/>
          <w:sz w:val="20"/>
          <w:szCs w:val="20"/>
          <w:lang w:val="ro-RO"/>
        </w:rPr>
        <w:lastRenderedPageBreak/>
        <w:t xml:space="preserve"> </w:t>
      </w:r>
      <w:r w:rsidR="00CD5C35">
        <w:rPr>
          <w:rFonts w:ascii="Trebuchet MS" w:hAnsi="Trebuchet MS" w:cs="Arial"/>
          <w:color w:val="FF0000"/>
          <w:sz w:val="20"/>
          <w:szCs w:val="20"/>
          <w:lang w:val="ro-RO"/>
        </w:rPr>
        <w:tab/>
      </w:r>
      <w:r w:rsidRPr="00A94AA5">
        <w:rPr>
          <w:rFonts w:ascii="Trebuchet MS" w:hAnsi="Trebuchet MS" w:cs="Arial"/>
          <w:sz w:val="20"/>
          <w:szCs w:val="20"/>
          <w:lang w:val="ro-RO"/>
        </w:rPr>
        <w:t>Având în vedere amplasamentul</w:t>
      </w:r>
      <w:r w:rsidR="00BC3C36" w:rsidRPr="00A94AA5">
        <w:rPr>
          <w:rFonts w:ascii="Trebuchet MS" w:hAnsi="Trebuchet MS" w:cs="Arial"/>
          <w:sz w:val="20"/>
          <w:szCs w:val="20"/>
          <w:lang w:val="ro-RO"/>
        </w:rPr>
        <w:t xml:space="preserve"> central, vecinătatea Bisericii </w:t>
      </w:r>
      <w:r w:rsidR="00B57858" w:rsidRPr="00A94AA5">
        <w:rPr>
          <w:rFonts w:ascii="Trebuchet MS" w:hAnsi="Trebuchet MS" w:cs="Arial"/>
          <w:sz w:val="20"/>
          <w:szCs w:val="20"/>
          <w:lang w:val="ro-RO"/>
        </w:rPr>
        <w:t xml:space="preserve"> </w:t>
      </w:r>
      <w:r w:rsidR="00BC3C36" w:rsidRPr="00A94AA5">
        <w:rPr>
          <w:rFonts w:ascii="Trebuchet MS" w:hAnsi="Trebuchet MS" w:cs="Arial"/>
          <w:sz w:val="20"/>
          <w:szCs w:val="20"/>
          <w:lang w:val="ro-RO"/>
        </w:rPr>
        <w:t>Sf. Arhangheli „Mihail si Gavril”</w:t>
      </w:r>
      <w:r w:rsidRPr="00A94AA5">
        <w:rPr>
          <w:rFonts w:ascii="Trebuchet MS" w:hAnsi="Trebuchet MS" w:cs="Arial"/>
          <w:sz w:val="20"/>
          <w:szCs w:val="20"/>
          <w:lang w:val="ro-RO"/>
        </w:rPr>
        <w:t xml:space="preserve">, de asemenea monument istoric </w:t>
      </w:r>
      <w:r w:rsidR="009423CC" w:rsidRPr="00A94AA5">
        <w:rPr>
          <w:rFonts w:ascii="Trebuchet MS" w:hAnsi="Trebuchet MS" w:cs="Arial"/>
          <w:sz w:val="20"/>
          <w:szCs w:val="20"/>
          <w:lang w:val="ro-RO"/>
        </w:rPr>
        <w:t xml:space="preserve">clasa A </w:t>
      </w:r>
      <w:r w:rsidRPr="00A94AA5">
        <w:rPr>
          <w:rFonts w:ascii="Trebuchet MS" w:hAnsi="Trebuchet MS" w:cs="Arial"/>
          <w:sz w:val="20"/>
          <w:szCs w:val="20"/>
          <w:lang w:val="ro-RO"/>
        </w:rPr>
        <w:t xml:space="preserve">şi a parcului </w:t>
      </w:r>
      <w:r w:rsidR="005F46EE" w:rsidRPr="00A94AA5">
        <w:rPr>
          <w:rFonts w:ascii="Trebuchet MS" w:hAnsi="Trebuchet MS" w:cs="Arial"/>
          <w:sz w:val="20"/>
          <w:szCs w:val="20"/>
          <w:lang w:val="ro-RO"/>
        </w:rPr>
        <w:t>municipal,</w:t>
      </w:r>
      <w:r w:rsidR="00E85D5A" w:rsidRPr="00A94AA5">
        <w:rPr>
          <w:rFonts w:ascii="Trebuchet MS" w:hAnsi="Trebuchet MS" w:cs="Arial"/>
          <w:sz w:val="20"/>
          <w:szCs w:val="20"/>
          <w:lang w:val="ro-RO"/>
        </w:rPr>
        <w:t xml:space="preserve"> </w:t>
      </w:r>
      <w:r w:rsidR="00A94AA5" w:rsidRPr="00A94AA5">
        <w:rPr>
          <w:rFonts w:ascii="Trebuchet MS" w:hAnsi="Trebuchet MS" w:cs="Arial"/>
          <w:sz w:val="20"/>
          <w:szCs w:val="20"/>
          <w:lang w:val="ro-RO"/>
        </w:rPr>
        <w:t>considerăm justificată</w:t>
      </w:r>
      <w:r w:rsidRPr="00A94AA5">
        <w:rPr>
          <w:rFonts w:ascii="Trebuchet MS" w:hAnsi="Trebuchet MS" w:cs="Arial"/>
          <w:sz w:val="20"/>
          <w:szCs w:val="20"/>
          <w:lang w:val="ro-RO"/>
        </w:rPr>
        <w:t xml:space="preserve"> </w:t>
      </w:r>
      <w:r w:rsidR="00A94AA5" w:rsidRPr="00A94AA5">
        <w:rPr>
          <w:rFonts w:ascii="Trebuchet MS" w:hAnsi="Trebuchet MS" w:cs="Arial"/>
          <w:sz w:val="20"/>
          <w:szCs w:val="20"/>
          <w:lang w:val="ro-RO"/>
        </w:rPr>
        <w:t xml:space="preserve">propunerea de </w:t>
      </w:r>
      <w:r w:rsidR="00CD5C35" w:rsidRPr="00A94AA5">
        <w:rPr>
          <w:rFonts w:ascii="Trebuchet MS" w:hAnsi="Trebuchet MS" w:cs="Arial"/>
          <w:sz w:val="20"/>
          <w:szCs w:val="20"/>
          <w:lang w:val="ro-RO"/>
        </w:rPr>
        <w:t>organizare</w:t>
      </w:r>
      <w:r w:rsidR="00A94AA5" w:rsidRPr="00A94AA5">
        <w:rPr>
          <w:rFonts w:ascii="Trebuchet MS" w:hAnsi="Trebuchet MS" w:cs="Arial"/>
          <w:sz w:val="20"/>
          <w:szCs w:val="20"/>
          <w:lang w:val="ro-RO"/>
        </w:rPr>
        <w:t xml:space="preserve"> </w:t>
      </w:r>
      <w:r w:rsidR="00A94AA5">
        <w:rPr>
          <w:rFonts w:ascii="Trebuchet MS" w:hAnsi="Trebuchet MS" w:cs="Arial"/>
          <w:sz w:val="20"/>
          <w:szCs w:val="20"/>
          <w:lang w:val="ro-RO"/>
        </w:rPr>
        <w:t>î</w:t>
      </w:r>
      <w:r w:rsidR="00A94AA5" w:rsidRPr="00A94AA5">
        <w:rPr>
          <w:rFonts w:ascii="Trebuchet MS" w:hAnsi="Trebuchet MS" w:cs="Arial"/>
          <w:sz w:val="20"/>
          <w:szCs w:val="20"/>
          <w:lang w:val="ro-RO"/>
        </w:rPr>
        <w:t xml:space="preserve">n cadrul Palatului Cantacuzino Paşcanu  a </w:t>
      </w:r>
      <w:r w:rsidRPr="00A94AA5">
        <w:rPr>
          <w:rFonts w:ascii="Trebuchet MS" w:hAnsi="Trebuchet MS" w:cs="Arial"/>
          <w:sz w:val="20"/>
          <w:szCs w:val="20"/>
          <w:lang w:val="ro-RO"/>
        </w:rPr>
        <w:t>un</w:t>
      </w:r>
      <w:r w:rsidR="00A94AA5" w:rsidRPr="00A94AA5">
        <w:rPr>
          <w:rFonts w:ascii="Trebuchet MS" w:hAnsi="Trebuchet MS" w:cs="Arial"/>
          <w:sz w:val="20"/>
          <w:szCs w:val="20"/>
          <w:lang w:val="ro-RO"/>
        </w:rPr>
        <w:t xml:space="preserve">ui </w:t>
      </w:r>
      <w:r w:rsidRPr="00A94AA5">
        <w:rPr>
          <w:rFonts w:ascii="Trebuchet MS" w:hAnsi="Trebuchet MS" w:cs="Arial"/>
          <w:sz w:val="20"/>
          <w:szCs w:val="20"/>
          <w:lang w:val="ro-RO"/>
        </w:rPr>
        <w:t xml:space="preserve"> </w:t>
      </w:r>
      <w:r w:rsidRPr="00A94AA5">
        <w:rPr>
          <w:rFonts w:ascii="Trebuchet MS" w:hAnsi="Trebuchet MS" w:cs="Arial"/>
          <w:b/>
          <w:sz w:val="20"/>
          <w:szCs w:val="20"/>
          <w:lang w:val="ro-RO"/>
        </w:rPr>
        <w:t>ansamblu de spații muzeale.</w:t>
      </w:r>
    </w:p>
    <w:p w:rsidR="00F97D5B" w:rsidRPr="002F79CD" w:rsidRDefault="009A382C" w:rsidP="002F79CD">
      <w:pPr>
        <w:tabs>
          <w:tab w:val="left" w:pos="0"/>
        </w:tabs>
        <w:spacing w:after="0" w:line="240" w:lineRule="auto"/>
        <w:jc w:val="both"/>
        <w:rPr>
          <w:rFonts w:ascii="Trebuchet MS" w:hAnsi="Trebuchet MS" w:cs="Arial"/>
          <w:color w:val="4F81BD" w:themeColor="accent1"/>
          <w:sz w:val="20"/>
          <w:szCs w:val="20"/>
          <w:lang w:val="ro-RO"/>
        </w:rPr>
      </w:pPr>
      <w:r>
        <w:rPr>
          <w:rFonts w:ascii="Trebuchet MS" w:hAnsi="Trebuchet MS" w:cs="Arial"/>
          <w:color w:val="4F81BD" w:themeColor="accent1"/>
          <w:sz w:val="20"/>
          <w:szCs w:val="20"/>
          <w:lang w:val="ro-RO"/>
        </w:rPr>
        <w:tab/>
      </w:r>
    </w:p>
    <w:p w:rsidR="0082701F" w:rsidRPr="00C15270" w:rsidRDefault="00D91960" w:rsidP="00910AB0">
      <w:pPr>
        <w:tabs>
          <w:tab w:val="left" w:pos="0"/>
        </w:tabs>
        <w:spacing w:after="0" w:line="240" w:lineRule="auto"/>
        <w:jc w:val="both"/>
        <w:rPr>
          <w:rFonts w:ascii="Trebuchet MS" w:hAnsi="Trebuchet MS" w:cs="Arial"/>
          <w:b/>
          <w:sz w:val="20"/>
          <w:szCs w:val="20"/>
          <w:lang w:val="ro-RO"/>
        </w:rPr>
      </w:pPr>
      <w:r w:rsidRPr="00C15270">
        <w:rPr>
          <w:rFonts w:ascii="Trebuchet MS" w:hAnsi="Trebuchet MS" w:cs="Arial"/>
          <w:b/>
          <w:sz w:val="20"/>
          <w:szCs w:val="20"/>
          <w:lang w:val="ro-RO"/>
        </w:rPr>
        <w:t>- d</w:t>
      </w:r>
      <w:r w:rsidR="00BF49E4" w:rsidRPr="00C15270">
        <w:rPr>
          <w:rFonts w:ascii="Trebuchet MS" w:hAnsi="Trebuchet MS" w:cs="Arial"/>
          <w:b/>
          <w:sz w:val="20"/>
          <w:szCs w:val="20"/>
          <w:lang w:val="ro-RO"/>
        </w:rPr>
        <w:t>imensiunile</w:t>
      </w:r>
      <w:r w:rsidR="00195E04">
        <w:rPr>
          <w:rFonts w:ascii="Trebuchet MS" w:hAnsi="Trebuchet MS" w:cs="Arial"/>
          <w:b/>
          <w:sz w:val="20"/>
          <w:szCs w:val="20"/>
          <w:lang w:val="ro-RO"/>
        </w:rPr>
        <w:t>:</w:t>
      </w:r>
    </w:p>
    <w:p w:rsidR="005D37C9" w:rsidRPr="00C15270" w:rsidRDefault="005D37C9" w:rsidP="00C0765D">
      <w:pPr>
        <w:tabs>
          <w:tab w:val="left" w:pos="0"/>
        </w:tabs>
        <w:spacing w:after="0" w:line="240" w:lineRule="auto"/>
        <w:ind w:left="720"/>
        <w:jc w:val="both"/>
        <w:rPr>
          <w:rFonts w:ascii="Trebuchet MS" w:hAnsi="Trebuchet MS" w:cs="Arial"/>
          <w:sz w:val="20"/>
          <w:szCs w:val="20"/>
          <w:lang w:val="ro-RO"/>
        </w:rPr>
      </w:pPr>
      <w:r w:rsidRPr="00C15270">
        <w:rPr>
          <w:rFonts w:ascii="Trebuchet MS" w:hAnsi="Trebuchet MS" w:cs="Arial"/>
          <w:sz w:val="20"/>
          <w:szCs w:val="20"/>
          <w:lang w:val="ro-RO"/>
        </w:rPr>
        <w:t xml:space="preserve">- regim de </w:t>
      </w:r>
      <w:r w:rsidR="00857C88" w:rsidRPr="00C15270">
        <w:rPr>
          <w:rFonts w:ascii="Trebuchet MS" w:hAnsi="Trebuchet MS" w:cs="Arial"/>
          <w:sz w:val="20"/>
          <w:szCs w:val="20"/>
          <w:lang w:val="ro-RO"/>
        </w:rPr>
        <w:t>î</w:t>
      </w:r>
      <w:r w:rsidRPr="00C15270">
        <w:rPr>
          <w:rFonts w:ascii="Trebuchet MS" w:hAnsi="Trebuchet MS" w:cs="Arial"/>
          <w:sz w:val="20"/>
          <w:szCs w:val="20"/>
          <w:lang w:val="ro-RO"/>
        </w:rPr>
        <w:t>n</w:t>
      </w:r>
      <w:r w:rsidR="00857C88" w:rsidRPr="00C15270">
        <w:rPr>
          <w:rFonts w:ascii="Trebuchet MS" w:hAnsi="Trebuchet MS" w:cs="Arial"/>
          <w:sz w:val="20"/>
          <w:szCs w:val="20"/>
          <w:lang w:val="ro-RO"/>
        </w:rPr>
        <w:t>ă</w:t>
      </w:r>
      <w:r w:rsidRPr="00C15270">
        <w:rPr>
          <w:rFonts w:ascii="Trebuchet MS" w:hAnsi="Trebuchet MS" w:cs="Arial"/>
          <w:sz w:val="20"/>
          <w:szCs w:val="20"/>
          <w:lang w:val="ro-RO"/>
        </w:rPr>
        <w:t>ltime: Corp C1 (S</w:t>
      </w:r>
      <w:r w:rsidRPr="00C15270">
        <w:rPr>
          <w:rFonts w:ascii="Trebuchet MS" w:hAnsi="Trebuchet MS" w:cs="Arial"/>
          <w:sz w:val="20"/>
          <w:szCs w:val="20"/>
          <w:vertAlign w:val="subscript"/>
          <w:lang w:val="ro-RO"/>
        </w:rPr>
        <w:t>partial</w:t>
      </w:r>
      <w:r w:rsidR="00654BFD">
        <w:rPr>
          <w:rFonts w:ascii="Trebuchet MS" w:hAnsi="Trebuchet MS" w:cs="Arial"/>
          <w:sz w:val="20"/>
          <w:szCs w:val="20"/>
          <w:lang w:val="ro-RO"/>
        </w:rPr>
        <w:t xml:space="preserve"> +P+E+Pod</w:t>
      </w:r>
      <w:r w:rsidRPr="00654BFD">
        <w:rPr>
          <w:rFonts w:ascii="Trebuchet MS" w:hAnsi="Trebuchet MS" w:cs="Arial"/>
          <w:sz w:val="20"/>
          <w:szCs w:val="20"/>
          <w:vertAlign w:val="subscript"/>
          <w:lang w:val="ro-RO"/>
        </w:rPr>
        <w:t>amenajat</w:t>
      </w:r>
      <w:r w:rsidRPr="00C15270">
        <w:rPr>
          <w:rFonts w:ascii="Trebuchet MS" w:hAnsi="Trebuchet MS" w:cs="Arial"/>
          <w:sz w:val="20"/>
          <w:szCs w:val="20"/>
          <w:lang w:val="ro-RO"/>
        </w:rPr>
        <w:t xml:space="preserve">); </w:t>
      </w:r>
      <w:r w:rsidR="00916D1E" w:rsidRPr="00C15270">
        <w:rPr>
          <w:rFonts w:ascii="Trebuchet MS" w:hAnsi="Trebuchet MS" w:cs="Arial"/>
          <w:sz w:val="20"/>
          <w:szCs w:val="20"/>
          <w:lang w:val="ro-RO"/>
        </w:rPr>
        <w:t>Corp C2 (S+P+E)</w:t>
      </w:r>
    </w:p>
    <w:p w:rsidR="00BF49E4" w:rsidRPr="00C15270" w:rsidRDefault="00D91960" w:rsidP="00C0765D">
      <w:pPr>
        <w:tabs>
          <w:tab w:val="left" w:pos="0"/>
        </w:tabs>
        <w:spacing w:after="0" w:line="240" w:lineRule="auto"/>
        <w:ind w:left="720"/>
        <w:jc w:val="both"/>
        <w:rPr>
          <w:rFonts w:ascii="Trebuchet MS" w:hAnsi="Trebuchet MS" w:cs="Arial"/>
          <w:sz w:val="20"/>
          <w:szCs w:val="20"/>
          <w:lang w:val="ro-RO"/>
        </w:rPr>
      </w:pPr>
      <w:r w:rsidRPr="00C15270">
        <w:rPr>
          <w:rFonts w:ascii="Trebuchet MS" w:hAnsi="Trebuchet MS" w:cs="Arial"/>
          <w:sz w:val="20"/>
          <w:szCs w:val="20"/>
          <w:lang w:val="ro-RO"/>
        </w:rPr>
        <w:t xml:space="preserve">- </w:t>
      </w:r>
      <w:r w:rsidR="00BF49E4" w:rsidRPr="00C15270">
        <w:rPr>
          <w:rFonts w:ascii="Trebuchet MS" w:hAnsi="Trebuchet MS" w:cs="Arial"/>
          <w:sz w:val="20"/>
          <w:szCs w:val="20"/>
          <w:lang w:val="ro-RO"/>
        </w:rPr>
        <w:t>H</w:t>
      </w:r>
      <w:r w:rsidR="00BF49E4" w:rsidRPr="00C15270">
        <w:rPr>
          <w:rFonts w:ascii="Trebuchet MS" w:hAnsi="Trebuchet MS" w:cs="Arial"/>
          <w:sz w:val="20"/>
          <w:szCs w:val="20"/>
          <w:vertAlign w:val="subscript"/>
          <w:lang w:val="ro-RO"/>
        </w:rPr>
        <w:t>MAX. CORNI</w:t>
      </w:r>
      <w:r w:rsidR="0046594C" w:rsidRPr="00C15270">
        <w:rPr>
          <w:rFonts w:ascii="Trebuchet MS" w:hAnsi="Trebuchet MS" w:cs="Arial"/>
          <w:sz w:val="20"/>
          <w:szCs w:val="20"/>
          <w:vertAlign w:val="subscript"/>
          <w:lang w:val="ro-RO"/>
        </w:rPr>
        <w:t>ȘĂ</w:t>
      </w:r>
      <w:r w:rsidR="00BF49E4" w:rsidRPr="00C15270">
        <w:rPr>
          <w:rFonts w:ascii="Trebuchet MS" w:hAnsi="Trebuchet MS" w:cs="Arial"/>
          <w:sz w:val="20"/>
          <w:szCs w:val="20"/>
          <w:vertAlign w:val="subscript"/>
          <w:lang w:val="ro-RO"/>
        </w:rPr>
        <w:t xml:space="preserve"> (STREA</w:t>
      </w:r>
      <w:r w:rsidR="0046594C" w:rsidRPr="00C15270">
        <w:rPr>
          <w:rFonts w:ascii="Trebuchet MS" w:hAnsi="Trebuchet MS" w:cs="Arial"/>
          <w:sz w:val="20"/>
          <w:szCs w:val="20"/>
          <w:vertAlign w:val="subscript"/>
          <w:lang w:val="ro-RO"/>
        </w:rPr>
        <w:t>Ș</w:t>
      </w:r>
      <w:r w:rsidR="00BF49E4" w:rsidRPr="00C15270">
        <w:rPr>
          <w:rFonts w:ascii="Trebuchet MS" w:hAnsi="Trebuchet MS" w:cs="Arial"/>
          <w:sz w:val="20"/>
          <w:szCs w:val="20"/>
          <w:vertAlign w:val="subscript"/>
          <w:lang w:val="ro-RO"/>
        </w:rPr>
        <w:t>IN</w:t>
      </w:r>
      <w:r w:rsidR="0046594C" w:rsidRPr="00C15270">
        <w:rPr>
          <w:rFonts w:ascii="Trebuchet MS" w:hAnsi="Trebuchet MS" w:cs="Arial"/>
          <w:sz w:val="20"/>
          <w:szCs w:val="20"/>
          <w:vertAlign w:val="subscript"/>
          <w:lang w:val="ro-RO"/>
        </w:rPr>
        <w:t>Ă</w:t>
      </w:r>
      <w:r w:rsidR="00BF49E4" w:rsidRPr="00C15270">
        <w:rPr>
          <w:rFonts w:ascii="Trebuchet MS" w:hAnsi="Trebuchet MS" w:cs="Arial"/>
          <w:sz w:val="20"/>
          <w:szCs w:val="20"/>
          <w:vertAlign w:val="subscript"/>
          <w:lang w:val="ro-RO"/>
        </w:rPr>
        <w:t>)</w:t>
      </w:r>
      <w:r w:rsidR="00BF49E4" w:rsidRPr="00C15270">
        <w:rPr>
          <w:rFonts w:ascii="Trebuchet MS" w:hAnsi="Trebuchet MS" w:cs="Arial"/>
          <w:sz w:val="20"/>
          <w:szCs w:val="20"/>
          <w:lang w:val="ro-RO"/>
        </w:rPr>
        <w:t xml:space="preserve"> = </w:t>
      </w:r>
      <w:r w:rsidR="00CE52DB" w:rsidRPr="00C15270">
        <w:rPr>
          <w:rFonts w:ascii="Trebuchet MS" w:hAnsi="Trebuchet MS" w:cs="Arial"/>
          <w:sz w:val="20"/>
          <w:szCs w:val="20"/>
          <w:lang w:val="ro-RO"/>
        </w:rPr>
        <w:t xml:space="preserve">+8.65 </w:t>
      </w:r>
      <w:r w:rsidR="00BF49E4" w:rsidRPr="00C15270">
        <w:rPr>
          <w:rFonts w:ascii="Trebuchet MS" w:hAnsi="Trebuchet MS" w:cs="Arial"/>
          <w:sz w:val="20"/>
          <w:szCs w:val="20"/>
          <w:lang w:val="ro-RO"/>
        </w:rPr>
        <w:t>m; H</w:t>
      </w:r>
      <w:r w:rsidR="00BF49E4" w:rsidRPr="00C15270">
        <w:rPr>
          <w:rFonts w:ascii="Trebuchet MS" w:hAnsi="Trebuchet MS" w:cs="Arial"/>
          <w:sz w:val="20"/>
          <w:szCs w:val="20"/>
          <w:vertAlign w:val="subscript"/>
          <w:lang w:val="ro-RO"/>
        </w:rPr>
        <w:t>MAX. COAMA</w:t>
      </w:r>
      <w:r w:rsidR="00CE52DB" w:rsidRPr="00C15270">
        <w:rPr>
          <w:rFonts w:ascii="Trebuchet MS" w:hAnsi="Trebuchet MS" w:cs="Arial"/>
          <w:sz w:val="20"/>
          <w:szCs w:val="20"/>
          <w:lang w:val="ro-RO"/>
        </w:rPr>
        <w:t xml:space="preserve"> = +16.75</w:t>
      </w:r>
      <w:r w:rsidR="00BF49E4" w:rsidRPr="00C15270">
        <w:rPr>
          <w:rFonts w:ascii="Trebuchet MS" w:hAnsi="Trebuchet MS" w:cs="Arial"/>
          <w:sz w:val="20"/>
          <w:szCs w:val="20"/>
          <w:lang w:val="ro-RO"/>
        </w:rPr>
        <w:t xml:space="preserve"> m</w:t>
      </w:r>
      <w:r w:rsidR="006A69EF">
        <w:rPr>
          <w:rFonts w:ascii="Trebuchet MS" w:hAnsi="Trebuchet MS" w:cs="Arial"/>
          <w:sz w:val="20"/>
          <w:szCs w:val="20"/>
          <w:lang w:val="ro-RO"/>
        </w:rPr>
        <w:t xml:space="preserve"> (aferenta Corp C1)</w:t>
      </w:r>
    </w:p>
    <w:p w:rsidR="00BF49E4" w:rsidRPr="00C15270" w:rsidRDefault="00D91960" w:rsidP="00C0765D">
      <w:pPr>
        <w:tabs>
          <w:tab w:val="left" w:pos="0"/>
        </w:tabs>
        <w:spacing w:after="0" w:line="240" w:lineRule="auto"/>
        <w:ind w:left="720"/>
        <w:jc w:val="both"/>
        <w:rPr>
          <w:rFonts w:ascii="Trebuchet MS" w:hAnsi="Trebuchet MS" w:cs="Arial"/>
          <w:sz w:val="20"/>
          <w:szCs w:val="20"/>
          <w:lang w:val="ro-RO"/>
        </w:rPr>
      </w:pPr>
      <w:r w:rsidRPr="00C15270">
        <w:rPr>
          <w:rFonts w:ascii="Trebuchet MS" w:hAnsi="Trebuchet MS" w:cs="Arial"/>
          <w:sz w:val="20"/>
          <w:szCs w:val="20"/>
          <w:lang w:val="ro-RO"/>
        </w:rPr>
        <w:t>- suprafa</w:t>
      </w:r>
      <w:r w:rsidR="0046594C" w:rsidRPr="00C15270">
        <w:rPr>
          <w:rFonts w:ascii="Trebuchet MS" w:hAnsi="Trebuchet MS" w:cs="Arial"/>
          <w:sz w:val="20"/>
          <w:szCs w:val="20"/>
          <w:lang w:val="ro-RO"/>
        </w:rPr>
        <w:t>ț</w:t>
      </w:r>
      <w:r w:rsidRPr="00C15270">
        <w:rPr>
          <w:rFonts w:ascii="Trebuchet MS" w:hAnsi="Trebuchet MS" w:cs="Arial"/>
          <w:sz w:val="20"/>
          <w:szCs w:val="20"/>
          <w:lang w:val="ro-RO"/>
        </w:rPr>
        <w:t>a construit</w:t>
      </w:r>
      <w:r w:rsidR="0046594C" w:rsidRPr="00C15270">
        <w:rPr>
          <w:rFonts w:ascii="Trebuchet MS" w:hAnsi="Trebuchet MS" w:cs="Arial"/>
          <w:sz w:val="20"/>
          <w:szCs w:val="20"/>
          <w:lang w:val="ro-RO"/>
        </w:rPr>
        <w:t>ă</w:t>
      </w:r>
      <w:r w:rsidR="00572022">
        <w:rPr>
          <w:rFonts w:ascii="Trebuchet MS" w:hAnsi="Trebuchet MS" w:cs="Arial"/>
          <w:sz w:val="20"/>
          <w:szCs w:val="20"/>
          <w:lang w:val="ro-RO"/>
        </w:rPr>
        <w:t xml:space="preserve"> total</w:t>
      </w:r>
      <w:r w:rsidR="00572022" w:rsidRPr="00C15270">
        <w:rPr>
          <w:rFonts w:ascii="Trebuchet MS" w:hAnsi="Trebuchet MS" w:cs="Arial"/>
          <w:sz w:val="20"/>
          <w:szCs w:val="20"/>
          <w:lang w:val="ro-RO"/>
        </w:rPr>
        <w:t>ă</w:t>
      </w:r>
      <w:r w:rsidRPr="00C15270">
        <w:rPr>
          <w:rFonts w:ascii="Trebuchet MS" w:hAnsi="Trebuchet MS" w:cs="Arial"/>
          <w:sz w:val="20"/>
          <w:szCs w:val="20"/>
          <w:lang w:val="ro-RO"/>
        </w:rPr>
        <w:t xml:space="preserve"> </w:t>
      </w:r>
      <w:r w:rsidR="00EA4CC1">
        <w:rPr>
          <w:rFonts w:ascii="Trebuchet MS" w:hAnsi="Trebuchet MS" w:cs="Arial"/>
          <w:sz w:val="20"/>
          <w:szCs w:val="20"/>
          <w:lang w:val="ro-RO"/>
        </w:rPr>
        <w:t>C1+C2</w:t>
      </w:r>
      <w:r w:rsidR="00713E6A" w:rsidRPr="00C15270">
        <w:rPr>
          <w:rFonts w:ascii="Trebuchet MS" w:hAnsi="Trebuchet MS" w:cs="Arial"/>
          <w:sz w:val="20"/>
          <w:szCs w:val="20"/>
          <w:lang w:val="ro-RO"/>
        </w:rPr>
        <w:t xml:space="preserve"> </w:t>
      </w:r>
      <w:r w:rsidR="00572022">
        <w:rPr>
          <w:rFonts w:ascii="Trebuchet MS" w:hAnsi="Trebuchet MS" w:cs="Arial"/>
          <w:sz w:val="20"/>
          <w:szCs w:val="20"/>
          <w:lang w:val="ro-RO"/>
        </w:rPr>
        <w:t xml:space="preserve">  </w:t>
      </w:r>
      <w:r w:rsidR="00BF49E4" w:rsidRPr="00C15270">
        <w:rPr>
          <w:rFonts w:ascii="Trebuchet MS" w:hAnsi="Trebuchet MS" w:cs="Arial"/>
          <w:sz w:val="20"/>
          <w:szCs w:val="20"/>
          <w:lang w:val="ro-RO"/>
        </w:rPr>
        <w:t xml:space="preserve">- </w:t>
      </w:r>
      <w:r w:rsidR="00483FE4" w:rsidRPr="00C15270">
        <w:rPr>
          <w:rFonts w:ascii="Trebuchet MS" w:hAnsi="Trebuchet MS" w:cs="Arial"/>
          <w:sz w:val="20"/>
          <w:szCs w:val="20"/>
          <w:lang w:val="ro-RO"/>
        </w:rPr>
        <w:t xml:space="preserve"> </w:t>
      </w:r>
      <w:r w:rsidR="00BF49E4" w:rsidRPr="00C15270">
        <w:rPr>
          <w:rFonts w:ascii="Trebuchet MS" w:hAnsi="Trebuchet MS" w:cs="Arial"/>
          <w:sz w:val="20"/>
          <w:szCs w:val="20"/>
          <w:lang w:val="ro-RO"/>
        </w:rPr>
        <w:t xml:space="preserve">Sc  = </w:t>
      </w:r>
      <w:r w:rsidR="0050057C">
        <w:rPr>
          <w:rFonts w:ascii="Trebuchet MS" w:hAnsi="Trebuchet MS" w:cs="Arial"/>
          <w:sz w:val="20"/>
          <w:szCs w:val="20"/>
          <w:highlight w:val="yellow"/>
          <w:lang w:val="ro-RO"/>
        </w:rPr>
        <w:t>770</w:t>
      </w:r>
      <w:r w:rsidR="00C84414" w:rsidRPr="00AE0567">
        <w:rPr>
          <w:rFonts w:ascii="Trebuchet MS" w:hAnsi="Trebuchet MS" w:cs="Arial"/>
          <w:sz w:val="20"/>
          <w:szCs w:val="20"/>
          <w:highlight w:val="yellow"/>
          <w:lang w:val="ro-RO"/>
        </w:rPr>
        <w:t>.</w:t>
      </w:r>
      <w:r w:rsidR="0050057C">
        <w:rPr>
          <w:rFonts w:ascii="Trebuchet MS" w:hAnsi="Trebuchet MS" w:cs="Arial"/>
          <w:sz w:val="20"/>
          <w:szCs w:val="20"/>
          <w:highlight w:val="yellow"/>
          <w:lang w:val="ro-RO"/>
        </w:rPr>
        <w:t>70</w:t>
      </w:r>
      <w:r w:rsidR="00C84414" w:rsidRPr="00AE0567">
        <w:rPr>
          <w:rFonts w:ascii="Trebuchet MS" w:hAnsi="Trebuchet MS" w:cs="Arial"/>
          <w:sz w:val="20"/>
          <w:szCs w:val="20"/>
          <w:highlight w:val="yellow"/>
          <w:lang w:val="ro-RO"/>
        </w:rPr>
        <w:t xml:space="preserve"> </w:t>
      </w:r>
      <w:r w:rsidR="00572022" w:rsidRPr="00AE0567">
        <w:rPr>
          <w:rFonts w:ascii="Trebuchet MS" w:hAnsi="Trebuchet MS" w:cs="Arial"/>
          <w:sz w:val="20"/>
          <w:szCs w:val="20"/>
          <w:highlight w:val="yellow"/>
          <w:lang w:val="ro-RO"/>
        </w:rPr>
        <w:t>mp;</w:t>
      </w:r>
      <w:r w:rsidR="00BF49E4" w:rsidRPr="00C15270">
        <w:rPr>
          <w:rFonts w:ascii="Trebuchet MS" w:hAnsi="Trebuchet MS" w:cs="Arial"/>
          <w:sz w:val="20"/>
          <w:szCs w:val="20"/>
          <w:lang w:val="ro-RO"/>
        </w:rPr>
        <w:t xml:space="preserve"> </w:t>
      </w:r>
    </w:p>
    <w:p w:rsidR="00BF49E4" w:rsidRPr="00C15270" w:rsidRDefault="00D91960" w:rsidP="00C0765D">
      <w:pPr>
        <w:tabs>
          <w:tab w:val="left" w:pos="0"/>
        </w:tabs>
        <w:spacing w:after="0" w:line="240" w:lineRule="auto"/>
        <w:ind w:left="720"/>
        <w:jc w:val="both"/>
        <w:rPr>
          <w:rFonts w:ascii="Trebuchet MS" w:hAnsi="Trebuchet MS" w:cs="Arial"/>
          <w:sz w:val="20"/>
          <w:szCs w:val="20"/>
          <w:lang w:val="ro-RO"/>
        </w:rPr>
      </w:pPr>
      <w:r w:rsidRPr="00C15270">
        <w:rPr>
          <w:rFonts w:ascii="Trebuchet MS" w:hAnsi="Trebuchet MS" w:cs="Arial"/>
          <w:sz w:val="20"/>
          <w:szCs w:val="20"/>
          <w:lang w:val="ro-RO"/>
        </w:rPr>
        <w:t>- suprafa</w:t>
      </w:r>
      <w:r w:rsidR="0046594C" w:rsidRPr="00C15270">
        <w:rPr>
          <w:rFonts w:ascii="Trebuchet MS" w:hAnsi="Trebuchet MS" w:cs="Arial"/>
          <w:sz w:val="20"/>
          <w:szCs w:val="20"/>
          <w:lang w:val="ro-RO"/>
        </w:rPr>
        <w:t>ț</w:t>
      </w:r>
      <w:r w:rsidRPr="00C15270">
        <w:rPr>
          <w:rFonts w:ascii="Trebuchet MS" w:hAnsi="Trebuchet MS" w:cs="Arial"/>
          <w:sz w:val="20"/>
          <w:szCs w:val="20"/>
          <w:lang w:val="ro-RO"/>
        </w:rPr>
        <w:t>a desf</w:t>
      </w:r>
      <w:r w:rsidR="0046594C" w:rsidRPr="00C15270">
        <w:rPr>
          <w:rFonts w:ascii="Trebuchet MS" w:hAnsi="Trebuchet MS" w:cs="Arial"/>
          <w:sz w:val="20"/>
          <w:szCs w:val="20"/>
          <w:lang w:val="ro-RO"/>
        </w:rPr>
        <w:t>ăș</w:t>
      </w:r>
      <w:r w:rsidRPr="00C15270">
        <w:rPr>
          <w:rFonts w:ascii="Trebuchet MS" w:hAnsi="Trebuchet MS" w:cs="Arial"/>
          <w:sz w:val="20"/>
          <w:szCs w:val="20"/>
          <w:lang w:val="ro-RO"/>
        </w:rPr>
        <w:t>urat</w:t>
      </w:r>
      <w:r w:rsidR="0046594C" w:rsidRPr="00C15270">
        <w:rPr>
          <w:rFonts w:ascii="Trebuchet MS" w:hAnsi="Trebuchet MS" w:cs="Arial"/>
          <w:sz w:val="20"/>
          <w:szCs w:val="20"/>
          <w:lang w:val="ro-RO"/>
        </w:rPr>
        <w:t>ă</w:t>
      </w:r>
      <w:r w:rsidRPr="00C15270">
        <w:rPr>
          <w:rFonts w:ascii="Trebuchet MS" w:hAnsi="Trebuchet MS" w:cs="Arial"/>
          <w:sz w:val="20"/>
          <w:szCs w:val="20"/>
          <w:lang w:val="ro-RO"/>
        </w:rPr>
        <w:t xml:space="preserve"> </w:t>
      </w:r>
      <w:r w:rsidR="00572022">
        <w:rPr>
          <w:rFonts w:ascii="Trebuchet MS" w:hAnsi="Trebuchet MS" w:cs="Arial"/>
          <w:sz w:val="20"/>
          <w:szCs w:val="20"/>
          <w:lang w:val="ro-RO"/>
        </w:rPr>
        <w:t>total</w:t>
      </w:r>
      <w:r w:rsidR="00572022" w:rsidRPr="00C15270">
        <w:rPr>
          <w:rFonts w:ascii="Trebuchet MS" w:hAnsi="Trebuchet MS" w:cs="Arial"/>
          <w:sz w:val="20"/>
          <w:szCs w:val="20"/>
          <w:lang w:val="ro-RO"/>
        </w:rPr>
        <w:t xml:space="preserve">ă </w:t>
      </w:r>
      <w:r w:rsidR="00EA4CC1">
        <w:rPr>
          <w:rFonts w:ascii="Trebuchet MS" w:hAnsi="Trebuchet MS" w:cs="Arial"/>
          <w:sz w:val="20"/>
          <w:szCs w:val="20"/>
          <w:lang w:val="ro-RO"/>
        </w:rPr>
        <w:t>C1+C2</w:t>
      </w:r>
      <w:r w:rsidR="00572022" w:rsidRPr="00C15270">
        <w:rPr>
          <w:rFonts w:ascii="Trebuchet MS" w:hAnsi="Trebuchet MS" w:cs="Arial"/>
          <w:sz w:val="20"/>
          <w:szCs w:val="20"/>
          <w:lang w:val="ro-RO"/>
        </w:rPr>
        <w:t xml:space="preserve"> </w:t>
      </w:r>
      <w:r w:rsidR="00BF49E4" w:rsidRPr="00C15270">
        <w:rPr>
          <w:rFonts w:ascii="Trebuchet MS" w:hAnsi="Trebuchet MS" w:cs="Arial"/>
          <w:sz w:val="20"/>
          <w:szCs w:val="20"/>
          <w:lang w:val="ro-RO"/>
        </w:rPr>
        <w:t xml:space="preserve">- </w:t>
      </w:r>
      <w:r w:rsidR="00483FE4" w:rsidRPr="00C15270">
        <w:rPr>
          <w:rFonts w:ascii="Trebuchet MS" w:hAnsi="Trebuchet MS" w:cs="Arial"/>
          <w:sz w:val="20"/>
          <w:szCs w:val="20"/>
          <w:lang w:val="ro-RO"/>
        </w:rPr>
        <w:t xml:space="preserve"> </w:t>
      </w:r>
      <w:r w:rsidR="00BF49E4" w:rsidRPr="00C15270">
        <w:rPr>
          <w:rFonts w:ascii="Trebuchet MS" w:hAnsi="Trebuchet MS" w:cs="Arial"/>
          <w:sz w:val="20"/>
          <w:szCs w:val="20"/>
          <w:lang w:val="ro-RO"/>
        </w:rPr>
        <w:t xml:space="preserve">Sd = </w:t>
      </w:r>
      <w:r w:rsidR="00C84414" w:rsidRPr="00C15270">
        <w:rPr>
          <w:rFonts w:ascii="Trebuchet MS" w:hAnsi="Trebuchet MS" w:cs="Arial"/>
          <w:sz w:val="20"/>
          <w:szCs w:val="20"/>
          <w:lang w:val="ro-RO"/>
        </w:rPr>
        <w:t>2259.7</w:t>
      </w:r>
      <w:r w:rsidR="0050057C">
        <w:rPr>
          <w:rFonts w:ascii="Trebuchet MS" w:hAnsi="Trebuchet MS" w:cs="Arial"/>
          <w:sz w:val="20"/>
          <w:szCs w:val="20"/>
          <w:lang w:val="ro-RO"/>
        </w:rPr>
        <w:t>5</w:t>
      </w:r>
      <w:r w:rsidR="00C84414" w:rsidRPr="00C15270">
        <w:rPr>
          <w:rFonts w:ascii="Trebuchet MS" w:hAnsi="Trebuchet MS" w:cs="Arial"/>
          <w:sz w:val="20"/>
          <w:szCs w:val="20"/>
          <w:lang w:val="ro-RO"/>
        </w:rPr>
        <w:t xml:space="preserve"> </w:t>
      </w:r>
      <w:r w:rsidR="00BF49E4" w:rsidRPr="00C15270">
        <w:rPr>
          <w:rFonts w:ascii="Trebuchet MS" w:hAnsi="Trebuchet MS" w:cs="Arial"/>
          <w:sz w:val="20"/>
          <w:szCs w:val="20"/>
          <w:lang w:val="ro-RO"/>
        </w:rPr>
        <w:t xml:space="preserve">mp; </w:t>
      </w:r>
      <w:r w:rsidR="00BF49E4" w:rsidRPr="00C15270">
        <w:rPr>
          <w:rFonts w:ascii="Trebuchet MS" w:hAnsi="Trebuchet MS" w:cs="Arial"/>
          <w:sz w:val="20"/>
          <w:szCs w:val="20"/>
          <w:lang w:val="ro-RO"/>
        </w:rPr>
        <w:tab/>
      </w:r>
    </w:p>
    <w:p w:rsidR="00DF3583" w:rsidRPr="00214180" w:rsidRDefault="00D91960" w:rsidP="00214180">
      <w:pPr>
        <w:tabs>
          <w:tab w:val="left" w:pos="0"/>
        </w:tabs>
        <w:spacing w:after="0" w:line="240" w:lineRule="auto"/>
        <w:ind w:left="720"/>
        <w:jc w:val="both"/>
        <w:rPr>
          <w:rFonts w:ascii="Trebuchet MS" w:hAnsi="Trebuchet MS" w:cs="Arial"/>
          <w:sz w:val="20"/>
          <w:szCs w:val="20"/>
          <w:lang w:val="ro-RO"/>
        </w:rPr>
      </w:pPr>
      <w:r w:rsidRPr="00C15270">
        <w:rPr>
          <w:rFonts w:ascii="Trebuchet MS" w:hAnsi="Trebuchet MS" w:cs="Arial"/>
          <w:sz w:val="20"/>
          <w:szCs w:val="20"/>
          <w:lang w:val="ro-RO"/>
        </w:rPr>
        <w:t>- suprafa</w:t>
      </w:r>
      <w:r w:rsidR="0046594C" w:rsidRPr="00C15270">
        <w:rPr>
          <w:rFonts w:ascii="Trebuchet MS" w:hAnsi="Trebuchet MS" w:cs="Arial"/>
          <w:sz w:val="20"/>
          <w:szCs w:val="20"/>
          <w:lang w:val="ro-RO"/>
        </w:rPr>
        <w:t>ț</w:t>
      </w:r>
      <w:r w:rsidRPr="00C15270">
        <w:rPr>
          <w:rFonts w:ascii="Trebuchet MS" w:hAnsi="Trebuchet MS" w:cs="Arial"/>
          <w:sz w:val="20"/>
          <w:szCs w:val="20"/>
          <w:lang w:val="ro-RO"/>
        </w:rPr>
        <w:t>a util</w:t>
      </w:r>
      <w:r w:rsidR="0046594C" w:rsidRPr="00C15270">
        <w:rPr>
          <w:rFonts w:ascii="Trebuchet MS" w:hAnsi="Trebuchet MS" w:cs="Arial"/>
          <w:sz w:val="20"/>
          <w:szCs w:val="20"/>
          <w:lang w:val="ro-RO"/>
        </w:rPr>
        <w:t>ă</w:t>
      </w:r>
      <w:r w:rsidRPr="00C15270">
        <w:rPr>
          <w:rFonts w:ascii="Trebuchet MS" w:hAnsi="Trebuchet MS" w:cs="Arial"/>
          <w:sz w:val="20"/>
          <w:szCs w:val="20"/>
          <w:lang w:val="ro-RO"/>
        </w:rPr>
        <w:t xml:space="preserve"> total</w:t>
      </w:r>
      <w:r w:rsidR="0046594C" w:rsidRPr="00C15270">
        <w:rPr>
          <w:rFonts w:ascii="Trebuchet MS" w:hAnsi="Trebuchet MS" w:cs="Arial"/>
          <w:sz w:val="20"/>
          <w:szCs w:val="20"/>
          <w:lang w:val="ro-RO"/>
        </w:rPr>
        <w:t>ă</w:t>
      </w:r>
      <w:r w:rsidR="00EA4CC1">
        <w:rPr>
          <w:rFonts w:ascii="Trebuchet MS" w:hAnsi="Trebuchet MS" w:cs="Arial"/>
          <w:sz w:val="20"/>
          <w:szCs w:val="20"/>
          <w:lang w:val="ro-RO"/>
        </w:rPr>
        <w:t xml:space="preserve"> C1+C2</w:t>
      </w:r>
      <w:r w:rsidR="00572022">
        <w:rPr>
          <w:rFonts w:ascii="Trebuchet MS" w:hAnsi="Trebuchet MS" w:cs="Arial"/>
          <w:sz w:val="20"/>
          <w:szCs w:val="20"/>
          <w:lang w:val="ro-RO"/>
        </w:rPr>
        <w:t xml:space="preserve">   </w:t>
      </w:r>
      <w:r w:rsidR="00EA4CC1">
        <w:rPr>
          <w:rFonts w:ascii="Trebuchet MS" w:hAnsi="Trebuchet MS" w:cs="Arial"/>
          <w:sz w:val="20"/>
          <w:szCs w:val="20"/>
          <w:lang w:val="ro-RO"/>
        </w:rPr>
        <w:t xml:space="preserve">       </w:t>
      </w:r>
      <w:r w:rsidR="00572022">
        <w:rPr>
          <w:rFonts w:ascii="Trebuchet MS" w:hAnsi="Trebuchet MS" w:cs="Arial"/>
          <w:sz w:val="20"/>
          <w:szCs w:val="20"/>
          <w:lang w:val="ro-RO"/>
        </w:rPr>
        <w:t xml:space="preserve">  </w:t>
      </w:r>
      <w:r w:rsidR="00BF49E4" w:rsidRPr="00C15270">
        <w:rPr>
          <w:rFonts w:ascii="Trebuchet MS" w:hAnsi="Trebuchet MS" w:cs="Arial"/>
          <w:sz w:val="20"/>
          <w:szCs w:val="20"/>
          <w:lang w:val="ro-RO"/>
        </w:rPr>
        <w:t xml:space="preserve">- </w:t>
      </w:r>
      <w:r w:rsidR="00483FE4" w:rsidRPr="00C15270">
        <w:rPr>
          <w:rFonts w:ascii="Trebuchet MS" w:hAnsi="Trebuchet MS" w:cs="Arial"/>
          <w:sz w:val="20"/>
          <w:szCs w:val="20"/>
          <w:lang w:val="ro-RO"/>
        </w:rPr>
        <w:t xml:space="preserve"> </w:t>
      </w:r>
      <w:r w:rsidR="00C84414" w:rsidRPr="00C15270">
        <w:rPr>
          <w:rFonts w:ascii="Trebuchet MS" w:hAnsi="Trebuchet MS" w:cs="Arial"/>
          <w:sz w:val="20"/>
          <w:szCs w:val="20"/>
          <w:lang w:val="ro-RO"/>
        </w:rPr>
        <w:t xml:space="preserve">Su = 1354.62 </w:t>
      </w:r>
      <w:r w:rsidR="00BF49E4" w:rsidRPr="00C15270">
        <w:rPr>
          <w:rFonts w:ascii="Trebuchet MS" w:hAnsi="Trebuchet MS" w:cs="Arial"/>
          <w:sz w:val="20"/>
          <w:szCs w:val="20"/>
          <w:lang w:val="ro-RO"/>
        </w:rPr>
        <w:t>mp;</w:t>
      </w:r>
    </w:p>
    <w:p w:rsidR="0082701F" w:rsidRDefault="00D91960" w:rsidP="00910AB0">
      <w:pPr>
        <w:tabs>
          <w:tab w:val="left" w:pos="0"/>
          <w:tab w:val="left" w:pos="360"/>
        </w:tabs>
        <w:spacing w:after="0" w:line="240" w:lineRule="auto"/>
        <w:jc w:val="both"/>
        <w:rPr>
          <w:rFonts w:ascii="Trebuchet MS" w:hAnsi="Trebuchet MS" w:cs="Arial"/>
          <w:b/>
          <w:sz w:val="20"/>
          <w:szCs w:val="20"/>
          <w:lang w:val="ro-RO"/>
        </w:rPr>
      </w:pPr>
      <w:r w:rsidRPr="00C15270">
        <w:rPr>
          <w:rFonts w:ascii="Trebuchet MS" w:hAnsi="Trebuchet MS" w:cs="Arial"/>
          <w:b/>
          <w:sz w:val="20"/>
          <w:szCs w:val="20"/>
          <w:lang w:val="ro-RO"/>
        </w:rPr>
        <w:t>- s</w:t>
      </w:r>
      <w:r w:rsidR="0082701F" w:rsidRPr="00C15270">
        <w:rPr>
          <w:rFonts w:ascii="Trebuchet MS" w:hAnsi="Trebuchet MS" w:cs="Arial"/>
          <w:b/>
          <w:sz w:val="20"/>
          <w:szCs w:val="20"/>
          <w:lang w:val="ro-RO"/>
        </w:rPr>
        <w:t>istem constructiv</w:t>
      </w:r>
      <w:r w:rsidR="0065683E" w:rsidRPr="00C15270">
        <w:rPr>
          <w:rFonts w:ascii="Trebuchet MS" w:hAnsi="Trebuchet MS" w:cs="Arial"/>
          <w:b/>
          <w:sz w:val="20"/>
          <w:szCs w:val="20"/>
          <w:lang w:val="ro-RO"/>
        </w:rPr>
        <w:t xml:space="preserve"> (existent si masuri de interventie)</w:t>
      </w:r>
      <w:r w:rsidR="00D83B66">
        <w:rPr>
          <w:rFonts w:ascii="Trebuchet MS" w:hAnsi="Trebuchet MS" w:cs="Arial"/>
          <w:b/>
          <w:sz w:val="20"/>
          <w:szCs w:val="20"/>
          <w:lang w:val="ro-RO"/>
        </w:rPr>
        <w:t>:</w:t>
      </w:r>
    </w:p>
    <w:p w:rsidR="00FB5F44" w:rsidRPr="00C15270" w:rsidRDefault="00FB5F44" w:rsidP="00910AB0">
      <w:pPr>
        <w:tabs>
          <w:tab w:val="left" w:pos="0"/>
          <w:tab w:val="left" w:pos="360"/>
        </w:tabs>
        <w:spacing w:after="0" w:line="240" w:lineRule="auto"/>
        <w:jc w:val="both"/>
        <w:rPr>
          <w:rFonts w:ascii="Trebuchet MS" w:hAnsi="Trebuchet MS" w:cs="Arial"/>
          <w:b/>
          <w:sz w:val="20"/>
          <w:szCs w:val="20"/>
          <w:lang w:val="ro-RO"/>
        </w:rPr>
      </w:pPr>
    </w:p>
    <w:p w:rsidR="00806A25" w:rsidRPr="00C15270" w:rsidRDefault="00806A25" w:rsidP="00910AB0">
      <w:pPr>
        <w:tabs>
          <w:tab w:val="left" w:pos="0"/>
          <w:tab w:val="left" w:pos="360"/>
        </w:tabs>
        <w:spacing w:after="0" w:line="240" w:lineRule="auto"/>
        <w:jc w:val="both"/>
        <w:rPr>
          <w:rFonts w:ascii="Trebuchet MS" w:hAnsi="Trebuchet MS" w:cs="Arial"/>
          <w:i/>
          <w:sz w:val="20"/>
          <w:szCs w:val="20"/>
          <w:lang w:val="ro-RO"/>
        </w:rPr>
      </w:pPr>
      <w:r w:rsidRPr="00C15270">
        <w:rPr>
          <w:rFonts w:ascii="Trebuchet MS" w:hAnsi="Trebuchet MS" w:cs="Arial"/>
          <w:sz w:val="20"/>
          <w:szCs w:val="20"/>
          <w:lang w:val="ro-RO"/>
        </w:rPr>
        <w:tab/>
      </w:r>
      <w:r w:rsidRPr="00C15270">
        <w:rPr>
          <w:rFonts w:ascii="Trebuchet MS" w:hAnsi="Trebuchet MS" w:cs="Arial"/>
          <w:i/>
          <w:sz w:val="20"/>
          <w:szCs w:val="20"/>
          <w:lang w:val="ro-RO"/>
        </w:rPr>
        <w:t>Corpul C1 (Palatul Cantacuzino-Pa</w:t>
      </w:r>
      <w:r w:rsidR="00DF7312" w:rsidRPr="00C15270">
        <w:rPr>
          <w:rFonts w:ascii="Trebuchet MS" w:hAnsi="Trebuchet MS" w:cs="Arial"/>
          <w:sz w:val="20"/>
          <w:szCs w:val="20"/>
          <w:lang w:val="ro-RO"/>
        </w:rPr>
        <w:t>ș</w:t>
      </w:r>
      <w:r w:rsidRPr="00C15270">
        <w:rPr>
          <w:rFonts w:ascii="Trebuchet MS" w:hAnsi="Trebuchet MS" w:cs="Arial"/>
          <w:i/>
          <w:sz w:val="20"/>
          <w:szCs w:val="20"/>
          <w:lang w:val="ro-RO"/>
        </w:rPr>
        <w:t>canu)</w:t>
      </w:r>
      <w:r w:rsidR="00AE18B1" w:rsidRPr="00C15270">
        <w:rPr>
          <w:rFonts w:ascii="Trebuchet MS" w:hAnsi="Trebuchet MS" w:cs="Arial"/>
          <w:i/>
          <w:sz w:val="20"/>
          <w:szCs w:val="20"/>
          <w:lang w:val="ro-RO"/>
        </w:rPr>
        <w:t>:</w:t>
      </w:r>
    </w:p>
    <w:p w:rsidR="00AE18B1" w:rsidRPr="00C15270" w:rsidRDefault="00806A25" w:rsidP="00910AB0">
      <w:pPr>
        <w:tabs>
          <w:tab w:val="left" w:pos="0"/>
          <w:tab w:val="left" w:pos="360"/>
        </w:tabs>
        <w:spacing w:after="0" w:line="240" w:lineRule="auto"/>
        <w:jc w:val="both"/>
        <w:rPr>
          <w:rFonts w:ascii="Trebuchet MS" w:hAnsi="Trebuchet MS" w:cs="Arial"/>
          <w:sz w:val="20"/>
          <w:szCs w:val="20"/>
          <w:lang w:val="ro-RO"/>
        </w:rPr>
      </w:pPr>
      <w:r w:rsidRPr="00C15270">
        <w:rPr>
          <w:rFonts w:ascii="Trebuchet MS" w:hAnsi="Trebuchet MS" w:cs="Arial"/>
          <w:sz w:val="20"/>
          <w:szCs w:val="20"/>
          <w:lang w:val="ro-RO"/>
        </w:rPr>
        <w:tab/>
        <w:t>Structura de rezisten</w:t>
      </w:r>
      <w:r w:rsidR="001160D4" w:rsidRPr="00C15270">
        <w:rPr>
          <w:rFonts w:ascii="Trebuchet MS" w:hAnsi="Trebuchet MS" w:cs="Arial"/>
          <w:sz w:val="20"/>
          <w:szCs w:val="20"/>
          <w:lang w:val="ro-RO"/>
        </w:rPr>
        <w:t>ț</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 xml:space="preserve"> este alcatuit</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 xml:space="preserve"> din pere</w:t>
      </w:r>
      <w:r w:rsidR="00481227" w:rsidRPr="00C15270">
        <w:rPr>
          <w:rFonts w:ascii="Trebuchet MS" w:hAnsi="Trebuchet MS" w:cs="Arial"/>
          <w:sz w:val="20"/>
          <w:szCs w:val="20"/>
          <w:lang w:val="ro-RO"/>
        </w:rPr>
        <w:t>ț</w:t>
      </w:r>
      <w:r w:rsidRPr="00C15270">
        <w:rPr>
          <w:rFonts w:ascii="Trebuchet MS" w:hAnsi="Trebuchet MS" w:cs="Arial"/>
          <w:sz w:val="20"/>
          <w:szCs w:val="20"/>
          <w:lang w:val="ro-RO"/>
        </w:rPr>
        <w:t>i de zid</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rie de caramid</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 xml:space="preserve"> plin</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 xml:space="preserve"> cu plan</w:t>
      </w:r>
      <w:r w:rsidR="00A02E0F" w:rsidRPr="00C15270">
        <w:rPr>
          <w:rFonts w:ascii="Trebuchet MS" w:hAnsi="Trebuchet MS" w:cs="Arial"/>
          <w:sz w:val="20"/>
          <w:szCs w:val="20"/>
          <w:lang w:val="ro-RO"/>
        </w:rPr>
        <w:t>ş</w:t>
      </w:r>
      <w:r w:rsidRPr="00C15270">
        <w:rPr>
          <w:rFonts w:ascii="Trebuchet MS" w:hAnsi="Trebuchet MS" w:cs="Arial"/>
          <w:sz w:val="20"/>
          <w:szCs w:val="20"/>
          <w:lang w:val="ro-RO"/>
        </w:rPr>
        <w:t>ee din bol</w:t>
      </w:r>
      <w:r w:rsidR="00481227" w:rsidRPr="00C15270">
        <w:rPr>
          <w:rFonts w:ascii="Trebuchet MS" w:hAnsi="Trebuchet MS" w:cs="Arial"/>
          <w:sz w:val="20"/>
          <w:szCs w:val="20"/>
          <w:lang w:val="ro-RO"/>
        </w:rPr>
        <w:t>ț</w:t>
      </w:r>
      <w:r w:rsidRPr="00C15270">
        <w:rPr>
          <w:rFonts w:ascii="Trebuchet MS" w:hAnsi="Trebuchet MS" w:cs="Arial"/>
          <w:sz w:val="20"/>
          <w:szCs w:val="20"/>
          <w:lang w:val="ro-RO"/>
        </w:rPr>
        <w:t>i de zid</w:t>
      </w:r>
      <w:r w:rsidR="00A02E0F" w:rsidRPr="00C15270">
        <w:rPr>
          <w:rFonts w:ascii="Trebuchet MS" w:hAnsi="Trebuchet MS" w:cs="Arial"/>
          <w:sz w:val="20"/>
          <w:szCs w:val="20"/>
          <w:lang w:val="ro-RO"/>
        </w:rPr>
        <w:t>ă</w:t>
      </w:r>
      <w:r w:rsidRPr="00C15270">
        <w:rPr>
          <w:rFonts w:ascii="Trebuchet MS" w:hAnsi="Trebuchet MS" w:cs="Arial"/>
          <w:sz w:val="20"/>
          <w:szCs w:val="20"/>
          <w:lang w:val="ro-RO"/>
        </w:rPr>
        <w:t>rie de c</w:t>
      </w:r>
      <w:r w:rsidR="00A02E0F" w:rsidRPr="00C15270">
        <w:rPr>
          <w:rFonts w:ascii="Trebuchet MS" w:hAnsi="Trebuchet MS" w:cs="Arial"/>
          <w:sz w:val="20"/>
          <w:szCs w:val="20"/>
          <w:lang w:val="ro-RO"/>
        </w:rPr>
        <w:t>ă</w:t>
      </w:r>
      <w:r w:rsidRPr="00C15270">
        <w:rPr>
          <w:rFonts w:ascii="Trebuchet MS" w:hAnsi="Trebuchet MS" w:cs="Arial"/>
          <w:sz w:val="20"/>
          <w:szCs w:val="20"/>
          <w:lang w:val="ro-RO"/>
        </w:rPr>
        <w:t>r</w:t>
      </w:r>
      <w:r w:rsidR="00A02E0F" w:rsidRPr="00C15270">
        <w:rPr>
          <w:rFonts w:ascii="Trebuchet MS" w:hAnsi="Trebuchet MS" w:cs="Arial"/>
          <w:sz w:val="20"/>
          <w:szCs w:val="20"/>
          <w:lang w:val="ro-RO"/>
        </w:rPr>
        <w:t>ă</w:t>
      </w:r>
      <w:r w:rsidRPr="00C15270">
        <w:rPr>
          <w:rFonts w:ascii="Trebuchet MS" w:hAnsi="Trebuchet MS" w:cs="Arial"/>
          <w:sz w:val="20"/>
          <w:szCs w:val="20"/>
          <w:lang w:val="ro-RO"/>
        </w:rPr>
        <w:t>mid</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 xml:space="preserve"> </w:t>
      </w:r>
      <w:r w:rsidR="00DF7312" w:rsidRPr="00C15270">
        <w:rPr>
          <w:rFonts w:ascii="Trebuchet MS" w:hAnsi="Trebuchet MS" w:cs="Arial"/>
          <w:sz w:val="20"/>
          <w:szCs w:val="20"/>
          <w:lang w:val="ro-RO"/>
        </w:rPr>
        <w:t>ș</w:t>
      </w:r>
      <w:r w:rsidRPr="00C15270">
        <w:rPr>
          <w:rFonts w:ascii="Trebuchet MS" w:hAnsi="Trebuchet MS" w:cs="Arial"/>
          <w:sz w:val="20"/>
          <w:szCs w:val="20"/>
          <w:lang w:val="ro-RO"/>
        </w:rPr>
        <w:t>i piatr</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 xml:space="preserve"> peste parter </w:t>
      </w:r>
      <w:r w:rsidR="00DF7312" w:rsidRPr="00C15270">
        <w:rPr>
          <w:rFonts w:ascii="Trebuchet MS" w:hAnsi="Trebuchet MS" w:cs="Arial"/>
          <w:sz w:val="20"/>
          <w:szCs w:val="20"/>
          <w:lang w:val="ro-RO"/>
        </w:rPr>
        <w:t>ș</w:t>
      </w:r>
      <w:r w:rsidRPr="00C15270">
        <w:rPr>
          <w:rFonts w:ascii="Trebuchet MS" w:hAnsi="Trebuchet MS" w:cs="Arial"/>
          <w:sz w:val="20"/>
          <w:szCs w:val="20"/>
          <w:lang w:val="ro-RO"/>
        </w:rPr>
        <w:t>i plan</w:t>
      </w:r>
      <w:r w:rsidR="000473D9" w:rsidRPr="00C15270">
        <w:rPr>
          <w:rFonts w:ascii="Trebuchet MS" w:hAnsi="Trebuchet MS" w:cs="Arial"/>
          <w:sz w:val="20"/>
          <w:szCs w:val="20"/>
          <w:lang w:val="ro-RO"/>
        </w:rPr>
        <w:t>ş</w:t>
      </w:r>
      <w:r w:rsidRPr="00C15270">
        <w:rPr>
          <w:rFonts w:ascii="Trebuchet MS" w:hAnsi="Trebuchet MS" w:cs="Arial"/>
          <w:sz w:val="20"/>
          <w:szCs w:val="20"/>
          <w:lang w:val="ro-RO"/>
        </w:rPr>
        <w:t xml:space="preserve">ee din beton cu profile </w:t>
      </w:r>
      <w:r w:rsidR="00BB536B">
        <w:rPr>
          <w:rFonts w:ascii="Trebuchet MS" w:hAnsi="Trebuchet MS" w:cs="Arial"/>
          <w:sz w:val="20"/>
          <w:szCs w:val="20"/>
          <w:lang w:val="ro-RO"/>
        </w:rPr>
        <w:t>metalice tip „I”</w:t>
      </w:r>
      <w:r w:rsidR="007C2D02">
        <w:rPr>
          <w:rFonts w:ascii="Trebuchet MS" w:hAnsi="Trebuchet MS" w:cs="Arial"/>
          <w:sz w:val="20"/>
          <w:szCs w:val="20"/>
          <w:lang w:val="ro-RO"/>
        </w:rPr>
        <w:t xml:space="preserve"> peste etaj. Grosimea zidurilor</w:t>
      </w:r>
      <w:r w:rsidRPr="00C15270">
        <w:rPr>
          <w:rFonts w:ascii="Trebuchet MS" w:hAnsi="Trebuchet MS" w:cs="Arial"/>
          <w:sz w:val="20"/>
          <w:szCs w:val="20"/>
          <w:lang w:val="ro-RO"/>
        </w:rPr>
        <w:t xml:space="preserve"> variaz</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 xml:space="preserve"> de la 60cm la 130cm, ceea ce poate indica posibile modific</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 xml:space="preserve">ri structurale </w:t>
      </w:r>
      <w:r w:rsidR="00DF7312" w:rsidRPr="00C15270">
        <w:rPr>
          <w:rFonts w:ascii="Trebuchet MS" w:hAnsi="Trebuchet MS" w:cs="Arial"/>
          <w:sz w:val="20"/>
          <w:szCs w:val="20"/>
          <w:lang w:val="ro-RO"/>
        </w:rPr>
        <w:t>ș</w:t>
      </w:r>
      <w:r w:rsidRPr="00C15270">
        <w:rPr>
          <w:rFonts w:ascii="Trebuchet MS" w:hAnsi="Trebuchet MS" w:cs="Arial"/>
          <w:sz w:val="20"/>
          <w:szCs w:val="20"/>
          <w:lang w:val="ro-RO"/>
        </w:rPr>
        <w:t>i etape diferite de interven</w:t>
      </w:r>
      <w:r w:rsidR="00481227" w:rsidRPr="00C15270">
        <w:rPr>
          <w:rFonts w:ascii="Trebuchet MS" w:hAnsi="Trebuchet MS" w:cs="Arial"/>
          <w:sz w:val="20"/>
          <w:szCs w:val="20"/>
          <w:lang w:val="ro-RO"/>
        </w:rPr>
        <w:t>ț</w:t>
      </w:r>
      <w:r w:rsidRPr="00C15270">
        <w:rPr>
          <w:rFonts w:ascii="Trebuchet MS" w:hAnsi="Trebuchet MS" w:cs="Arial"/>
          <w:sz w:val="20"/>
          <w:szCs w:val="20"/>
          <w:lang w:val="ro-RO"/>
        </w:rPr>
        <w:t>ii din punct de vedere istoric.</w:t>
      </w:r>
      <w:r w:rsidR="00481227" w:rsidRPr="00C15270">
        <w:rPr>
          <w:rFonts w:ascii="Trebuchet MS" w:hAnsi="Trebuchet MS" w:cs="Arial"/>
          <w:sz w:val="20"/>
          <w:szCs w:val="20"/>
          <w:lang w:val="ro-RO"/>
        </w:rPr>
        <w:t xml:space="preserve"> </w:t>
      </w:r>
    </w:p>
    <w:p w:rsidR="00B76E23" w:rsidRPr="00C15270" w:rsidRDefault="00B76E23" w:rsidP="00910AB0">
      <w:pPr>
        <w:tabs>
          <w:tab w:val="left" w:pos="0"/>
          <w:tab w:val="left" w:pos="360"/>
        </w:tabs>
        <w:spacing w:after="0" w:line="240" w:lineRule="auto"/>
        <w:jc w:val="both"/>
        <w:rPr>
          <w:rFonts w:ascii="Trebuchet MS" w:hAnsi="Trebuchet MS" w:cs="Arial"/>
          <w:sz w:val="20"/>
          <w:szCs w:val="20"/>
          <w:lang w:val="ro-RO"/>
        </w:rPr>
      </w:pPr>
      <w:r w:rsidRPr="00C15270">
        <w:rPr>
          <w:rFonts w:ascii="Trebuchet MS" w:hAnsi="Trebuchet MS" w:cs="Arial"/>
          <w:sz w:val="20"/>
          <w:szCs w:val="20"/>
          <w:lang w:val="ro-RO"/>
        </w:rPr>
        <w:tab/>
        <w:t>Se propun urm</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toarele m</w:t>
      </w:r>
      <w:r w:rsidR="00F423B5" w:rsidRPr="00C15270">
        <w:rPr>
          <w:rFonts w:ascii="Trebuchet MS" w:hAnsi="Trebuchet MS" w:cs="Arial"/>
          <w:sz w:val="20"/>
          <w:szCs w:val="20"/>
          <w:lang w:val="ro-RO"/>
        </w:rPr>
        <w:t>ă</w:t>
      </w:r>
      <w:r w:rsidRPr="00C15270">
        <w:rPr>
          <w:rFonts w:ascii="Trebuchet MS" w:hAnsi="Trebuchet MS" w:cs="Arial"/>
          <w:sz w:val="20"/>
          <w:szCs w:val="20"/>
          <w:lang w:val="ro-RO"/>
        </w:rPr>
        <w:t>suri de interven</w:t>
      </w:r>
      <w:r w:rsidR="00481227" w:rsidRPr="00C15270">
        <w:rPr>
          <w:rFonts w:ascii="Trebuchet MS" w:hAnsi="Trebuchet MS" w:cs="Arial"/>
          <w:sz w:val="20"/>
          <w:szCs w:val="20"/>
          <w:lang w:val="ro-RO"/>
        </w:rPr>
        <w:t>ț</w:t>
      </w:r>
      <w:r w:rsidRPr="00C15270">
        <w:rPr>
          <w:rFonts w:ascii="Trebuchet MS" w:hAnsi="Trebuchet MS" w:cs="Arial"/>
          <w:sz w:val="20"/>
          <w:szCs w:val="20"/>
          <w:lang w:val="ro-RO"/>
        </w:rPr>
        <w:t xml:space="preserve">ie (detaliate </w:t>
      </w:r>
      <w:r w:rsidR="00857C88" w:rsidRPr="00C15270">
        <w:rPr>
          <w:rFonts w:ascii="Trebuchet MS" w:hAnsi="Trebuchet MS" w:cs="Arial"/>
          <w:sz w:val="20"/>
          <w:szCs w:val="20"/>
          <w:lang w:val="ro-RO"/>
        </w:rPr>
        <w:t>î</w:t>
      </w:r>
      <w:r w:rsidRPr="00C15270">
        <w:rPr>
          <w:rFonts w:ascii="Trebuchet MS" w:hAnsi="Trebuchet MS" w:cs="Arial"/>
          <w:sz w:val="20"/>
          <w:szCs w:val="20"/>
          <w:lang w:val="ro-RO"/>
        </w:rPr>
        <w:t>n cadrul proiectului si conform expertizei tehnice</w:t>
      </w:r>
      <w:r w:rsidR="00D32264">
        <w:rPr>
          <w:rFonts w:ascii="Trebuchet MS" w:hAnsi="Trebuchet MS" w:cs="Arial"/>
          <w:sz w:val="20"/>
          <w:szCs w:val="20"/>
          <w:lang w:val="ro-RO"/>
        </w:rPr>
        <w:t xml:space="preserve"> inaintate</w:t>
      </w:r>
      <w:r w:rsidRPr="00C15270">
        <w:rPr>
          <w:rFonts w:ascii="Trebuchet MS" w:hAnsi="Trebuchet MS" w:cs="Arial"/>
          <w:sz w:val="20"/>
          <w:szCs w:val="20"/>
          <w:lang w:val="ro-RO"/>
        </w:rPr>
        <w:t>): suprabetonarea planseului peste etaj,  realizarea unui sistem de centuri la funda</w:t>
      </w:r>
      <w:r w:rsidR="00481227" w:rsidRPr="00C15270">
        <w:rPr>
          <w:rFonts w:ascii="Trebuchet MS" w:hAnsi="Trebuchet MS" w:cs="Arial"/>
          <w:sz w:val="20"/>
          <w:szCs w:val="20"/>
          <w:lang w:val="ro-RO"/>
        </w:rPr>
        <w:t>ț</w:t>
      </w:r>
      <w:r w:rsidRPr="00C15270">
        <w:rPr>
          <w:rFonts w:ascii="Trebuchet MS" w:hAnsi="Trebuchet MS" w:cs="Arial"/>
          <w:sz w:val="20"/>
          <w:szCs w:val="20"/>
          <w:lang w:val="ro-RO"/>
        </w:rPr>
        <w:t>iile construc</w:t>
      </w:r>
      <w:r w:rsidR="00481227" w:rsidRPr="00C15270">
        <w:rPr>
          <w:rFonts w:ascii="Trebuchet MS" w:hAnsi="Trebuchet MS" w:cs="Arial"/>
          <w:sz w:val="20"/>
          <w:szCs w:val="20"/>
          <w:lang w:val="ro-RO"/>
        </w:rPr>
        <w:t>ț</w:t>
      </w:r>
      <w:r w:rsidRPr="00C15270">
        <w:rPr>
          <w:rFonts w:ascii="Trebuchet MS" w:hAnsi="Trebuchet MS" w:cs="Arial"/>
          <w:sz w:val="20"/>
          <w:szCs w:val="20"/>
          <w:lang w:val="ro-RO"/>
        </w:rPr>
        <w:t>iei, consolidarea pere</w:t>
      </w:r>
      <w:r w:rsidR="00F423B5" w:rsidRPr="00C15270">
        <w:rPr>
          <w:rFonts w:ascii="Trebuchet MS" w:hAnsi="Trebuchet MS" w:cs="Arial"/>
          <w:sz w:val="20"/>
          <w:szCs w:val="20"/>
          <w:lang w:val="ro-RO"/>
        </w:rPr>
        <w:t>ț</w:t>
      </w:r>
      <w:r w:rsidRPr="00C15270">
        <w:rPr>
          <w:rFonts w:ascii="Trebuchet MS" w:hAnsi="Trebuchet MS" w:cs="Arial"/>
          <w:sz w:val="20"/>
          <w:szCs w:val="20"/>
          <w:lang w:val="ro-RO"/>
        </w:rPr>
        <w:t>ilor din zid</w:t>
      </w:r>
      <w:r w:rsidR="002B2494" w:rsidRPr="00C15270">
        <w:rPr>
          <w:rFonts w:ascii="Trebuchet MS" w:hAnsi="Trebuchet MS" w:cs="Arial"/>
          <w:sz w:val="20"/>
          <w:szCs w:val="20"/>
          <w:lang w:val="ro-RO"/>
        </w:rPr>
        <w:t>ă</w:t>
      </w:r>
      <w:r w:rsidRPr="00C15270">
        <w:rPr>
          <w:rFonts w:ascii="Trebuchet MS" w:hAnsi="Trebuchet MS" w:cs="Arial"/>
          <w:sz w:val="20"/>
          <w:szCs w:val="20"/>
          <w:lang w:val="ro-RO"/>
        </w:rPr>
        <w:t>rie printr-o cam</w:t>
      </w:r>
      <w:r w:rsidR="00F84BC2" w:rsidRPr="00C15270">
        <w:rPr>
          <w:rFonts w:ascii="Trebuchet MS" w:hAnsi="Trebuchet MS" w:cs="Arial"/>
          <w:sz w:val="20"/>
          <w:szCs w:val="20"/>
          <w:lang w:val="ro-RO"/>
        </w:rPr>
        <w:t>ă</w:t>
      </w:r>
      <w:r w:rsidR="00F423B5" w:rsidRPr="00C15270">
        <w:rPr>
          <w:rFonts w:ascii="Trebuchet MS" w:hAnsi="Trebuchet MS" w:cs="Arial"/>
          <w:sz w:val="20"/>
          <w:szCs w:val="20"/>
          <w:lang w:val="ro-RO"/>
        </w:rPr>
        <w:t>ș</w:t>
      </w:r>
      <w:r w:rsidRPr="00C15270">
        <w:rPr>
          <w:rFonts w:ascii="Trebuchet MS" w:hAnsi="Trebuchet MS" w:cs="Arial"/>
          <w:sz w:val="20"/>
          <w:szCs w:val="20"/>
          <w:lang w:val="ro-RO"/>
        </w:rPr>
        <w:t>uire cu mortar de var armat</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 xml:space="preserve"> cu grile polimerice tri-axiale de tip Tensar, refacerea </w:t>
      </w:r>
      <w:r w:rsidR="00481227" w:rsidRPr="00C15270">
        <w:rPr>
          <w:rFonts w:ascii="Trebuchet MS" w:hAnsi="Trebuchet MS" w:cs="Arial"/>
          <w:sz w:val="20"/>
          <w:szCs w:val="20"/>
          <w:lang w:val="ro-RO"/>
        </w:rPr>
        <w:t>ș</w:t>
      </w:r>
      <w:r w:rsidRPr="00C15270">
        <w:rPr>
          <w:rFonts w:ascii="Trebuchet MS" w:hAnsi="Trebuchet MS" w:cs="Arial"/>
          <w:sz w:val="20"/>
          <w:szCs w:val="20"/>
          <w:lang w:val="ro-RO"/>
        </w:rPr>
        <w:t>arpantei existente degradate cu o structur</w:t>
      </w:r>
      <w:r w:rsidR="00D32264" w:rsidRPr="00C15270">
        <w:rPr>
          <w:rFonts w:ascii="Trebuchet MS" w:hAnsi="Trebuchet MS" w:cs="Arial"/>
          <w:sz w:val="20"/>
          <w:szCs w:val="20"/>
          <w:lang w:val="ro-RO"/>
        </w:rPr>
        <w:t>ă</w:t>
      </w:r>
      <w:r w:rsidRPr="00C15270">
        <w:rPr>
          <w:rFonts w:ascii="Trebuchet MS" w:hAnsi="Trebuchet MS" w:cs="Arial"/>
          <w:sz w:val="20"/>
          <w:szCs w:val="20"/>
          <w:lang w:val="ro-RO"/>
        </w:rPr>
        <w:t xml:space="preserve"> similar</w:t>
      </w:r>
      <w:r w:rsidR="00F84BC2" w:rsidRPr="00C15270">
        <w:rPr>
          <w:rFonts w:ascii="Trebuchet MS" w:hAnsi="Trebuchet MS" w:cs="Arial"/>
          <w:sz w:val="20"/>
          <w:szCs w:val="20"/>
          <w:lang w:val="ro-RO"/>
        </w:rPr>
        <w:t>ă</w:t>
      </w:r>
      <w:r w:rsidRPr="00C15270">
        <w:rPr>
          <w:rFonts w:ascii="Trebuchet MS" w:hAnsi="Trebuchet MS" w:cs="Arial"/>
          <w:sz w:val="20"/>
          <w:szCs w:val="20"/>
          <w:lang w:val="ro-RO"/>
        </w:rPr>
        <w:t xml:space="preserve"> din lemn </w:t>
      </w:r>
      <w:r w:rsidR="003B3B43" w:rsidRPr="00931C66">
        <w:rPr>
          <w:rFonts w:ascii="Trebuchet MS" w:hAnsi="Trebuchet MS" w:cs="Arial"/>
          <w:sz w:val="20"/>
          <w:szCs w:val="20"/>
          <w:lang w:val="ro-RO"/>
        </w:rPr>
        <w:t>î</w:t>
      </w:r>
      <w:r w:rsidRPr="00C15270">
        <w:rPr>
          <w:rFonts w:ascii="Trebuchet MS" w:hAnsi="Trebuchet MS" w:cs="Arial"/>
          <w:sz w:val="20"/>
          <w:szCs w:val="20"/>
          <w:lang w:val="ro-RO"/>
        </w:rPr>
        <w:t>n gabaritul actual, prevenirea infilitra</w:t>
      </w:r>
      <w:r w:rsidR="00481227" w:rsidRPr="00C15270">
        <w:rPr>
          <w:rFonts w:ascii="Trebuchet MS" w:hAnsi="Trebuchet MS" w:cs="Arial"/>
          <w:sz w:val="20"/>
          <w:szCs w:val="20"/>
          <w:lang w:val="ro-RO"/>
        </w:rPr>
        <w:t>ț</w:t>
      </w:r>
      <w:r w:rsidRPr="00C15270">
        <w:rPr>
          <w:rFonts w:ascii="Trebuchet MS" w:hAnsi="Trebuchet MS" w:cs="Arial"/>
          <w:sz w:val="20"/>
          <w:szCs w:val="20"/>
          <w:lang w:val="ro-RO"/>
        </w:rPr>
        <w:t xml:space="preserve">iilor de umiditate </w:t>
      </w:r>
      <w:r w:rsidR="00487D17" w:rsidRPr="00C15270">
        <w:rPr>
          <w:rFonts w:ascii="Trebuchet MS" w:hAnsi="Trebuchet MS" w:cs="Arial"/>
          <w:sz w:val="20"/>
          <w:szCs w:val="20"/>
          <w:lang w:val="ro-RO"/>
        </w:rPr>
        <w:t>î</w:t>
      </w:r>
      <w:r w:rsidRPr="00C15270">
        <w:rPr>
          <w:rFonts w:ascii="Trebuchet MS" w:hAnsi="Trebuchet MS" w:cs="Arial"/>
          <w:sz w:val="20"/>
          <w:szCs w:val="20"/>
          <w:lang w:val="ro-RO"/>
        </w:rPr>
        <w:t>n pere</w:t>
      </w:r>
      <w:r w:rsidR="00481227" w:rsidRPr="00C15270">
        <w:rPr>
          <w:rFonts w:ascii="Trebuchet MS" w:hAnsi="Trebuchet MS" w:cs="Arial"/>
          <w:sz w:val="20"/>
          <w:szCs w:val="20"/>
          <w:lang w:val="ro-RO"/>
        </w:rPr>
        <w:t>ț</w:t>
      </w:r>
      <w:r w:rsidRPr="00C15270">
        <w:rPr>
          <w:rFonts w:ascii="Trebuchet MS" w:hAnsi="Trebuchet MS" w:cs="Arial"/>
          <w:sz w:val="20"/>
          <w:szCs w:val="20"/>
          <w:lang w:val="ro-RO"/>
        </w:rPr>
        <w:t xml:space="preserve">i </w:t>
      </w:r>
      <w:r w:rsidR="00DF7312" w:rsidRPr="00C15270">
        <w:rPr>
          <w:rFonts w:ascii="Trebuchet MS" w:hAnsi="Trebuchet MS" w:cs="Arial"/>
          <w:sz w:val="20"/>
          <w:szCs w:val="20"/>
          <w:lang w:val="ro-RO"/>
        </w:rPr>
        <w:t>ș</w:t>
      </w:r>
      <w:r w:rsidRPr="00C15270">
        <w:rPr>
          <w:rFonts w:ascii="Trebuchet MS" w:hAnsi="Trebuchet MS" w:cs="Arial"/>
          <w:sz w:val="20"/>
          <w:szCs w:val="20"/>
          <w:lang w:val="ro-RO"/>
        </w:rPr>
        <w:t>i la nivelul funda</w:t>
      </w:r>
      <w:r w:rsidR="00481227" w:rsidRPr="00C15270">
        <w:rPr>
          <w:rFonts w:ascii="Trebuchet MS" w:hAnsi="Trebuchet MS" w:cs="Arial"/>
          <w:sz w:val="20"/>
          <w:szCs w:val="20"/>
          <w:lang w:val="ro-RO"/>
        </w:rPr>
        <w:t>ț</w:t>
      </w:r>
      <w:r w:rsidRPr="00C15270">
        <w:rPr>
          <w:rFonts w:ascii="Trebuchet MS" w:hAnsi="Trebuchet MS" w:cs="Arial"/>
          <w:sz w:val="20"/>
          <w:szCs w:val="20"/>
          <w:lang w:val="ro-RO"/>
        </w:rPr>
        <w:t xml:space="preserve">iilor cu un dren perimetral </w:t>
      </w:r>
      <w:r w:rsidR="00DF7312" w:rsidRPr="00C15270">
        <w:rPr>
          <w:rFonts w:ascii="Trebuchet MS" w:hAnsi="Trebuchet MS" w:cs="Arial"/>
          <w:sz w:val="20"/>
          <w:szCs w:val="20"/>
          <w:lang w:val="ro-RO"/>
        </w:rPr>
        <w:t>ș</w:t>
      </w:r>
      <w:r w:rsidRPr="00C15270">
        <w:rPr>
          <w:rFonts w:ascii="Trebuchet MS" w:hAnsi="Trebuchet MS" w:cs="Arial"/>
          <w:sz w:val="20"/>
          <w:szCs w:val="20"/>
          <w:lang w:val="ro-RO"/>
        </w:rPr>
        <w:t>i prin impermeabilizarea zid</w:t>
      </w:r>
      <w:r w:rsidR="0035000B" w:rsidRPr="00C15270">
        <w:rPr>
          <w:rFonts w:ascii="Trebuchet MS" w:hAnsi="Trebuchet MS" w:cs="Arial"/>
          <w:sz w:val="20"/>
          <w:szCs w:val="20"/>
          <w:lang w:val="ro-RO"/>
        </w:rPr>
        <w:t>ă</w:t>
      </w:r>
      <w:r w:rsidRPr="00C15270">
        <w:rPr>
          <w:rFonts w:ascii="Trebuchet MS" w:hAnsi="Trebuchet MS" w:cs="Arial"/>
          <w:sz w:val="20"/>
          <w:szCs w:val="20"/>
          <w:lang w:val="ro-RO"/>
        </w:rPr>
        <w:t>riei cu injec</w:t>
      </w:r>
      <w:r w:rsidR="001C2847" w:rsidRPr="00C15270">
        <w:rPr>
          <w:rFonts w:ascii="Trebuchet MS" w:hAnsi="Trebuchet MS" w:cs="Arial"/>
          <w:sz w:val="20"/>
          <w:szCs w:val="20"/>
          <w:lang w:val="ro-RO"/>
        </w:rPr>
        <w:t>ț</w:t>
      </w:r>
      <w:r w:rsidRPr="00C15270">
        <w:rPr>
          <w:rFonts w:ascii="Trebuchet MS" w:hAnsi="Trebuchet MS" w:cs="Arial"/>
          <w:sz w:val="20"/>
          <w:szCs w:val="20"/>
          <w:lang w:val="ro-RO"/>
        </w:rPr>
        <w:t>ii de r</w:t>
      </w:r>
      <w:r w:rsidR="00F84BC2" w:rsidRPr="00C15270">
        <w:rPr>
          <w:rFonts w:ascii="Trebuchet MS" w:hAnsi="Trebuchet MS" w:cs="Arial"/>
          <w:sz w:val="20"/>
          <w:szCs w:val="20"/>
          <w:lang w:val="ro-RO"/>
        </w:rPr>
        <w:t>ă</w:t>
      </w:r>
      <w:r w:rsidR="001C2847" w:rsidRPr="00C15270">
        <w:rPr>
          <w:rFonts w:ascii="Trebuchet MS" w:hAnsi="Trebuchet MS" w:cs="Arial"/>
          <w:sz w:val="20"/>
          <w:szCs w:val="20"/>
          <w:lang w:val="ro-RO"/>
        </w:rPr>
        <w:t>ș</w:t>
      </w:r>
      <w:r w:rsidRPr="00C15270">
        <w:rPr>
          <w:rFonts w:ascii="Trebuchet MS" w:hAnsi="Trebuchet MS" w:cs="Arial"/>
          <w:sz w:val="20"/>
          <w:szCs w:val="20"/>
          <w:lang w:val="ro-RO"/>
        </w:rPr>
        <w:t xml:space="preserve">ini hidrostructurale, repararea fisurilor </w:t>
      </w:r>
      <w:r w:rsidR="00DF7312" w:rsidRPr="00C15270">
        <w:rPr>
          <w:rFonts w:ascii="Trebuchet MS" w:hAnsi="Trebuchet MS" w:cs="Arial"/>
          <w:sz w:val="20"/>
          <w:szCs w:val="20"/>
          <w:lang w:val="ro-RO"/>
        </w:rPr>
        <w:t>ș</w:t>
      </w:r>
      <w:r w:rsidRPr="00C15270">
        <w:rPr>
          <w:rFonts w:ascii="Trebuchet MS" w:hAnsi="Trebuchet MS" w:cs="Arial"/>
          <w:sz w:val="20"/>
          <w:szCs w:val="20"/>
          <w:lang w:val="ro-RO"/>
        </w:rPr>
        <w:t>i a cr</w:t>
      </w:r>
      <w:r w:rsidR="002A6BDD" w:rsidRPr="00C15270">
        <w:rPr>
          <w:rFonts w:ascii="Trebuchet MS" w:hAnsi="Trebuchet MS" w:cs="Arial"/>
          <w:sz w:val="20"/>
          <w:szCs w:val="20"/>
          <w:lang w:val="ro-RO"/>
        </w:rPr>
        <w:t>ă</w:t>
      </w:r>
      <w:r w:rsidRPr="00C15270">
        <w:rPr>
          <w:rFonts w:ascii="Trebuchet MS" w:hAnsi="Trebuchet MS" w:cs="Arial"/>
          <w:sz w:val="20"/>
          <w:szCs w:val="20"/>
          <w:lang w:val="ro-RO"/>
        </w:rPr>
        <w:t>paturilor din zid</w:t>
      </w:r>
      <w:r w:rsidR="002A6BDD" w:rsidRPr="00C15270">
        <w:rPr>
          <w:rFonts w:ascii="Trebuchet MS" w:hAnsi="Trebuchet MS" w:cs="Arial"/>
          <w:sz w:val="20"/>
          <w:szCs w:val="20"/>
          <w:lang w:val="ro-RO"/>
        </w:rPr>
        <w:t>ă</w:t>
      </w:r>
      <w:r w:rsidRPr="00C15270">
        <w:rPr>
          <w:rFonts w:ascii="Trebuchet MS" w:hAnsi="Trebuchet MS" w:cs="Arial"/>
          <w:sz w:val="20"/>
          <w:szCs w:val="20"/>
          <w:lang w:val="ro-RO"/>
        </w:rPr>
        <w:t>rie prin injectari si re</w:t>
      </w:r>
      <w:r w:rsidR="001C2847" w:rsidRPr="00C15270">
        <w:rPr>
          <w:rFonts w:ascii="Trebuchet MS" w:hAnsi="Trebuchet MS" w:cs="Arial"/>
          <w:sz w:val="20"/>
          <w:szCs w:val="20"/>
          <w:lang w:val="ro-RO"/>
        </w:rPr>
        <w:t>ț</w:t>
      </w:r>
      <w:r w:rsidRPr="00C15270">
        <w:rPr>
          <w:rFonts w:ascii="Trebuchet MS" w:hAnsi="Trebuchet MS" w:cs="Arial"/>
          <w:sz w:val="20"/>
          <w:szCs w:val="20"/>
          <w:lang w:val="ro-RO"/>
        </w:rPr>
        <w:t>eseri locale</w:t>
      </w:r>
      <w:r w:rsidR="00F615AD" w:rsidRPr="00C15270">
        <w:rPr>
          <w:rFonts w:ascii="Trebuchet MS" w:hAnsi="Trebuchet MS" w:cs="Arial"/>
          <w:sz w:val="20"/>
          <w:szCs w:val="20"/>
          <w:lang w:val="ro-RO"/>
        </w:rPr>
        <w:t>.</w:t>
      </w:r>
    </w:p>
    <w:p w:rsidR="00AE18B1" w:rsidRPr="00C15270" w:rsidRDefault="00AE18B1" w:rsidP="00910AB0">
      <w:pPr>
        <w:tabs>
          <w:tab w:val="left" w:pos="0"/>
          <w:tab w:val="left" w:pos="360"/>
        </w:tabs>
        <w:spacing w:after="0" w:line="240" w:lineRule="auto"/>
        <w:jc w:val="both"/>
        <w:rPr>
          <w:rFonts w:ascii="Trebuchet MS" w:hAnsi="Trebuchet MS" w:cs="Arial"/>
          <w:sz w:val="20"/>
          <w:szCs w:val="20"/>
          <w:lang w:val="ro-RO"/>
        </w:rPr>
      </w:pPr>
    </w:p>
    <w:p w:rsidR="00AE18B1" w:rsidRPr="00C15270" w:rsidRDefault="00AE18B1" w:rsidP="00AE18B1">
      <w:pPr>
        <w:tabs>
          <w:tab w:val="left" w:pos="0"/>
          <w:tab w:val="left" w:pos="360"/>
        </w:tabs>
        <w:spacing w:after="0" w:line="240" w:lineRule="auto"/>
        <w:jc w:val="both"/>
        <w:rPr>
          <w:rFonts w:ascii="Trebuchet MS" w:hAnsi="Trebuchet MS" w:cs="Arial"/>
          <w:i/>
          <w:sz w:val="20"/>
          <w:szCs w:val="20"/>
          <w:lang w:val="ro-RO"/>
        </w:rPr>
      </w:pPr>
      <w:r w:rsidRPr="00C15270">
        <w:rPr>
          <w:rFonts w:ascii="Trebuchet MS" w:hAnsi="Trebuchet MS" w:cs="Arial"/>
          <w:i/>
          <w:sz w:val="20"/>
          <w:szCs w:val="20"/>
          <w:lang w:val="ro-RO"/>
        </w:rPr>
        <w:tab/>
        <w:t xml:space="preserve">Corpul C2 (Cladirea anexa </w:t>
      </w:r>
      <w:r w:rsidR="00DF7312" w:rsidRPr="00C15270">
        <w:rPr>
          <w:rFonts w:ascii="Trebuchet MS" w:hAnsi="Trebuchet MS" w:cs="Arial"/>
          <w:sz w:val="20"/>
          <w:szCs w:val="20"/>
          <w:lang w:val="ro-RO"/>
        </w:rPr>
        <w:t>ș</w:t>
      </w:r>
      <w:r w:rsidRPr="00C15270">
        <w:rPr>
          <w:rFonts w:ascii="Trebuchet MS" w:hAnsi="Trebuchet MS" w:cs="Arial"/>
          <w:i/>
          <w:sz w:val="20"/>
          <w:szCs w:val="20"/>
          <w:lang w:val="ro-RO"/>
        </w:rPr>
        <w:t>i porticul de leg</w:t>
      </w:r>
      <w:r w:rsidR="002A6BDD" w:rsidRPr="00C15270">
        <w:rPr>
          <w:rFonts w:ascii="Trebuchet MS" w:hAnsi="Trebuchet MS" w:cs="Arial"/>
          <w:sz w:val="20"/>
          <w:szCs w:val="20"/>
          <w:lang w:val="ro-RO"/>
        </w:rPr>
        <w:t>ă</w:t>
      </w:r>
      <w:r w:rsidRPr="00C15270">
        <w:rPr>
          <w:rFonts w:ascii="Trebuchet MS" w:hAnsi="Trebuchet MS" w:cs="Arial"/>
          <w:i/>
          <w:sz w:val="20"/>
          <w:szCs w:val="20"/>
          <w:lang w:val="ro-RO"/>
        </w:rPr>
        <w:t>tur</w:t>
      </w:r>
      <w:r w:rsidR="002A6BDD" w:rsidRPr="00C15270">
        <w:rPr>
          <w:rFonts w:ascii="Trebuchet MS" w:hAnsi="Trebuchet MS" w:cs="Arial"/>
          <w:sz w:val="20"/>
          <w:szCs w:val="20"/>
          <w:lang w:val="ro-RO"/>
        </w:rPr>
        <w:t>ă</w:t>
      </w:r>
      <w:r w:rsidRPr="00C15270">
        <w:rPr>
          <w:rFonts w:ascii="Trebuchet MS" w:hAnsi="Trebuchet MS" w:cs="Arial"/>
          <w:i/>
          <w:sz w:val="20"/>
          <w:szCs w:val="20"/>
          <w:lang w:val="ro-RO"/>
        </w:rPr>
        <w:t>):</w:t>
      </w:r>
    </w:p>
    <w:p w:rsidR="00AE18B1" w:rsidRPr="00C15270" w:rsidRDefault="00AE18B1" w:rsidP="00910AB0">
      <w:pPr>
        <w:tabs>
          <w:tab w:val="left" w:pos="0"/>
          <w:tab w:val="left" w:pos="360"/>
        </w:tabs>
        <w:spacing w:after="0" w:line="240" w:lineRule="auto"/>
        <w:jc w:val="both"/>
        <w:rPr>
          <w:rFonts w:ascii="Trebuchet MS" w:hAnsi="Trebuchet MS" w:cs="Arial"/>
          <w:sz w:val="20"/>
          <w:szCs w:val="20"/>
          <w:lang w:val="ro-RO"/>
        </w:rPr>
      </w:pPr>
      <w:r w:rsidRPr="00C15270">
        <w:rPr>
          <w:rFonts w:ascii="Trebuchet MS" w:hAnsi="Trebuchet MS" w:cs="Arial"/>
          <w:sz w:val="20"/>
          <w:szCs w:val="20"/>
          <w:lang w:val="ro-RO"/>
        </w:rPr>
        <w:tab/>
        <w:t>Structura de rezisten</w:t>
      </w:r>
      <w:r w:rsidR="00630B88" w:rsidRPr="00C15270">
        <w:rPr>
          <w:rFonts w:ascii="Trebuchet MS" w:hAnsi="Trebuchet MS" w:cs="Arial"/>
          <w:sz w:val="20"/>
          <w:szCs w:val="20"/>
          <w:lang w:val="ro-RO"/>
        </w:rPr>
        <w:t>ț</w:t>
      </w:r>
      <w:r w:rsidR="003C1CA4" w:rsidRPr="00C15270">
        <w:rPr>
          <w:rFonts w:ascii="Trebuchet MS" w:hAnsi="Trebuchet MS" w:cs="Arial"/>
          <w:sz w:val="20"/>
          <w:szCs w:val="20"/>
          <w:lang w:val="ro-RO"/>
        </w:rPr>
        <w:t>ă</w:t>
      </w:r>
      <w:r w:rsidRPr="00C15270">
        <w:rPr>
          <w:rFonts w:ascii="Trebuchet MS" w:hAnsi="Trebuchet MS" w:cs="Arial"/>
          <w:sz w:val="20"/>
          <w:szCs w:val="20"/>
          <w:lang w:val="ro-RO"/>
        </w:rPr>
        <w:t xml:space="preserve"> este alcatuita tot din pere</w:t>
      </w:r>
      <w:r w:rsidR="00630B88" w:rsidRPr="00C15270">
        <w:rPr>
          <w:rFonts w:ascii="Trebuchet MS" w:hAnsi="Trebuchet MS" w:cs="Arial"/>
          <w:sz w:val="20"/>
          <w:szCs w:val="20"/>
          <w:lang w:val="ro-RO"/>
        </w:rPr>
        <w:t>ț</w:t>
      </w:r>
      <w:r w:rsidRPr="00C15270">
        <w:rPr>
          <w:rFonts w:ascii="Trebuchet MS" w:hAnsi="Trebuchet MS" w:cs="Arial"/>
          <w:sz w:val="20"/>
          <w:szCs w:val="20"/>
          <w:lang w:val="ro-RO"/>
        </w:rPr>
        <w:t>i din zid</w:t>
      </w:r>
      <w:r w:rsidR="008B4ED9" w:rsidRPr="00C15270">
        <w:rPr>
          <w:rFonts w:ascii="Trebuchet MS" w:hAnsi="Trebuchet MS" w:cs="Arial"/>
          <w:sz w:val="20"/>
          <w:szCs w:val="20"/>
          <w:lang w:val="ro-RO"/>
        </w:rPr>
        <w:t>ă</w:t>
      </w:r>
      <w:r w:rsidRPr="00C15270">
        <w:rPr>
          <w:rFonts w:ascii="Trebuchet MS" w:hAnsi="Trebuchet MS" w:cs="Arial"/>
          <w:sz w:val="20"/>
          <w:szCs w:val="20"/>
          <w:lang w:val="ro-RO"/>
        </w:rPr>
        <w:t>rie de c</w:t>
      </w:r>
      <w:r w:rsidR="008B4ED9" w:rsidRPr="00C15270">
        <w:rPr>
          <w:rFonts w:ascii="Trebuchet MS" w:hAnsi="Trebuchet MS" w:cs="Arial"/>
          <w:sz w:val="20"/>
          <w:szCs w:val="20"/>
          <w:lang w:val="ro-RO"/>
        </w:rPr>
        <w:t>ă</w:t>
      </w:r>
      <w:r w:rsidRPr="00C15270">
        <w:rPr>
          <w:rFonts w:ascii="Trebuchet MS" w:hAnsi="Trebuchet MS" w:cs="Arial"/>
          <w:sz w:val="20"/>
          <w:szCs w:val="20"/>
          <w:lang w:val="ro-RO"/>
        </w:rPr>
        <w:t>r</w:t>
      </w:r>
      <w:r w:rsidR="008B4ED9" w:rsidRPr="00C15270">
        <w:rPr>
          <w:rFonts w:ascii="Trebuchet MS" w:hAnsi="Trebuchet MS" w:cs="Arial"/>
          <w:sz w:val="20"/>
          <w:szCs w:val="20"/>
          <w:lang w:val="ro-RO"/>
        </w:rPr>
        <w:t>ă</w:t>
      </w:r>
      <w:r w:rsidRPr="00C15270">
        <w:rPr>
          <w:rFonts w:ascii="Trebuchet MS" w:hAnsi="Trebuchet MS" w:cs="Arial"/>
          <w:sz w:val="20"/>
          <w:szCs w:val="20"/>
          <w:lang w:val="ro-RO"/>
        </w:rPr>
        <w:t>mida plin</w:t>
      </w:r>
      <w:r w:rsidR="008B4ED9" w:rsidRPr="00C15270">
        <w:rPr>
          <w:rFonts w:ascii="Trebuchet MS" w:hAnsi="Trebuchet MS" w:cs="Arial"/>
          <w:sz w:val="20"/>
          <w:szCs w:val="20"/>
          <w:lang w:val="ro-RO"/>
        </w:rPr>
        <w:t>ă</w:t>
      </w:r>
      <w:r w:rsidRPr="00C15270">
        <w:rPr>
          <w:rFonts w:ascii="Trebuchet MS" w:hAnsi="Trebuchet MS" w:cs="Arial"/>
          <w:sz w:val="20"/>
          <w:szCs w:val="20"/>
          <w:lang w:val="ro-RO"/>
        </w:rPr>
        <w:t xml:space="preserve">, cu grosimi </w:t>
      </w:r>
      <w:r w:rsidR="0035000B" w:rsidRPr="00C15270">
        <w:rPr>
          <w:rFonts w:ascii="Trebuchet MS" w:hAnsi="Trebuchet MS" w:cs="Arial"/>
          <w:sz w:val="20"/>
          <w:szCs w:val="20"/>
          <w:lang w:val="ro-RO"/>
        </w:rPr>
        <w:t>î</w:t>
      </w:r>
      <w:r w:rsidRPr="00C15270">
        <w:rPr>
          <w:rFonts w:ascii="Trebuchet MS" w:hAnsi="Trebuchet MS" w:cs="Arial"/>
          <w:sz w:val="20"/>
          <w:szCs w:val="20"/>
          <w:lang w:val="ro-RO"/>
        </w:rPr>
        <w:t xml:space="preserve">ntre 40cm </w:t>
      </w:r>
      <w:r w:rsidR="00DF7312" w:rsidRPr="00C15270">
        <w:rPr>
          <w:rFonts w:ascii="Trebuchet MS" w:hAnsi="Trebuchet MS" w:cs="Arial"/>
          <w:sz w:val="20"/>
          <w:szCs w:val="20"/>
          <w:lang w:val="ro-RO"/>
        </w:rPr>
        <w:t>ș</w:t>
      </w:r>
      <w:r w:rsidRPr="00C15270">
        <w:rPr>
          <w:rFonts w:ascii="Trebuchet MS" w:hAnsi="Trebuchet MS" w:cs="Arial"/>
          <w:sz w:val="20"/>
          <w:szCs w:val="20"/>
          <w:lang w:val="ro-RO"/>
        </w:rPr>
        <w:t>i 50cm, av</w:t>
      </w:r>
      <w:r w:rsidR="002457E7" w:rsidRPr="002457E7">
        <w:rPr>
          <w:rFonts w:ascii="Trebuchet MS" w:hAnsi="Trebuchet MS" w:cs="Arial"/>
          <w:sz w:val="20"/>
          <w:szCs w:val="20"/>
          <w:lang w:val="ro-RO"/>
        </w:rPr>
        <w:t>ând</w:t>
      </w:r>
      <w:r w:rsidRPr="00C15270">
        <w:rPr>
          <w:rFonts w:ascii="Trebuchet MS" w:hAnsi="Trebuchet MS" w:cs="Arial"/>
          <w:sz w:val="20"/>
          <w:szCs w:val="20"/>
          <w:lang w:val="ro-RO"/>
        </w:rPr>
        <w:t xml:space="preserve"> un planseu din beton armat peste parter </w:t>
      </w:r>
      <w:r w:rsidR="00DF7312" w:rsidRPr="00C15270">
        <w:rPr>
          <w:rFonts w:ascii="Trebuchet MS" w:hAnsi="Trebuchet MS" w:cs="Arial"/>
          <w:sz w:val="20"/>
          <w:szCs w:val="20"/>
          <w:lang w:val="ro-RO"/>
        </w:rPr>
        <w:t>ș</w:t>
      </w:r>
      <w:r w:rsidRPr="00C15270">
        <w:rPr>
          <w:rFonts w:ascii="Trebuchet MS" w:hAnsi="Trebuchet MS" w:cs="Arial"/>
          <w:sz w:val="20"/>
          <w:szCs w:val="20"/>
          <w:lang w:val="ro-RO"/>
        </w:rPr>
        <w:t xml:space="preserve">i un planseu din lemn peste etaj. Grosimea planseului din beton armat este de 20cm </w:t>
      </w:r>
      <w:r w:rsidR="00DF7312" w:rsidRPr="00C15270">
        <w:rPr>
          <w:rFonts w:ascii="Trebuchet MS" w:hAnsi="Trebuchet MS" w:cs="Arial"/>
          <w:sz w:val="20"/>
          <w:szCs w:val="20"/>
          <w:lang w:val="ro-RO"/>
        </w:rPr>
        <w:t>ș</w:t>
      </w:r>
      <w:r w:rsidRPr="00C15270">
        <w:rPr>
          <w:rFonts w:ascii="Trebuchet MS" w:hAnsi="Trebuchet MS" w:cs="Arial"/>
          <w:sz w:val="20"/>
          <w:szCs w:val="20"/>
          <w:lang w:val="ro-RO"/>
        </w:rPr>
        <w:t>i reazem</w:t>
      </w:r>
      <w:r w:rsidR="008B4ED9" w:rsidRPr="00C15270">
        <w:rPr>
          <w:rFonts w:ascii="Trebuchet MS" w:hAnsi="Trebuchet MS" w:cs="Arial"/>
          <w:sz w:val="20"/>
          <w:szCs w:val="20"/>
          <w:lang w:val="ro-RO"/>
        </w:rPr>
        <w:t>ă</w:t>
      </w:r>
      <w:r w:rsidRPr="00C15270">
        <w:rPr>
          <w:rFonts w:ascii="Trebuchet MS" w:hAnsi="Trebuchet MS" w:cs="Arial"/>
          <w:sz w:val="20"/>
          <w:szCs w:val="20"/>
          <w:lang w:val="ro-RO"/>
        </w:rPr>
        <w:t xml:space="preserve"> pe ziduri prin intermediul unor centuri</w:t>
      </w:r>
      <w:r w:rsidR="00B76E23" w:rsidRPr="00C15270">
        <w:rPr>
          <w:rFonts w:ascii="Trebuchet MS" w:hAnsi="Trebuchet MS" w:cs="Arial"/>
          <w:sz w:val="20"/>
          <w:szCs w:val="20"/>
          <w:lang w:val="ro-RO"/>
        </w:rPr>
        <w:t>.</w:t>
      </w:r>
    </w:p>
    <w:p w:rsidR="00AE18B1" w:rsidRPr="00C15270" w:rsidRDefault="00F615AD" w:rsidP="00910AB0">
      <w:pPr>
        <w:tabs>
          <w:tab w:val="left" w:pos="0"/>
          <w:tab w:val="left" w:pos="360"/>
        </w:tabs>
        <w:spacing w:after="0" w:line="240" w:lineRule="auto"/>
        <w:jc w:val="both"/>
        <w:rPr>
          <w:rFonts w:ascii="Trebuchet MS" w:hAnsi="Trebuchet MS" w:cs="Arial"/>
          <w:sz w:val="20"/>
          <w:szCs w:val="20"/>
          <w:lang w:val="ro-RO"/>
        </w:rPr>
      </w:pPr>
      <w:r w:rsidRPr="00C15270">
        <w:rPr>
          <w:rFonts w:ascii="Trebuchet MS" w:hAnsi="Trebuchet MS" w:cs="Arial"/>
          <w:sz w:val="20"/>
          <w:szCs w:val="20"/>
          <w:lang w:val="ro-RO"/>
        </w:rPr>
        <w:tab/>
        <w:t>Se propun urm</w:t>
      </w:r>
      <w:r w:rsidR="008B4ED9" w:rsidRPr="00C15270">
        <w:rPr>
          <w:rFonts w:ascii="Trebuchet MS" w:hAnsi="Trebuchet MS" w:cs="Arial"/>
          <w:sz w:val="20"/>
          <w:szCs w:val="20"/>
          <w:lang w:val="ro-RO"/>
        </w:rPr>
        <w:t>ă</w:t>
      </w:r>
      <w:r w:rsidRPr="00C15270">
        <w:rPr>
          <w:rFonts w:ascii="Trebuchet MS" w:hAnsi="Trebuchet MS" w:cs="Arial"/>
          <w:sz w:val="20"/>
          <w:szCs w:val="20"/>
          <w:lang w:val="ro-RO"/>
        </w:rPr>
        <w:t>toarele m</w:t>
      </w:r>
      <w:r w:rsidR="008B4ED9" w:rsidRPr="00C15270">
        <w:rPr>
          <w:rFonts w:ascii="Trebuchet MS" w:hAnsi="Trebuchet MS" w:cs="Arial"/>
          <w:sz w:val="20"/>
          <w:szCs w:val="20"/>
          <w:lang w:val="ro-RO"/>
        </w:rPr>
        <w:t>ă</w:t>
      </w:r>
      <w:r w:rsidRPr="00C15270">
        <w:rPr>
          <w:rFonts w:ascii="Trebuchet MS" w:hAnsi="Trebuchet MS" w:cs="Arial"/>
          <w:sz w:val="20"/>
          <w:szCs w:val="20"/>
          <w:lang w:val="ro-RO"/>
        </w:rPr>
        <w:t xml:space="preserve">suri de interventie (detaliate </w:t>
      </w:r>
      <w:r w:rsidR="0035000B" w:rsidRPr="00C15270">
        <w:rPr>
          <w:rFonts w:ascii="Trebuchet MS" w:hAnsi="Trebuchet MS" w:cs="Arial"/>
          <w:sz w:val="20"/>
          <w:szCs w:val="20"/>
          <w:lang w:val="ro-RO"/>
        </w:rPr>
        <w:t>î</w:t>
      </w:r>
      <w:r w:rsidRPr="00C15270">
        <w:rPr>
          <w:rFonts w:ascii="Trebuchet MS" w:hAnsi="Trebuchet MS" w:cs="Arial"/>
          <w:sz w:val="20"/>
          <w:szCs w:val="20"/>
          <w:lang w:val="ro-RO"/>
        </w:rPr>
        <w:t>n cadrul proiectului si conform expertizei tehnice): realizarea unui sistem de centuri pe coronamentul peretilor, la nivelul podului pentru a lega peretii la partea superioar</w:t>
      </w:r>
      <w:r w:rsidR="008B4ED9" w:rsidRPr="00C15270">
        <w:rPr>
          <w:rFonts w:ascii="Trebuchet MS" w:hAnsi="Trebuchet MS" w:cs="Arial"/>
          <w:sz w:val="20"/>
          <w:szCs w:val="20"/>
          <w:lang w:val="ro-RO"/>
        </w:rPr>
        <w:t>ă</w:t>
      </w:r>
      <w:r w:rsidRPr="00C15270">
        <w:rPr>
          <w:rFonts w:ascii="Trebuchet MS" w:hAnsi="Trebuchet MS" w:cs="Arial"/>
          <w:sz w:val="20"/>
          <w:szCs w:val="20"/>
          <w:lang w:val="ro-RO"/>
        </w:rPr>
        <w:t xml:space="preserve"> </w:t>
      </w:r>
      <w:r w:rsidR="00DF7312" w:rsidRPr="00C15270">
        <w:rPr>
          <w:rFonts w:ascii="Trebuchet MS" w:hAnsi="Trebuchet MS" w:cs="Arial"/>
          <w:sz w:val="20"/>
          <w:szCs w:val="20"/>
          <w:lang w:val="ro-RO"/>
        </w:rPr>
        <w:t>ș</w:t>
      </w:r>
      <w:r w:rsidRPr="00C15270">
        <w:rPr>
          <w:rFonts w:ascii="Trebuchet MS" w:hAnsi="Trebuchet MS" w:cs="Arial"/>
          <w:sz w:val="20"/>
          <w:szCs w:val="20"/>
          <w:lang w:val="ro-RO"/>
        </w:rPr>
        <w:t>i pentru a asigura o rezemare corespunzatoare sarpantei, eclisarea funda</w:t>
      </w:r>
      <w:r w:rsidR="003422FC" w:rsidRPr="00C15270">
        <w:rPr>
          <w:rFonts w:ascii="Trebuchet MS" w:hAnsi="Trebuchet MS" w:cs="Arial"/>
          <w:sz w:val="20"/>
          <w:szCs w:val="20"/>
          <w:lang w:val="ro-RO"/>
        </w:rPr>
        <w:t>ț</w:t>
      </w:r>
      <w:r w:rsidRPr="00C15270">
        <w:rPr>
          <w:rFonts w:ascii="Trebuchet MS" w:hAnsi="Trebuchet MS" w:cs="Arial"/>
          <w:sz w:val="20"/>
          <w:szCs w:val="20"/>
          <w:lang w:val="ro-RO"/>
        </w:rPr>
        <w:t xml:space="preserve">iilor existente </w:t>
      </w:r>
      <w:r w:rsidR="005A7D9D" w:rsidRPr="00C15270">
        <w:rPr>
          <w:rFonts w:ascii="Trebuchet MS" w:hAnsi="Trebuchet MS" w:cs="Arial"/>
          <w:sz w:val="20"/>
          <w:szCs w:val="20"/>
          <w:lang w:val="ro-RO"/>
        </w:rPr>
        <w:t xml:space="preserve">cu centuri din beton armat, dispuse sub cota de </w:t>
      </w:r>
      <w:r w:rsidR="003B3B43" w:rsidRPr="00931C66">
        <w:rPr>
          <w:rFonts w:ascii="Trebuchet MS" w:hAnsi="Trebuchet MS" w:cs="Arial"/>
          <w:sz w:val="20"/>
          <w:szCs w:val="20"/>
          <w:lang w:val="ro-RO"/>
        </w:rPr>
        <w:t>î</w:t>
      </w:r>
      <w:r w:rsidR="005A7D9D" w:rsidRPr="00C15270">
        <w:rPr>
          <w:rFonts w:ascii="Trebuchet MS" w:hAnsi="Trebuchet MS" w:cs="Arial"/>
          <w:sz w:val="20"/>
          <w:szCs w:val="20"/>
          <w:lang w:val="ro-RO"/>
        </w:rPr>
        <w:t>nghe</w:t>
      </w:r>
      <w:r w:rsidR="003422FC" w:rsidRPr="00C15270">
        <w:rPr>
          <w:rFonts w:ascii="Trebuchet MS" w:hAnsi="Trebuchet MS" w:cs="Arial"/>
          <w:sz w:val="20"/>
          <w:szCs w:val="20"/>
          <w:lang w:val="ro-RO"/>
        </w:rPr>
        <w:t>ț</w:t>
      </w:r>
      <w:r w:rsidR="005A7D9D" w:rsidRPr="00C15270">
        <w:rPr>
          <w:rFonts w:ascii="Trebuchet MS" w:hAnsi="Trebuchet MS" w:cs="Arial"/>
          <w:sz w:val="20"/>
          <w:szCs w:val="20"/>
          <w:lang w:val="ro-RO"/>
        </w:rPr>
        <w:t>,</w:t>
      </w:r>
      <w:r w:rsidR="00A840E1" w:rsidRPr="00C15270">
        <w:rPr>
          <w:rFonts w:ascii="Trebuchet MS" w:hAnsi="Trebuchet MS" w:cs="Arial"/>
          <w:sz w:val="20"/>
          <w:szCs w:val="20"/>
          <w:lang w:val="ro-RO"/>
        </w:rPr>
        <w:t xml:space="preserve"> consolidarea zidariei prin introducerea de stalpisori lamelari </w:t>
      </w:r>
      <w:r w:rsidR="003B3B43" w:rsidRPr="00931C66">
        <w:rPr>
          <w:rFonts w:ascii="Trebuchet MS" w:hAnsi="Trebuchet MS" w:cs="Arial"/>
          <w:sz w:val="20"/>
          <w:szCs w:val="20"/>
          <w:lang w:val="ro-RO"/>
        </w:rPr>
        <w:t>î</w:t>
      </w:r>
      <w:r w:rsidR="00A840E1" w:rsidRPr="00C15270">
        <w:rPr>
          <w:rFonts w:ascii="Trebuchet MS" w:hAnsi="Trebuchet MS" w:cs="Arial"/>
          <w:sz w:val="20"/>
          <w:szCs w:val="20"/>
          <w:lang w:val="ro-RO"/>
        </w:rPr>
        <w:t>ngloba</w:t>
      </w:r>
      <w:r w:rsidR="007A32F5" w:rsidRPr="00C15270">
        <w:rPr>
          <w:rFonts w:ascii="Trebuchet MS" w:hAnsi="Trebuchet MS" w:cs="Arial"/>
          <w:sz w:val="20"/>
          <w:szCs w:val="20"/>
          <w:lang w:val="ro-RO"/>
        </w:rPr>
        <w:t>ț</w:t>
      </w:r>
      <w:r w:rsidR="00A840E1" w:rsidRPr="00C15270">
        <w:rPr>
          <w:rFonts w:ascii="Trebuchet MS" w:hAnsi="Trebuchet MS" w:cs="Arial"/>
          <w:sz w:val="20"/>
          <w:szCs w:val="20"/>
          <w:lang w:val="ro-RO"/>
        </w:rPr>
        <w:t xml:space="preserve">i </w:t>
      </w:r>
      <w:r w:rsidR="003B3B43" w:rsidRPr="00931C66">
        <w:rPr>
          <w:rFonts w:ascii="Trebuchet MS" w:hAnsi="Trebuchet MS" w:cs="Arial"/>
          <w:sz w:val="20"/>
          <w:szCs w:val="20"/>
          <w:lang w:val="ro-RO"/>
        </w:rPr>
        <w:t>î</w:t>
      </w:r>
      <w:r w:rsidR="00A840E1" w:rsidRPr="00C15270">
        <w:rPr>
          <w:rFonts w:ascii="Trebuchet MS" w:hAnsi="Trebuchet MS" w:cs="Arial"/>
          <w:sz w:val="20"/>
          <w:szCs w:val="20"/>
          <w:lang w:val="ro-RO"/>
        </w:rPr>
        <w:t>n zid</w:t>
      </w:r>
      <w:r w:rsidR="00427D00" w:rsidRPr="00C15270">
        <w:rPr>
          <w:rFonts w:ascii="Trebuchet MS" w:hAnsi="Trebuchet MS" w:cs="Arial"/>
          <w:sz w:val="20"/>
          <w:szCs w:val="20"/>
          <w:lang w:val="ro-RO"/>
        </w:rPr>
        <w:t>ă</w:t>
      </w:r>
      <w:r w:rsidR="00A840E1" w:rsidRPr="00C15270">
        <w:rPr>
          <w:rFonts w:ascii="Trebuchet MS" w:hAnsi="Trebuchet MS" w:cs="Arial"/>
          <w:sz w:val="20"/>
          <w:szCs w:val="20"/>
          <w:lang w:val="ro-RO"/>
        </w:rPr>
        <w:t>ria existenta, inlocuirea elementelor din lemn degradate la nivelul sarpantei, prevederea unei hidroizola</w:t>
      </w:r>
      <w:r w:rsidR="007A32F5" w:rsidRPr="00C15270">
        <w:rPr>
          <w:rFonts w:ascii="Trebuchet MS" w:hAnsi="Trebuchet MS" w:cs="Arial"/>
          <w:sz w:val="20"/>
          <w:szCs w:val="20"/>
          <w:lang w:val="ro-RO"/>
        </w:rPr>
        <w:t>ț</w:t>
      </w:r>
      <w:r w:rsidR="00A840E1" w:rsidRPr="00C15270">
        <w:rPr>
          <w:rFonts w:ascii="Trebuchet MS" w:hAnsi="Trebuchet MS" w:cs="Arial"/>
          <w:sz w:val="20"/>
          <w:szCs w:val="20"/>
          <w:lang w:val="ro-RO"/>
        </w:rPr>
        <w:t>ii exterioar</w:t>
      </w:r>
      <w:r w:rsidR="007A32F5" w:rsidRPr="00C15270">
        <w:rPr>
          <w:rFonts w:ascii="Trebuchet MS" w:hAnsi="Trebuchet MS" w:cs="Arial"/>
          <w:sz w:val="20"/>
          <w:szCs w:val="20"/>
          <w:lang w:val="ro-RO"/>
        </w:rPr>
        <w:t>e</w:t>
      </w:r>
      <w:r w:rsidR="00A840E1" w:rsidRPr="00C15270">
        <w:rPr>
          <w:rFonts w:ascii="Trebuchet MS" w:hAnsi="Trebuchet MS" w:cs="Arial"/>
          <w:sz w:val="20"/>
          <w:szCs w:val="20"/>
          <w:lang w:val="ro-RO"/>
        </w:rPr>
        <w:t xml:space="preserve"> din tefond </w:t>
      </w:r>
      <w:r w:rsidR="00CE5DDB" w:rsidRPr="00C15270">
        <w:rPr>
          <w:rFonts w:ascii="Trebuchet MS" w:hAnsi="Trebuchet MS" w:cs="Arial"/>
          <w:sz w:val="20"/>
          <w:szCs w:val="20"/>
          <w:lang w:val="ro-RO"/>
        </w:rPr>
        <w:t>și</w:t>
      </w:r>
      <w:r w:rsidR="00A840E1" w:rsidRPr="00C15270">
        <w:rPr>
          <w:rFonts w:ascii="Trebuchet MS" w:hAnsi="Trebuchet MS" w:cs="Arial"/>
          <w:sz w:val="20"/>
          <w:szCs w:val="20"/>
          <w:lang w:val="ro-RO"/>
        </w:rPr>
        <w:t xml:space="preserve"> a unui dop de argil</w:t>
      </w:r>
      <w:r w:rsidR="008B4ED9" w:rsidRPr="00C15270">
        <w:rPr>
          <w:rFonts w:ascii="Trebuchet MS" w:hAnsi="Trebuchet MS" w:cs="Arial"/>
          <w:sz w:val="20"/>
          <w:szCs w:val="20"/>
          <w:lang w:val="ro-RO"/>
        </w:rPr>
        <w:t>ă</w:t>
      </w:r>
      <w:r w:rsidR="00A840E1" w:rsidRPr="00C15270">
        <w:rPr>
          <w:rFonts w:ascii="Trebuchet MS" w:hAnsi="Trebuchet MS" w:cs="Arial"/>
          <w:sz w:val="20"/>
          <w:szCs w:val="20"/>
          <w:lang w:val="ro-RO"/>
        </w:rPr>
        <w:t xml:space="preserve"> cu un dren perimetral, impermeabilizarea zid</w:t>
      </w:r>
      <w:r w:rsidR="008B4ED9" w:rsidRPr="00C15270">
        <w:rPr>
          <w:rFonts w:ascii="Trebuchet MS" w:hAnsi="Trebuchet MS" w:cs="Arial"/>
          <w:sz w:val="20"/>
          <w:szCs w:val="20"/>
          <w:lang w:val="ro-RO"/>
        </w:rPr>
        <w:t>ă</w:t>
      </w:r>
      <w:r w:rsidR="00A840E1" w:rsidRPr="00C15270">
        <w:rPr>
          <w:rFonts w:ascii="Trebuchet MS" w:hAnsi="Trebuchet MS" w:cs="Arial"/>
          <w:sz w:val="20"/>
          <w:szCs w:val="20"/>
          <w:lang w:val="ro-RO"/>
        </w:rPr>
        <w:t>riei subsolului cu injec</w:t>
      </w:r>
      <w:r w:rsidR="007A32F5" w:rsidRPr="00C15270">
        <w:rPr>
          <w:rFonts w:ascii="Trebuchet MS" w:hAnsi="Trebuchet MS" w:cs="Arial"/>
          <w:sz w:val="20"/>
          <w:szCs w:val="20"/>
          <w:lang w:val="ro-RO"/>
        </w:rPr>
        <w:t>ț</w:t>
      </w:r>
      <w:r w:rsidR="00A840E1" w:rsidRPr="00C15270">
        <w:rPr>
          <w:rFonts w:ascii="Trebuchet MS" w:hAnsi="Trebuchet MS" w:cs="Arial"/>
          <w:sz w:val="20"/>
          <w:szCs w:val="20"/>
          <w:lang w:val="ro-RO"/>
        </w:rPr>
        <w:t xml:space="preserve">ii de rasini hidrostructurale, repararea fisurilor </w:t>
      </w:r>
      <w:r w:rsidR="00DF7312" w:rsidRPr="00C15270">
        <w:rPr>
          <w:rFonts w:ascii="Trebuchet MS" w:hAnsi="Trebuchet MS" w:cs="Arial"/>
          <w:sz w:val="20"/>
          <w:szCs w:val="20"/>
          <w:lang w:val="ro-RO"/>
        </w:rPr>
        <w:t>ș</w:t>
      </w:r>
      <w:r w:rsidR="00A840E1" w:rsidRPr="00C15270">
        <w:rPr>
          <w:rFonts w:ascii="Trebuchet MS" w:hAnsi="Trebuchet MS" w:cs="Arial"/>
          <w:sz w:val="20"/>
          <w:szCs w:val="20"/>
          <w:lang w:val="ro-RO"/>
        </w:rPr>
        <w:t xml:space="preserve">i a crapaturilor din zidarie prin injectari </w:t>
      </w:r>
      <w:r w:rsidR="00DF7312" w:rsidRPr="00C15270">
        <w:rPr>
          <w:rFonts w:ascii="Trebuchet MS" w:hAnsi="Trebuchet MS" w:cs="Arial"/>
          <w:sz w:val="20"/>
          <w:szCs w:val="20"/>
          <w:lang w:val="ro-RO"/>
        </w:rPr>
        <w:t>ș</w:t>
      </w:r>
      <w:r w:rsidR="00A840E1" w:rsidRPr="00C15270">
        <w:rPr>
          <w:rFonts w:ascii="Trebuchet MS" w:hAnsi="Trebuchet MS" w:cs="Arial"/>
          <w:sz w:val="20"/>
          <w:szCs w:val="20"/>
          <w:lang w:val="ro-RO"/>
        </w:rPr>
        <w:t>i re</w:t>
      </w:r>
      <w:r w:rsidR="007A32F5" w:rsidRPr="00C15270">
        <w:rPr>
          <w:rFonts w:ascii="Trebuchet MS" w:hAnsi="Trebuchet MS" w:cs="Arial"/>
          <w:sz w:val="20"/>
          <w:szCs w:val="20"/>
          <w:lang w:val="ro-RO"/>
        </w:rPr>
        <w:t>ț</w:t>
      </w:r>
      <w:r w:rsidR="00A840E1" w:rsidRPr="00C15270">
        <w:rPr>
          <w:rFonts w:ascii="Trebuchet MS" w:hAnsi="Trebuchet MS" w:cs="Arial"/>
          <w:sz w:val="20"/>
          <w:szCs w:val="20"/>
          <w:lang w:val="ro-RO"/>
        </w:rPr>
        <w:t>eseri locale, reabilitarea structural</w:t>
      </w:r>
      <w:r w:rsidR="008B4ED9" w:rsidRPr="00C15270">
        <w:rPr>
          <w:rFonts w:ascii="Trebuchet MS" w:hAnsi="Trebuchet MS" w:cs="Arial"/>
          <w:sz w:val="20"/>
          <w:szCs w:val="20"/>
          <w:lang w:val="ro-RO"/>
        </w:rPr>
        <w:t>ă</w:t>
      </w:r>
      <w:r w:rsidR="00A840E1" w:rsidRPr="00C15270">
        <w:rPr>
          <w:rFonts w:ascii="Trebuchet MS" w:hAnsi="Trebuchet MS" w:cs="Arial"/>
          <w:sz w:val="20"/>
          <w:szCs w:val="20"/>
          <w:lang w:val="ro-RO"/>
        </w:rPr>
        <w:t xml:space="preserve"> a tronsonului de legatur</w:t>
      </w:r>
      <w:r w:rsidR="003C1CA4" w:rsidRPr="00C15270">
        <w:rPr>
          <w:rFonts w:ascii="Trebuchet MS" w:hAnsi="Trebuchet MS" w:cs="Arial"/>
          <w:sz w:val="20"/>
          <w:szCs w:val="20"/>
          <w:lang w:val="ro-RO"/>
        </w:rPr>
        <w:t>ă</w:t>
      </w:r>
      <w:r w:rsidR="00A840E1" w:rsidRPr="00C15270">
        <w:rPr>
          <w:rFonts w:ascii="Trebuchet MS" w:hAnsi="Trebuchet MS" w:cs="Arial"/>
          <w:sz w:val="20"/>
          <w:szCs w:val="20"/>
          <w:lang w:val="ro-RO"/>
        </w:rPr>
        <w:t xml:space="preserve"> prin refacerea continuit</w:t>
      </w:r>
      <w:r w:rsidR="003C1CA4" w:rsidRPr="00C15270">
        <w:rPr>
          <w:rFonts w:ascii="Trebuchet MS" w:hAnsi="Trebuchet MS" w:cs="Arial"/>
          <w:sz w:val="20"/>
          <w:szCs w:val="20"/>
          <w:lang w:val="ro-RO"/>
        </w:rPr>
        <w:t>ăț</w:t>
      </w:r>
      <w:r w:rsidR="00A840E1" w:rsidRPr="00C15270">
        <w:rPr>
          <w:rFonts w:ascii="Trebuchet MS" w:hAnsi="Trebuchet MS" w:cs="Arial"/>
          <w:sz w:val="20"/>
          <w:szCs w:val="20"/>
          <w:lang w:val="ro-RO"/>
        </w:rPr>
        <w:t xml:space="preserve">ii zidariei fisurate </w:t>
      </w:r>
      <w:r w:rsidR="00DF7312" w:rsidRPr="00C15270">
        <w:rPr>
          <w:rFonts w:ascii="Trebuchet MS" w:hAnsi="Trebuchet MS" w:cs="Arial"/>
          <w:sz w:val="20"/>
          <w:szCs w:val="20"/>
          <w:lang w:val="ro-RO"/>
        </w:rPr>
        <w:t>ș</w:t>
      </w:r>
      <w:r w:rsidR="00A840E1" w:rsidRPr="00C15270">
        <w:rPr>
          <w:rFonts w:ascii="Trebuchet MS" w:hAnsi="Trebuchet MS" w:cs="Arial"/>
          <w:sz w:val="20"/>
          <w:szCs w:val="20"/>
          <w:lang w:val="ro-RO"/>
        </w:rPr>
        <w:t>i pe alocuri dislocate cu re</w:t>
      </w:r>
      <w:r w:rsidR="007A32F5" w:rsidRPr="00C15270">
        <w:rPr>
          <w:rFonts w:ascii="Trebuchet MS" w:hAnsi="Trebuchet MS" w:cs="Arial"/>
          <w:sz w:val="20"/>
          <w:szCs w:val="20"/>
          <w:lang w:val="ro-RO"/>
        </w:rPr>
        <w:t>ț</w:t>
      </w:r>
      <w:r w:rsidR="00A840E1" w:rsidRPr="00C15270">
        <w:rPr>
          <w:rFonts w:ascii="Trebuchet MS" w:hAnsi="Trebuchet MS" w:cs="Arial"/>
          <w:sz w:val="20"/>
          <w:szCs w:val="20"/>
          <w:lang w:val="ro-RO"/>
        </w:rPr>
        <w:t>eseri de zid</w:t>
      </w:r>
      <w:r w:rsidR="003C1CA4" w:rsidRPr="00C15270">
        <w:rPr>
          <w:rFonts w:ascii="Trebuchet MS" w:hAnsi="Trebuchet MS" w:cs="Arial"/>
          <w:sz w:val="20"/>
          <w:szCs w:val="20"/>
          <w:lang w:val="ro-RO"/>
        </w:rPr>
        <w:t>ă</w:t>
      </w:r>
      <w:r w:rsidR="00A840E1" w:rsidRPr="00C15270">
        <w:rPr>
          <w:rFonts w:ascii="Trebuchet MS" w:hAnsi="Trebuchet MS" w:cs="Arial"/>
          <w:sz w:val="20"/>
          <w:szCs w:val="20"/>
          <w:lang w:val="ro-RO"/>
        </w:rPr>
        <w:t>rie (unde este cazul).</w:t>
      </w:r>
    </w:p>
    <w:p w:rsidR="00F3542B" w:rsidRDefault="00F3542B" w:rsidP="00910AB0">
      <w:pPr>
        <w:tabs>
          <w:tab w:val="left" w:pos="0"/>
          <w:tab w:val="left" w:pos="360"/>
        </w:tabs>
        <w:spacing w:after="0" w:line="240" w:lineRule="auto"/>
        <w:jc w:val="both"/>
        <w:rPr>
          <w:rFonts w:ascii="Trebuchet MS" w:hAnsi="Trebuchet MS" w:cs="Arial"/>
          <w:sz w:val="20"/>
          <w:szCs w:val="20"/>
          <w:lang w:val="ro-RO"/>
        </w:rPr>
      </w:pPr>
      <w:r w:rsidRPr="00C15270">
        <w:rPr>
          <w:rFonts w:ascii="Trebuchet MS" w:hAnsi="Trebuchet MS" w:cs="Arial"/>
          <w:sz w:val="20"/>
          <w:szCs w:val="20"/>
          <w:lang w:val="ro-RO"/>
        </w:rPr>
        <w:tab/>
        <w:t xml:space="preserve">Porticul de legatură va fi cosolidat, </w:t>
      </w:r>
      <w:r w:rsidR="00857641">
        <w:rPr>
          <w:rFonts w:ascii="Trebuchet MS" w:hAnsi="Trebuchet MS" w:cs="Arial"/>
          <w:sz w:val="20"/>
          <w:szCs w:val="20"/>
          <w:lang w:val="ro-RO"/>
        </w:rPr>
        <w:t>completat</w:t>
      </w:r>
      <w:r w:rsidRPr="00C15270">
        <w:rPr>
          <w:rFonts w:ascii="Trebuchet MS" w:hAnsi="Trebuchet MS" w:cs="Arial"/>
          <w:sz w:val="20"/>
          <w:szCs w:val="20"/>
          <w:lang w:val="ro-RO"/>
        </w:rPr>
        <w:t xml:space="preserve"> până la palat</w:t>
      </w:r>
      <w:r w:rsidR="00857641">
        <w:rPr>
          <w:rFonts w:ascii="Trebuchet MS" w:hAnsi="Trebuchet MS" w:cs="Arial"/>
          <w:sz w:val="20"/>
          <w:szCs w:val="20"/>
          <w:lang w:val="ro-RO"/>
        </w:rPr>
        <w:t xml:space="preserve">, </w:t>
      </w:r>
      <w:r w:rsidR="00480596">
        <w:rPr>
          <w:rFonts w:ascii="Trebuchet MS" w:hAnsi="Trebuchet MS" w:cs="Arial"/>
          <w:sz w:val="20"/>
          <w:szCs w:val="20"/>
          <w:lang w:val="ro-RO"/>
        </w:rPr>
        <w:t>i se va</w:t>
      </w:r>
      <w:r w:rsidRPr="00C15270">
        <w:rPr>
          <w:rFonts w:ascii="Trebuchet MS" w:hAnsi="Trebuchet MS" w:cs="Arial"/>
          <w:sz w:val="20"/>
          <w:szCs w:val="20"/>
          <w:lang w:val="ro-RO"/>
        </w:rPr>
        <w:t xml:space="preserve"> înlocui şarpanta şi învelitoarea. Este un element extrem de important </w:t>
      </w:r>
      <w:r w:rsidR="00387376">
        <w:rPr>
          <w:rFonts w:ascii="Trebuchet MS" w:hAnsi="Trebuchet MS" w:cs="Arial"/>
          <w:sz w:val="20"/>
          <w:szCs w:val="20"/>
          <w:lang w:val="ro-RO"/>
        </w:rPr>
        <w:t xml:space="preserve"> </w:t>
      </w:r>
      <w:r w:rsidRPr="00C15270">
        <w:rPr>
          <w:rFonts w:ascii="Trebuchet MS" w:hAnsi="Trebuchet MS" w:cs="Arial"/>
          <w:sz w:val="20"/>
          <w:szCs w:val="20"/>
          <w:lang w:val="ro-RO"/>
        </w:rPr>
        <w:t>în compoziţia generală a ansamblului din cel puţin două motive:</w:t>
      </w:r>
      <w:r w:rsidR="00387376">
        <w:rPr>
          <w:rFonts w:ascii="Trebuchet MS" w:hAnsi="Trebuchet MS" w:cs="Arial"/>
          <w:sz w:val="20"/>
          <w:szCs w:val="20"/>
          <w:lang w:val="ro-RO"/>
        </w:rPr>
        <w:t xml:space="preserve"> </w:t>
      </w:r>
      <w:r w:rsidRPr="00C15270">
        <w:rPr>
          <w:rFonts w:ascii="Trebuchet MS" w:hAnsi="Trebuchet MS" w:cs="Arial"/>
          <w:sz w:val="20"/>
          <w:szCs w:val="20"/>
          <w:lang w:val="ro-RO"/>
        </w:rPr>
        <w:t xml:space="preserve"> separă zona plantată, umbrită, de acces la muzeu de zona liniştită şi însorită de la sud. Este în acelaşi timp o zonă de umbră şi odihnă.</w:t>
      </w:r>
    </w:p>
    <w:p w:rsidR="00456756" w:rsidRDefault="00456756" w:rsidP="00910AB0">
      <w:pPr>
        <w:tabs>
          <w:tab w:val="left" w:pos="0"/>
          <w:tab w:val="left" w:pos="360"/>
        </w:tabs>
        <w:spacing w:after="0" w:line="240" w:lineRule="auto"/>
        <w:jc w:val="both"/>
        <w:rPr>
          <w:rFonts w:ascii="Trebuchet MS" w:hAnsi="Trebuchet MS" w:cs="Arial"/>
          <w:color w:val="4F81BD" w:themeColor="accent1"/>
          <w:sz w:val="20"/>
          <w:szCs w:val="20"/>
          <w:lang w:val="ro-RO"/>
        </w:rPr>
      </w:pPr>
    </w:p>
    <w:p w:rsidR="00806A25" w:rsidRPr="00901B12" w:rsidRDefault="00D91960" w:rsidP="00806A25">
      <w:pPr>
        <w:tabs>
          <w:tab w:val="left" w:pos="0"/>
          <w:tab w:val="left" w:pos="360"/>
        </w:tabs>
        <w:spacing w:after="0" w:line="240" w:lineRule="auto"/>
        <w:jc w:val="both"/>
        <w:rPr>
          <w:rFonts w:ascii="Trebuchet MS" w:hAnsi="Trebuchet MS" w:cs="Arial"/>
          <w:b/>
          <w:sz w:val="20"/>
          <w:szCs w:val="20"/>
          <w:lang w:val="ro-RO"/>
        </w:rPr>
      </w:pPr>
      <w:r w:rsidRPr="00901B12">
        <w:rPr>
          <w:rFonts w:ascii="Trebuchet MS" w:hAnsi="Trebuchet MS" w:cs="Arial"/>
          <w:b/>
          <w:sz w:val="20"/>
          <w:szCs w:val="20"/>
          <w:lang w:val="ro-RO"/>
        </w:rPr>
        <w:t>- f</w:t>
      </w:r>
      <w:r w:rsidR="0082701F" w:rsidRPr="00901B12">
        <w:rPr>
          <w:rFonts w:ascii="Trebuchet MS" w:hAnsi="Trebuchet MS" w:cs="Arial"/>
          <w:b/>
          <w:sz w:val="20"/>
          <w:szCs w:val="20"/>
          <w:lang w:val="ro-RO"/>
        </w:rPr>
        <w:t>undaţii</w:t>
      </w:r>
      <w:r w:rsidR="00D83B66">
        <w:rPr>
          <w:rFonts w:ascii="Trebuchet MS" w:hAnsi="Trebuchet MS" w:cs="Arial"/>
          <w:b/>
          <w:sz w:val="20"/>
          <w:szCs w:val="20"/>
          <w:lang w:val="ro-RO"/>
        </w:rPr>
        <w:t>:</w:t>
      </w:r>
    </w:p>
    <w:p w:rsidR="00806A25" w:rsidRPr="00901B12" w:rsidRDefault="00806A25" w:rsidP="00910AB0">
      <w:pPr>
        <w:tabs>
          <w:tab w:val="left" w:pos="0"/>
          <w:tab w:val="left" w:pos="360"/>
        </w:tabs>
        <w:spacing w:after="0" w:line="240" w:lineRule="auto"/>
        <w:jc w:val="both"/>
        <w:rPr>
          <w:rFonts w:ascii="Trebuchet MS" w:hAnsi="Trebuchet MS" w:cs="Arial"/>
          <w:sz w:val="20"/>
          <w:szCs w:val="20"/>
          <w:lang w:val="ro-RO"/>
        </w:rPr>
      </w:pPr>
      <w:r w:rsidRPr="00901B12">
        <w:rPr>
          <w:rFonts w:ascii="Trebuchet MS" w:hAnsi="Trebuchet MS" w:cs="Arial"/>
          <w:sz w:val="20"/>
          <w:szCs w:val="20"/>
          <w:lang w:val="ro-RO"/>
        </w:rPr>
        <w:tab/>
        <w:t>Relevarea funda</w:t>
      </w:r>
      <w:r w:rsidR="008D05FB" w:rsidRPr="00901B12">
        <w:rPr>
          <w:rFonts w:ascii="Trebuchet MS" w:hAnsi="Trebuchet MS" w:cs="Arial"/>
          <w:sz w:val="20"/>
          <w:szCs w:val="20"/>
          <w:lang w:val="ro-RO"/>
        </w:rPr>
        <w:t>ț</w:t>
      </w:r>
      <w:r w:rsidRPr="00901B12">
        <w:rPr>
          <w:rFonts w:ascii="Trebuchet MS" w:hAnsi="Trebuchet MS" w:cs="Arial"/>
          <w:sz w:val="20"/>
          <w:szCs w:val="20"/>
          <w:lang w:val="ro-RO"/>
        </w:rPr>
        <w:t>iilor s-a realizat prin intermediul unor sondaje deschise la fa</w:t>
      </w:r>
      <w:r w:rsidR="00DD3A11" w:rsidRPr="00901B12">
        <w:rPr>
          <w:rFonts w:ascii="Trebuchet MS" w:hAnsi="Trebuchet MS" w:cs="Arial"/>
          <w:sz w:val="20"/>
          <w:szCs w:val="20"/>
          <w:lang w:val="ro-RO"/>
        </w:rPr>
        <w:t>ț</w:t>
      </w:r>
      <w:r w:rsidRPr="00901B12">
        <w:rPr>
          <w:rFonts w:ascii="Trebuchet MS" w:hAnsi="Trebuchet MS" w:cs="Arial"/>
          <w:sz w:val="20"/>
          <w:szCs w:val="20"/>
          <w:lang w:val="ro-RO"/>
        </w:rPr>
        <w:t>ada lateral</w:t>
      </w:r>
      <w:r w:rsidR="002E307C" w:rsidRPr="00901B12">
        <w:rPr>
          <w:rFonts w:ascii="Trebuchet MS" w:hAnsi="Trebuchet MS" w:cs="Arial"/>
          <w:sz w:val="20"/>
          <w:szCs w:val="20"/>
          <w:lang w:val="ro-RO"/>
        </w:rPr>
        <w:t>ă</w:t>
      </w:r>
      <w:r w:rsidRPr="00901B12">
        <w:rPr>
          <w:rFonts w:ascii="Trebuchet MS" w:hAnsi="Trebuchet MS" w:cs="Arial"/>
          <w:sz w:val="20"/>
          <w:szCs w:val="20"/>
          <w:lang w:val="ro-RO"/>
        </w:rPr>
        <w:t xml:space="preserve"> dreapt</w:t>
      </w:r>
      <w:r w:rsidR="002E307C" w:rsidRPr="00901B12">
        <w:rPr>
          <w:rFonts w:ascii="Trebuchet MS" w:hAnsi="Trebuchet MS" w:cs="Arial"/>
          <w:sz w:val="20"/>
          <w:szCs w:val="20"/>
          <w:lang w:val="ro-RO"/>
        </w:rPr>
        <w:t>ă</w:t>
      </w:r>
      <w:r w:rsidRPr="00901B12">
        <w:rPr>
          <w:rFonts w:ascii="Trebuchet MS" w:hAnsi="Trebuchet MS" w:cs="Arial"/>
          <w:sz w:val="20"/>
          <w:szCs w:val="20"/>
          <w:lang w:val="ro-RO"/>
        </w:rPr>
        <w:t xml:space="preserve"> </w:t>
      </w:r>
      <w:r w:rsidR="00DF7312" w:rsidRPr="00901B12">
        <w:rPr>
          <w:rFonts w:ascii="Trebuchet MS" w:hAnsi="Trebuchet MS" w:cs="Arial"/>
          <w:sz w:val="20"/>
          <w:szCs w:val="20"/>
          <w:lang w:val="ro-RO"/>
        </w:rPr>
        <w:t>ș</w:t>
      </w:r>
      <w:r w:rsidRPr="00901B12">
        <w:rPr>
          <w:rFonts w:ascii="Trebuchet MS" w:hAnsi="Trebuchet MS" w:cs="Arial"/>
          <w:sz w:val="20"/>
          <w:szCs w:val="20"/>
          <w:lang w:val="ro-RO"/>
        </w:rPr>
        <w:t>i la nivelul demisolului. Funda</w:t>
      </w:r>
      <w:r w:rsidR="001A67CF" w:rsidRPr="00901B12">
        <w:rPr>
          <w:rFonts w:ascii="Trebuchet MS" w:hAnsi="Trebuchet MS" w:cs="Arial"/>
          <w:sz w:val="20"/>
          <w:szCs w:val="20"/>
          <w:lang w:val="ro-RO"/>
        </w:rPr>
        <w:t>ț</w:t>
      </w:r>
      <w:r w:rsidRPr="00901B12">
        <w:rPr>
          <w:rFonts w:ascii="Trebuchet MS" w:hAnsi="Trebuchet MS" w:cs="Arial"/>
          <w:sz w:val="20"/>
          <w:szCs w:val="20"/>
          <w:lang w:val="ro-RO"/>
        </w:rPr>
        <w:t>iile sunt din zidarie de piatr</w:t>
      </w:r>
      <w:r w:rsidR="002E307C" w:rsidRPr="00901B12">
        <w:rPr>
          <w:rFonts w:ascii="Trebuchet MS" w:hAnsi="Trebuchet MS" w:cs="Arial"/>
          <w:sz w:val="20"/>
          <w:szCs w:val="20"/>
          <w:lang w:val="ro-RO"/>
        </w:rPr>
        <w:t>ă</w:t>
      </w:r>
      <w:r w:rsidRPr="00901B12">
        <w:rPr>
          <w:rFonts w:ascii="Trebuchet MS" w:hAnsi="Trebuchet MS" w:cs="Arial"/>
          <w:sz w:val="20"/>
          <w:szCs w:val="20"/>
          <w:lang w:val="ro-RO"/>
        </w:rPr>
        <w:t xml:space="preserve"> </w:t>
      </w:r>
      <w:r w:rsidR="00B27C55">
        <w:rPr>
          <w:rFonts w:ascii="Trebuchet MS" w:hAnsi="Trebuchet MS" w:cs="Arial"/>
          <w:sz w:val="20"/>
          <w:szCs w:val="20"/>
          <w:lang w:val="ro-RO"/>
        </w:rPr>
        <w:t xml:space="preserve">continue, </w:t>
      </w:r>
      <w:r w:rsidRPr="00901B12">
        <w:rPr>
          <w:rFonts w:ascii="Trebuchet MS" w:hAnsi="Trebuchet MS" w:cs="Arial"/>
          <w:sz w:val="20"/>
          <w:szCs w:val="20"/>
          <w:lang w:val="ro-RO"/>
        </w:rPr>
        <w:t>legate cu un mortar de argil</w:t>
      </w:r>
      <w:r w:rsidR="002E307C" w:rsidRPr="00901B12">
        <w:rPr>
          <w:rFonts w:ascii="Trebuchet MS" w:hAnsi="Trebuchet MS" w:cs="Arial"/>
          <w:sz w:val="20"/>
          <w:szCs w:val="20"/>
          <w:lang w:val="ro-RO"/>
        </w:rPr>
        <w:t>ă</w:t>
      </w:r>
      <w:r w:rsidRPr="00901B12">
        <w:rPr>
          <w:rFonts w:ascii="Trebuchet MS" w:hAnsi="Trebuchet MS" w:cs="Arial"/>
          <w:sz w:val="20"/>
          <w:szCs w:val="20"/>
          <w:lang w:val="ro-RO"/>
        </w:rPr>
        <w:t>, f</w:t>
      </w:r>
      <w:r w:rsidR="002E307C" w:rsidRPr="00901B12">
        <w:rPr>
          <w:rFonts w:ascii="Trebuchet MS" w:hAnsi="Trebuchet MS" w:cs="Arial"/>
          <w:sz w:val="20"/>
          <w:szCs w:val="20"/>
          <w:lang w:val="ro-RO"/>
        </w:rPr>
        <w:t>ă</w:t>
      </w:r>
      <w:r w:rsidRPr="00901B12">
        <w:rPr>
          <w:rFonts w:ascii="Trebuchet MS" w:hAnsi="Trebuchet MS" w:cs="Arial"/>
          <w:sz w:val="20"/>
          <w:szCs w:val="20"/>
          <w:lang w:val="ro-RO"/>
        </w:rPr>
        <w:t>r</w:t>
      </w:r>
      <w:r w:rsidR="002E307C" w:rsidRPr="00901B12">
        <w:rPr>
          <w:rFonts w:ascii="Trebuchet MS" w:hAnsi="Trebuchet MS" w:cs="Arial"/>
          <w:sz w:val="20"/>
          <w:szCs w:val="20"/>
          <w:lang w:val="ro-RO"/>
        </w:rPr>
        <w:t>ă</w:t>
      </w:r>
      <w:r w:rsidRPr="00901B12">
        <w:rPr>
          <w:rFonts w:ascii="Trebuchet MS" w:hAnsi="Trebuchet MS" w:cs="Arial"/>
          <w:sz w:val="20"/>
          <w:szCs w:val="20"/>
          <w:lang w:val="ro-RO"/>
        </w:rPr>
        <w:t xml:space="preserve"> evazare fa</w:t>
      </w:r>
      <w:r w:rsidR="005E066E" w:rsidRPr="00901B12">
        <w:rPr>
          <w:rFonts w:ascii="Trebuchet MS" w:hAnsi="Trebuchet MS" w:cs="Arial"/>
          <w:sz w:val="20"/>
          <w:szCs w:val="20"/>
          <w:lang w:val="ro-RO"/>
        </w:rPr>
        <w:t>ț</w:t>
      </w:r>
      <w:r w:rsidR="002E307C" w:rsidRPr="00901B12">
        <w:rPr>
          <w:rFonts w:ascii="Trebuchet MS" w:hAnsi="Trebuchet MS" w:cs="Arial"/>
          <w:sz w:val="20"/>
          <w:szCs w:val="20"/>
          <w:lang w:val="ro-RO"/>
        </w:rPr>
        <w:t>ă</w:t>
      </w:r>
      <w:r w:rsidRPr="00901B12">
        <w:rPr>
          <w:rFonts w:ascii="Trebuchet MS" w:hAnsi="Trebuchet MS" w:cs="Arial"/>
          <w:sz w:val="20"/>
          <w:szCs w:val="20"/>
          <w:lang w:val="ro-RO"/>
        </w:rPr>
        <w:t xml:space="preserve"> de pere</w:t>
      </w:r>
      <w:r w:rsidR="005E066E" w:rsidRPr="00901B12">
        <w:rPr>
          <w:rFonts w:ascii="Trebuchet MS" w:hAnsi="Trebuchet MS" w:cs="Arial"/>
          <w:sz w:val="20"/>
          <w:szCs w:val="20"/>
          <w:lang w:val="ro-RO"/>
        </w:rPr>
        <w:t>ț</w:t>
      </w:r>
      <w:r w:rsidRPr="00901B12">
        <w:rPr>
          <w:rFonts w:ascii="Trebuchet MS" w:hAnsi="Trebuchet MS" w:cs="Arial"/>
          <w:sz w:val="20"/>
          <w:szCs w:val="20"/>
          <w:lang w:val="ro-RO"/>
        </w:rPr>
        <w:t>ii structurali ai constructiei, cobor</w:t>
      </w:r>
      <w:r w:rsidR="002457E7" w:rsidRPr="002457E7">
        <w:rPr>
          <w:rFonts w:ascii="Trebuchet MS" w:hAnsi="Trebuchet MS" w:cs="Arial"/>
          <w:sz w:val="20"/>
          <w:szCs w:val="20"/>
          <w:lang w:val="ro-RO"/>
        </w:rPr>
        <w:t>ând</w:t>
      </w:r>
      <w:r w:rsidRPr="00901B12">
        <w:rPr>
          <w:rFonts w:ascii="Trebuchet MS" w:hAnsi="Trebuchet MS" w:cs="Arial"/>
          <w:sz w:val="20"/>
          <w:szCs w:val="20"/>
          <w:lang w:val="ro-RO"/>
        </w:rPr>
        <w:t xml:space="preserve"> pan</w:t>
      </w:r>
      <w:r w:rsidR="002C1FFD" w:rsidRPr="00901B12">
        <w:rPr>
          <w:rFonts w:ascii="Trebuchet MS" w:hAnsi="Trebuchet MS" w:cs="Arial"/>
          <w:sz w:val="20"/>
          <w:szCs w:val="20"/>
          <w:lang w:val="ro-RO"/>
        </w:rPr>
        <w:t>ă</w:t>
      </w:r>
      <w:r w:rsidRPr="00901B12">
        <w:rPr>
          <w:rFonts w:ascii="Trebuchet MS" w:hAnsi="Trebuchet MS" w:cs="Arial"/>
          <w:sz w:val="20"/>
          <w:szCs w:val="20"/>
          <w:lang w:val="ro-RO"/>
        </w:rPr>
        <w:t xml:space="preserve"> la </w:t>
      </w:r>
      <w:r w:rsidR="006D6331">
        <w:rPr>
          <w:rFonts w:ascii="Trebuchet MS" w:hAnsi="Trebuchet MS" w:cs="Arial"/>
          <w:sz w:val="20"/>
          <w:szCs w:val="20"/>
          <w:lang w:val="ro-RO"/>
        </w:rPr>
        <w:t xml:space="preserve">cota de </w:t>
      </w:r>
      <w:r w:rsidRPr="00901B12">
        <w:rPr>
          <w:rFonts w:ascii="Trebuchet MS" w:hAnsi="Trebuchet MS" w:cs="Arial"/>
          <w:sz w:val="20"/>
          <w:szCs w:val="20"/>
          <w:lang w:val="ro-RO"/>
        </w:rPr>
        <w:t>-2.50m fa</w:t>
      </w:r>
      <w:r w:rsidR="002E307C" w:rsidRPr="00901B12">
        <w:rPr>
          <w:rFonts w:ascii="Trebuchet MS" w:hAnsi="Trebuchet MS" w:cs="Arial"/>
          <w:sz w:val="20"/>
          <w:szCs w:val="20"/>
          <w:lang w:val="ro-RO"/>
        </w:rPr>
        <w:t>ță</w:t>
      </w:r>
      <w:r w:rsidR="006D6331">
        <w:rPr>
          <w:rFonts w:ascii="Trebuchet MS" w:hAnsi="Trebuchet MS" w:cs="Arial"/>
          <w:sz w:val="20"/>
          <w:szCs w:val="20"/>
          <w:lang w:val="ro-RO"/>
        </w:rPr>
        <w:t xml:space="preserve"> de cota terenului amenajat (CTA).</w:t>
      </w:r>
    </w:p>
    <w:p w:rsidR="00806A25" w:rsidRPr="00E9442A" w:rsidRDefault="00806A25" w:rsidP="00910AB0">
      <w:pPr>
        <w:tabs>
          <w:tab w:val="left" w:pos="0"/>
          <w:tab w:val="left" w:pos="360"/>
        </w:tabs>
        <w:spacing w:after="0" w:line="240" w:lineRule="auto"/>
        <w:jc w:val="both"/>
        <w:rPr>
          <w:rFonts w:ascii="Trebuchet MS" w:hAnsi="Trebuchet MS" w:cs="Arial"/>
          <w:sz w:val="20"/>
          <w:szCs w:val="20"/>
          <w:lang w:val="ro-RO"/>
        </w:rPr>
      </w:pPr>
    </w:p>
    <w:p w:rsidR="0082701F" w:rsidRPr="00901B12" w:rsidRDefault="00D91960" w:rsidP="00910AB0">
      <w:pPr>
        <w:tabs>
          <w:tab w:val="left" w:pos="0"/>
          <w:tab w:val="left" w:pos="360"/>
        </w:tabs>
        <w:spacing w:after="0" w:line="240" w:lineRule="auto"/>
        <w:jc w:val="both"/>
        <w:rPr>
          <w:rFonts w:ascii="Trebuchet MS" w:hAnsi="Trebuchet MS" w:cs="Arial"/>
          <w:b/>
          <w:sz w:val="20"/>
          <w:szCs w:val="20"/>
          <w:lang w:val="ro-RO"/>
        </w:rPr>
      </w:pPr>
      <w:r w:rsidRPr="00901B12">
        <w:rPr>
          <w:rFonts w:ascii="Trebuchet MS" w:hAnsi="Trebuchet MS" w:cs="Arial"/>
          <w:b/>
          <w:sz w:val="20"/>
          <w:szCs w:val="20"/>
          <w:lang w:val="ro-RO"/>
        </w:rPr>
        <w:t>- a</w:t>
      </w:r>
      <w:r w:rsidR="00387376">
        <w:rPr>
          <w:rFonts w:ascii="Trebuchet MS" w:hAnsi="Trebuchet MS" w:cs="Arial"/>
          <w:b/>
          <w:sz w:val="20"/>
          <w:szCs w:val="20"/>
          <w:lang w:val="ro-RO"/>
        </w:rPr>
        <w:t>coperiş:</w:t>
      </w:r>
    </w:p>
    <w:p w:rsidR="0065683E" w:rsidRPr="00901B12" w:rsidRDefault="00F85AD6" w:rsidP="00F85AD6">
      <w:pPr>
        <w:tabs>
          <w:tab w:val="left" w:pos="0"/>
          <w:tab w:val="left" w:pos="360"/>
        </w:tabs>
        <w:spacing w:after="0" w:line="240" w:lineRule="auto"/>
        <w:ind w:firstLine="360"/>
        <w:jc w:val="both"/>
        <w:rPr>
          <w:rFonts w:ascii="Trebuchet MS" w:hAnsi="Trebuchet MS" w:cs="Arial"/>
          <w:sz w:val="20"/>
          <w:szCs w:val="20"/>
          <w:lang w:val="ro-RO"/>
        </w:rPr>
      </w:pPr>
      <w:r w:rsidRPr="00901B12">
        <w:rPr>
          <w:rFonts w:ascii="Trebuchet MS" w:hAnsi="Trebuchet MS" w:cs="Arial"/>
          <w:sz w:val="20"/>
          <w:szCs w:val="20"/>
          <w:lang w:val="ro-RO"/>
        </w:rPr>
        <w:t>Sarpanta existent</w:t>
      </w:r>
      <w:r w:rsidR="00FE19DA" w:rsidRPr="00901B12">
        <w:rPr>
          <w:rFonts w:ascii="Trebuchet MS" w:hAnsi="Trebuchet MS" w:cs="Arial"/>
          <w:sz w:val="20"/>
          <w:szCs w:val="20"/>
          <w:lang w:val="ro-RO"/>
        </w:rPr>
        <w:t>ă</w:t>
      </w:r>
      <w:r w:rsidRPr="00901B12">
        <w:rPr>
          <w:rFonts w:ascii="Trebuchet MS" w:hAnsi="Trebuchet MS" w:cs="Arial"/>
          <w:sz w:val="20"/>
          <w:szCs w:val="20"/>
          <w:lang w:val="ro-RO"/>
        </w:rPr>
        <w:t xml:space="preserve"> se va reface complet, </w:t>
      </w:r>
      <w:r w:rsidR="00CE5DDB" w:rsidRPr="00901B12">
        <w:rPr>
          <w:rFonts w:ascii="Trebuchet MS" w:hAnsi="Trebuchet MS" w:cs="Arial"/>
          <w:sz w:val="20"/>
          <w:szCs w:val="20"/>
          <w:lang w:val="ro-RO"/>
        </w:rPr>
        <w:t>î</w:t>
      </w:r>
      <w:r w:rsidRPr="00901B12">
        <w:rPr>
          <w:rFonts w:ascii="Trebuchet MS" w:hAnsi="Trebuchet MS" w:cs="Arial"/>
          <w:sz w:val="20"/>
          <w:szCs w:val="20"/>
          <w:lang w:val="ro-RO"/>
        </w:rPr>
        <w:t>mpreun</w:t>
      </w:r>
      <w:r w:rsidR="00FE19DA" w:rsidRPr="00901B12">
        <w:rPr>
          <w:rFonts w:ascii="Trebuchet MS" w:hAnsi="Trebuchet MS" w:cs="Arial"/>
          <w:sz w:val="20"/>
          <w:szCs w:val="20"/>
          <w:lang w:val="ro-RO"/>
        </w:rPr>
        <w:t>ă</w:t>
      </w:r>
      <w:r w:rsidRPr="00901B12">
        <w:rPr>
          <w:rFonts w:ascii="Trebuchet MS" w:hAnsi="Trebuchet MS" w:cs="Arial"/>
          <w:sz w:val="20"/>
          <w:szCs w:val="20"/>
          <w:lang w:val="ro-RO"/>
        </w:rPr>
        <w:t xml:space="preserve"> cu toata astereala </w:t>
      </w:r>
      <w:r w:rsidR="00DF7312" w:rsidRPr="00901B12">
        <w:rPr>
          <w:rFonts w:ascii="Trebuchet MS" w:hAnsi="Trebuchet MS" w:cs="Arial"/>
          <w:sz w:val="20"/>
          <w:szCs w:val="20"/>
          <w:lang w:val="ro-RO"/>
        </w:rPr>
        <w:t>ș</w:t>
      </w:r>
      <w:r w:rsidRPr="00901B12">
        <w:rPr>
          <w:rFonts w:ascii="Trebuchet MS" w:hAnsi="Trebuchet MS" w:cs="Arial"/>
          <w:sz w:val="20"/>
          <w:szCs w:val="20"/>
          <w:lang w:val="ro-RO"/>
        </w:rPr>
        <w:t xml:space="preserve">i suportul </w:t>
      </w:r>
      <w:r w:rsidR="00CE5DDB" w:rsidRPr="00901B12">
        <w:rPr>
          <w:rFonts w:ascii="Trebuchet MS" w:hAnsi="Trebuchet MS" w:cs="Arial"/>
          <w:sz w:val="20"/>
          <w:szCs w:val="20"/>
          <w:lang w:val="ro-RO"/>
        </w:rPr>
        <w:t>î</w:t>
      </w:r>
      <w:r w:rsidRPr="00901B12">
        <w:rPr>
          <w:rFonts w:ascii="Trebuchet MS" w:hAnsi="Trebuchet MS" w:cs="Arial"/>
          <w:sz w:val="20"/>
          <w:szCs w:val="20"/>
          <w:lang w:val="ro-RO"/>
        </w:rPr>
        <w:t>nvelitorii, con</w:t>
      </w:r>
      <w:r w:rsidR="00387FD1" w:rsidRPr="00901B12">
        <w:rPr>
          <w:rFonts w:ascii="Trebuchet MS" w:hAnsi="Trebuchet MS" w:cs="Arial"/>
          <w:sz w:val="20"/>
          <w:szCs w:val="20"/>
          <w:lang w:val="ro-RO"/>
        </w:rPr>
        <w:t>form volumelor de specialitate, respect</w:t>
      </w:r>
      <w:r w:rsidR="002457E7" w:rsidRPr="002457E7">
        <w:rPr>
          <w:rFonts w:ascii="Trebuchet MS" w:hAnsi="Trebuchet MS" w:cs="Arial"/>
          <w:sz w:val="20"/>
          <w:szCs w:val="20"/>
          <w:lang w:val="ro-RO"/>
        </w:rPr>
        <w:t>ând</w:t>
      </w:r>
      <w:r w:rsidR="00387FD1" w:rsidRPr="00901B12">
        <w:rPr>
          <w:rFonts w:ascii="Trebuchet MS" w:hAnsi="Trebuchet MS" w:cs="Arial"/>
          <w:sz w:val="20"/>
          <w:szCs w:val="20"/>
          <w:lang w:val="ro-RO"/>
        </w:rPr>
        <w:t xml:space="preserve"> gabaritul actual </w:t>
      </w:r>
      <w:r w:rsidR="002C1FFD" w:rsidRPr="00901B12">
        <w:rPr>
          <w:rFonts w:ascii="Trebuchet MS" w:hAnsi="Trebuchet MS" w:cs="Arial"/>
          <w:sz w:val="20"/>
          <w:szCs w:val="20"/>
          <w:lang w:val="ro-RO"/>
        </w:rPr>
        <w:t>ș</w:t>
      </w:r>
      <w:r w:rsidR="00387FD1" w:rsidRPr="00901B12">
        <w:rPr>
          <w:rFonts w:ascii="Trebuchet MS" w:hAnsi="Trebuchet MS" w:cs="Arial"/>
          <w:sz w:val="20"/>
          <w:szCs w:val="20"/>
          <w:lang w:val="ro-RO"/>
        </w:rPr>
        <w:t>i ancor</w:t>
      </w:r>
      <w:r w:rsidR="002457E7" w:rsidRPr="002457E7">
        <w:rPr>
          <w:rFonts w:ascii="Trebuchet MS" w:hAnsi="Trebuchet MS" w:cs="Arial"/>
          <w:sz w:val="20"/>
          <w:szCs w:val="20"/>
          <w:lang w:val="ro-RO"/>
        </w:rPr>
        <w:t>ând</w:t>
      </w:r>
      <w:r w:rsidR="00387FD1" w:rsidRPr="00901B12">
        <w:rPr>
          <w:rFonts w:ascii="Trebuchet MS" w:hAnsi="Trebuchet MS" w:cs="Arial"/>
          <w:sz w:val="20"/>
          <w:szCs w:val="20"/>
          <w:lang w:val="ro-RO"/>
        </w:rPr>
        <w:t>u-se de centur</w:t>
      </w:r>
      <w:r w:rsidR="002C1FFD" w:rsidRPr="00901B12">
        <w:rPr>
          <w:rFonts w:ascii="Trebuchet MS" w:hAnsi="Trebuchet MS" w:cs="Arial"/>
          <w:sz w:val="20"/>
          <w:szCs w:val="20"/>
          <w:lang w:val="ro-RO"/>
        </w:rPr>
        <w:t>ă</w:t>
      </w:r>
      <w:r w:rsidR="00387FD1" w:rsidRPr="00901B12">
        <w:rPr>
          <w:rFonts w:ascii="Trebuchet MS" w:hAnsi="Trebuchet MS" w:cs="Arial"/>
          <w:sz w:val="20"/>
          <w:szCs w:val="20"/>
          <w:lang w:val="ro-RO"/>
        </w:rPr>
        <w:t xml:space="preserve"> prev</w:t>
      </w:r>
      <w:r w:rsidR="002C1FFD" w:rsidRPr="00901B12">
        <w:rPr>
          <w:rFonts w:ascii="Trebuchet MS" w:hAnsi="Trebuchet MS" w:cs="Arial"/>
          <w:sz w:val="20"/>
          <w:szCs w:val="20"/>
          <w:lang w:val="ro-RO"/>
        </w:rPr>
        <w:t>ă</w:t>
      </w:r>
      <w:r w:rsidR="00387FD1" w:rsidRPr="00901B12">
        <w:rPr>
          <w:rFonts w:ascii="Trebuchet MS" w:hAnsi="Trebuchet MS" w:cs="Arial"/>
          <w:sz w:val="20"/>
          <w:szCs w:val="20"/>
          <w:lang w:val="ro-RO"/>
        </w:rPr>
        <w:t>zut</w:t>
      </w:r>
      <w:r w:rsidR="006D6331" w:rsidRPr="00901B12">
        <w:rPr>
          <w:rFonts w:ascii="Trebuchet MS" w:hAnsi="Trebuchet MS" w:cs="Arial"/>
          <w:sz w:val="20"/>
          <w:szCs w:val="20"/>
          <w:lang w:val="ro-RO"/>
        </w:rPr>
        <w:t>ă</w:t>
      </w:r>
      <w:r w:rsidR="00387FD1" w:rsidRPr="00901B12">
        <w:rPr>
          <w:rFonts w:ascii="Trebuchet MS" w:hAnsi="Trebuchet MS" w:cs="Arial"/>
          <w:sz w:val="20"/>
          <w:szCs w:val="20"/>
          <w:lang w:val="ro-RO"/>
        </w:rPr>
        <w:t xml:space="preserve"> la partea superioar</w:t>
      </w:r>
      <w:r w:rsidR="002C1FFD" w:rsidRPr="00901B12">
        <w:rPr>
          <w:rFonts w:ascii="Trebuchet MS" w:hAnsi="Trebuchet MS" w:cs="Arial"/>
          <w:sz w:val="20"/>
          <w:szCs w:val="20"/>
          <w:lang w:val="ro-RO"/>
        </w:rPr>
        <w:t>ă</w:t>
      </w:r>
      <w:r w:rsidR="00387FD1" w:rsidRPr="00901B12">
        <w:rPr>
          <w:rFonts w:ascii="Trebuchet MS" w:hAnsi="Trebuchet MS" w:cs="Arial"/>
          <w:sz w:val="20"/>
          <w:szCs w:val="20"/>
          <w:lang w:val="ro-RO"/>
        </w:rPr>
        <w:t xml:space="preserve"> a aticului. </w:t>
      </w:r>
      <w:r w:rsidRPr="00901B12">
        <w:rPr>
          <w:rFonts w:ascii="Trebuchet MS" w:hAnsi="Trebuchet MS" w:cs="Arial"/>
          <w:sz w:val="20"/>
          <w:szCs w:val="20"/>
          <w:lang w:val="ro-RO"/>
        </w:rPr>
        <w:t xml:space="preserve">Toate elementele din lemn se vor trata fungicid </w:t>
      </w:r>
      <w:r w:rsidR="005E066E" w:rsidRPr="00901B12">
        <w:rPr>
          <w:rFonts w:ascii="Trebuchet MS" w:hAnsi="Trebuchet MS" w:cs="Arial"/>
          <w:sz w:val="20"/>
          <w:szCs w:val="20"/>
          <w:lang w:val="ro-RO"/>
        </w:rPr>
        <w:t>ș</w:t>
      </w:r>
      <w:r w:rsidRPr="00901B12">
        <w:rPr>
          <w:rFonts w:ascii="Trebuchet MS" w:hAnsi="Trebuchet MS" w:cs="Arial"/>
          <w:sz w:val="20"/>
          <w:szCs w:val="20"/>
          <w:lang w:val="ro-RO"/>
        </w:rPr>
        <w:t>i ignifug.</w:t>
      </w:r>
      <w:r w:rsidR="00DF4889" w:rsidRPr="00901B12">
        <w:rPr>
          <w:rFonts w:ascii="Trebuchet MS" w:hAnsi="Trebuchet MS" w:cs="Arial"/>
          <w:sz w:val="20"/>
          <w:szCs w:val="20"/>
          <w:lang w:val="ro-RO"/>
        </w:rPr>
        <w:t xml:space="preserve"> </w:t>
      </w:r>
    </w:p>
    <w:p w:rsidR="006144F9" w:rsidRPr="00901B12" w:rsidRDefault="00DE3111" w:rsidP="00F85AD6">
      <w:pPr>
        <w:tabs>
          <w:tab w:val="left" w:pos="0"/>
          <w:tab w:val="left" w:pos="360"/>
        </w:tabs>
        <w:spacing w:after="0" w:line="240" w:lineRule="auto"/>
        <w:ind w:firstLine="360"/>
        <w:jc w:val="both"/>
        <w:rPr>
          <w:rFonts w:ascii="Trebuchet MS" w:hAnsi="Trebuchet MS" w:cs="Arial"/>
          <w:sz w:val="20"/>
          <w:szCs w:val="20"/>
          <w:lang w:val="ro-RO"/>
        </w:rPr>
      </w:pPr>
      <w:r w:rsidRPr="00901B12">
        <w:rPr>
          <w:rFonts w:ascii="Trebuchet MS" w:hAnsi="Trebuchet MS" w:cs="Arial"/>
          <w:sz w:val="20"/>
          <w:szCs w:val="20"/>
          <w:lang w:val="ro-RO"/>
        </w:rPr>
        <w:t xml:space="preserve">In cazul corpului C1, </w:t>
      </w:r>
      <w:r w:rsidR="00CE5DDB" w:rsidRPr="00901B12">
        <w:rPr>
          <w:rFonts w:ascii="Trebuchet MS" w:hAnsi="Trebuchet MS" w:cs="Arial"/>
          <w:sz w:val="20"/>
          <w:szCs w:val="20"/>
          <w:lang w:val="ro-RO"/>
        </w:rPr>
        <w:t>î</w:t>
      </w:r>
      <w:r w:rsidR="006144F9" w:rsidRPr="00901B12">
        <w:rPr>
          <w:rFonts w:ascii="Trebuchet MS" w:hAnsi="Trebuchet MS" w:cs="Arial"/>
          <w:sz w:val="20"/>
          <w:szCs w:val="20"/>
          <w:lang w:val="ro-RO"/>
        </w:rPr>
        <w:t xml:space="preserve">n zonele din pod </w:t>
      </w:r>
      <w:r w:rsidR="00487D17" w:rsidRPr="00901B12">
        <w:rPr>
          <w:rFonts w:ascii="Trebuchet MS" w:hAnsi="Trebuchet MS" w:cs="Arial"/>
          <w:sz w:val="20"/>
          <w:szCs w:val="20"/>
          <w:lang w:val="ro-RO"/>
        </w:rPr>
        <w:t>î</w:t>
      </w:r>
      <w:r w:rsidR="006144F9" w:rsidRPr="00901B12">
        <w:rPr>
          <w:rFonts w:ascii="Trebuchet MS" w:hAnsi="Trebuchet MS" w:cs="Arial"/>
          <w:sz w:val="20"/>
          <w:szCs w:val="20"/>
          <w:lang w:val="ro-RO"/>
        </w:rPr>
        <w:t>n care se vor realiza spa</w:t>
      </w:r>
      <w:r w:rsidR="004C46DC" w:rsidRPr="00901B12">
        <w:rPr>
          <w:rFonts w:ascii="Trebuchet MS" w:hAnsi="Trebuchet MS" w:cs="Arial"/>
          <w:sz w:val="20"/>
          <w:szCs w:val="20"/>
          <w:lang w:val="ro-RO"/>
        </w:rPr>
        <w:t>ț</w:t>
      </w:r>
      <w:r w:rsidR="006144F9" w:rsidRPr="00901B12">
        <w:rPr>
          <w:rFonts w:ascii="Trebuchet MS" w:hAnsi="Trebuchet MS" w:cs="Arial"/>
          <w:sz w:val="20"/>
          <w:szCs w:val="20"/>
          <w:lang w:val="ro-RO"/>
        </w:rPr>
        <w:t>ii utile, se va termoizola cu dou</w:t>
      </w:r>
      <w:r w:rsidR="002C1FFD" w:rsidRPr="00901B12">
        <w:rPr>
          <w:rFonts w:ascii="Trebuchet MS" w:hAnsi="Trebuchet MS" w:cs="Arial"/>
          <w:sz w:val="20"/>
          <w:szCs w:val="20"/>
          <w:lang w:val="ro-RO"/>
        </w:rPr>
        <w:t>ă</w:t>
      </w:r>
      <w:r w:rsidR="006144F9" w:rsidRPr="00901B12">
        <w:rPr>
          <w:rFonts w:ascii="Trebuchet MS" w:hAnsi="Trebuchet MS" w:cs="Arial"/>
          <w:sz w:val="20"/>
          <w:szCs w:val="20"/>
          <w:lang w:val="ro-RO"/>
        </w:rPr>
        <w:t xml:space="preserve"> straturi de vat</w:t>
      </w:r>
      <w:r w:rsidR="00FE19DA" w:rsidRPr="00901B12">
        <w:rPr>
          <w:rFonts w:ascii="Trebuchet MS" w:hAnsi="Trebuchet MS" w:cs="Arial"/>
          <w:sz w:val="20"/>
          <w:szCs w:val="20"/>
          <w:lang w:val="ro-RO"/>
        </w:rPr>
        <w:t>ă</w:t>
      </w:r>
      <w:r w:rsidR="006144F9" w:rsidRPr="00901B12">
        <w:rPr>
          <w:rFonts w:ascii="Trebuchet MS" w:hAnsi="Trebuchet MS" w:cs="Arial"/>
          <w:sz w:val="20"/>
          <w:szCs w:val="20"/>
          <w:lang w:val="ro-RO"/>
        </w:rPr>
        <w:t xml:space="preserve"> mineral</w:t>
      </w:r>
      <w:r w:rsidR="00FE19DA" w:rsidRPr="00901B12">
        <w:rPr>
          <w:rFonts w:ascii="Trebuchet MS" w:hAnsi="Trebuchet MS" w:cs="Arial"/>
          <w:sz w:val="20"/>
          <w:szCs w:val="20"/>
          <w:lang w:val="ro-RO"/>
        </w:rPr>
        <w:t>ă</w:t>
      </w:r>
      <w:r w:rsidR="006144F9" w:rsidRPr="00901B12">
        <w:rPr>
          <w:rFonts w:ascii="Trebuchet MS" w:hAnsi="Trebuchet MS" w:cs="Arial"/>
          <w:sz w:val="20"/>
          <w:szCs w:val="20"/>
          <w:lang w:val="ro-RO"/>
        </w:rPr>
        <w:t xml:space="preserve"> a cate 10cm</w:t>
      </w:r>
      <w:r w:rsidR="00D17244">
        <w:rPr>
          <w:rFonts w:ascii="Trebuchet MS" w:hAnsi="Trebuchet MS" w:cs="Arial"/>
          <w:sz w:val="20"/>
          <w:szCs w:val="20"/>
          <w:lang w:val="ro-RO"/>
        </w:rPr>
        <w:t xml:space="preserve"> fiecare</w:t>
      </w:r>
      <w:r w:rsidR="006144F9" w:rsidRPr="00901B12">
        <w:rPr>
          <w:rFonts w:ascii="Trebuchet MS" w:hAnsi="Trebuchet MS" w:cs="Arial"/>
          <w:sz w:val="20"/>
          <w:szCs w:val="20"/>
          <w:lang w:val="ro-RO"/>
        </w:rPr>
        <w:t>, fixat</w:t>
      </w:r>
      <w:r w:rsidR="00D17244">
        <w:rPr>
          <w:rFonts w:ascii="Trebuchet MS" w:hAnsi="Trebuchet MS" w:cs="Arial"/>
          <w:sz w:val="20"/>
          <w:szCs w:val="20"/>
          <w:lang w:val="ro-RO"/>
        </w:rPr>
        <w:t>e</w:t>
      </w:r>
      <w:r w:rsidR="006144F9" w:rsidRPr="00901B12">
        <w:rPr>
          <w:rFonts w:ascii="Trebuchet MS" w:hAnsi="Trebuchet MS" w:cs="Arial"/>
          <w:sz w:val="20"/>
          <w:szCs w:val="20"/>
          <w:lang w:val="ro-RO"/>
        </w:rPr>
        <w:t xml:space="preserve"> </w:t>
      </w:r>
      <w:r w:rsidR="00CE5DDB" w:rsidRPr="00901B12">
        <w:rPr>
          <w:rFonts w:ascii="Trebuchet MS" w:hAnsi="Trebuchet MS" w:cs="Arial"/>
          <w:sz w:val="20"/>
          <w:szCs w:val="20"/>
          <w:lang w:val="ro-RO"/>
        </w:rPr>
        <w:t>î</w:t>
      </w:r>
      <w:r w:rsidR="006144F9" w:rsidRPr="00901B12">
        <w:rPr>
          <w:rFonts w:ascii="Trebuchet MS" w:hAnsi="Trebuchet MS" w:cs="Arial"/>
          <w:sz w:val="20"/>
          <w:szCs w:val="20"/>
          <w:lang w:val="ro-RO"/>
        </w:rPr>
        <w:t xml:space="preserve">ntre capriori </w:t>
      </w:r>
      <w:r w:rsidR="00DF7312" w:rsidRPr="00901B12">
        <w:rPr>
          <w:rFonts w:ascii="Trebuchet MS" w:hAnsi="Trebuchet MS" w:cs="Arial"/>
          <w:sz w:val="20"/>
          <w:szCs w:val="20"/>
          <w:lang w:val="ro-RO"/>
        </w:rPr>
        <w:t>ș</w:t>
      </w:r>
      <w:r w:rsidR="006144F9" w:rsidRPr="00901B12">
        <w:rPr>
          <w:rFonts w:ascii="Trebuchet MS" w:hAnsi="Trebuchet MS" w:cs="Arial"/>
          <w:sz w:val="20"/>
          <w:szCs w:val="20"/>
          <w:lang w:val="ro-RO"/>
        </w:rPr>
        <w:t>i un strat de 5cm sub capriori.</w:t>
      </w:r>
      <w:r w:rsidRPr="00901B12">
        <w:rPr>
          <w:rFonts w:ascii="Trebuchet MS" w:hAnsi="Trebuchet MS" w:cs="Arial"/>
          <w:sz w:val="20"/>
          <w:szCs w:val="20"/>
          <w:lang w:val="ro-RO"/>
        </w:rPr>
        <w:t xml:space="preserve"> Pentru iluminatul </w:t>
      </w:r>
      <w:r w:rsidR="004374CF" w:rsidRPr="00901B12">
        <w:rPr>
          <w:rFonts w:ascii="Trebuchet MS" w:hAnsi="Trebuchet MS" w:cs="Arial"/>
          <w:sz w:val="20"/>
          <w:szCs w:val="20"/>
          <w:lang w:val="ro-RO"/>
        </w:rPr>
        <w:t>ș</w:t>
      </w:r>
      <w:r w:rsidR="004374CF">
        <w:rPr>
          <w:rFonts w:ascii="Trebuchet MS" w:hAnsi="Trebuchet MS" w:cs="Arial"/>
          <w:sz w:val="20"/>
          <w:szCs w:val="20"/>
          <w:lang w:val="ro-RO"/>
        </w:rPr>
        <w:t>i ventila</w:t>
      </w:r>
      <w:r w:rsidR="000B2DA7" w:rsidRPr="00901B12">
        <w:rPr>
          <w:rFonts w:ascii="Trebuchet MS" w:hAnsi="Trebuchet MS" w:cs="Arial"/>
          <w:sz w:val="20"/>
          <w:szCs w:val="20"/>
          <w:lang w:val="ro-RO"/>
        </w:rPr>
        <w:t>ț</w:t>
      </w:r>
      <w:r w:rsidR="004374CF">
        <w:rPr>
          <w:rFonts w:ascii="Trebuchet MS" w:hAnsi="Trebuchet MS" w:cs="Arial"/>
          <w:sz w:val="20"/>
          <w:szCs w:val="20"/>
          <w:lang w:val="ro-RO"/>
        </w:rPr>
        <w:t xml:space="preserve">ia </w:t>
      </w:r>
      <w:r w:rsidRPr="00901B12">
        <w:rPr>
          <w:rFonts w:ascii="Trebuchet MS" w:hAnsi="Trebuchet MS" w:cs="Arial"/>
          <w:sz w:val="20"/>
          <w:szCs w:val="20"/>
          <w:lang w:val="ro-RO"/>
        </w:rPr>
        <w:t>natural</w:t>
      </w:r>
      <w:r w:rsidR="001B44BB" w:rsidRPr="00901B12">
        <w:rPr>
          <w:rFonts w:ascii="Trebuchet MS" w:hAnsi="Trebuchet MS" w:cs="Arial"/>
          <w:sz w:val="20"/>
          <w:szCs w:val="20"/>
          <w:lang w:val="ro-RO"/>
        </w:rPr>
        <w:t>ă</w:t>
      </w:r>
      <w:r w:rsidR="004374CF">
        <w:rPr>
          <w:rFonts w:ascii="Trebuchet MS" w:hAnsi="Trebuchet MS" w:cs="Arial"/>
          <w:sz w:val="20"/>
          <w:szCs w:val="20"/>
          <w:lang w:val="ro-RO"/>
        </w:rPr>
        <w:t xml:space="preserve"> a</w:t>
      </w:r>
      <w:r w:rsidRPr="00901B12">
        <w:rPr>
          <w:rFonts w:ascii="Trebuchet MS" w:hAnsi="Trebuchet MS" w:cs="Arial"/>
          <w:sz w:val="20"/>
          <w:szCs w:val="20"/>
          <w:lang w:val="ro-RO"/>
        </w:rPr>
        <w:t xml:space="preserve"> spa</w:t>
      </w:r>
      <w:r w:rsidR="005E066E" w:rsidRPr="00901B12">
        <w:rPr>
          <w:rFonts w:ascii="Trebuchet MS" w:hAnsi="Trebuchet MS" w:cs="Arial"/>
          <w:sz w:val="20"/>
          <w:szCs w:val="20"/>
          <w:lang w:val="ro-RO"/>
        </w:rPr>
        <w:t>ț</w:t>
      </w:r>
      <w:r w:rsidRPr="00901B12">
        <w:rPr>
          <w:rFonts w:ascii="Trebuchet MS" w:hAnsi="Trebuchet MS" w:cs="Arial"/>
          <w:sz w:val="20"/>
          <w:szCs w:val="20"/>
          <w:lang w:val="ro-RO"/>
        </w:rPr>
        <w:t>iilor din pod se vor folosi sisteme de ferestre de tip mansard</w:t>
      </w:r>
      <w:r w:rsidR="00FD060D" w:rsidRPr="00901B12">
        <w:rPr>
          <w:rFonts w:ascii="Trebuchet MS" w:hAnsi="Trebuchet MS" w:cs="Arial"/>
          <w:sz w:val="20"/>
          <w:szCs w:val="20"/>
          <w:lang w:val="ro-RO"/>
        </w:rPr>
        <w:t>ă</w:t>
      </w:r>
      <w:r w:rsidRPr="00901B12">
        <w:rPr>
          <w:rFonts w:ascii="Trebuchet MS" w:hAnsi="Trebuchet MS" w:cs="Arial"/>
          <w:sz w:val="20"/>
          <w:szCs w:val="20"/>
          <w:lang w:val="ro-RO"/>
        </w:rPr>
        <w:t xml:space="preserve"> </w:t>
      </w:r>
      <w:r w:rsidR="00FB615B" w:rsidRPr="00901B12">
        <w:rPr>
          <w:rFonts w:ascii="Trebuchet MS" w:hAnsi="Trebuchet MS" w:cs="Arial"/>
          <w:sz w:val="20"/>
          <w:szCs w:val="20"/>
          <w:lang w:val="ro-RO"/>
        </w:rPr>
        <w:t>Velux sau similare.</w:t>
      </w:r>
    </w:p>
    <w:p w:rsidR="00A94AA5" w:rsidRDefault="00A94AA5" w:rsidP="00910AB0">
      <w:pPr>
        <w:tabs>
          <w:tab w:val="left" w:pos="0"/>
          <w:tab w:val="left" w:pos="360"/>
        </w:tabs>
        <w:spacing w:after="0" w:line="240" w:lineRule="auto"/>
        <w:jc w:val="both"/>
        <w:rPr>
          <w:rFonts w:ascii="Trebuchet MS" w:hAnsi="Trebuchet MS" w:cs="Arial"/>
          <w:color w:val="4F81BD" w:themeColor="accent1"/>
          <w:sz w:val="20"/>
          <w:szCs w:val="20"/>
          <w:lang w:val="ro-RO"/>
        </w:rPr>
      </w:pPr>
    </w:p>
    <w:p w:rsidR="00A94AA5" w:rsidRDefault="00A94AA5" w:rsidP="00910AB0">
      <w:pPr>
        <w:tabs>
          <w:tab w:val="left" w:pos="0"/>
          <w:tab w:val="left" w:pos="360"/>
        </w:tabs>
        <w:spacing w:after="0" w:line="240" w:lineRule="auto"/>
        <w:jc w:val="both"/>
        <w:rPr>
          <w:rFonts w:ascii="Trebuchet MS" w:hAnsi="Trebuchet MS" w:cs="Arial"/>
          <w:color w:val="4F81BD" w:themeColor="accent1"/>
          <w:sz w:val="20"/>
          <w:szCs w:val="20"/>
          <w:lang w:val="ro-RO"/>
        </w:rPr>
      </w:pPr>
    </w:p>
    <w:p w:rsidR="0082701F" w:rsidRPr="000C45A0" w:rsidRDefault="00D91960" w:rsidP="00910AB0">
      <w:pPr>
        <w:tabs>
          <w:tab w:val="left" w:pos="0"/>
          <w:tab w:val="left" w:pos="360"/>
        </w:tabs>
        <w:spacing w:after="0" w:line="240" w:lineRule="auto"/>
        <w:jc w:val="both"/>
        <w:rPr>
          <w:rFonts w:ascii="Trebuchet MS" w:hAnsi="Trebuchet MS" w:cs="Arial"/>
          <w:b/>
          <w:sz w:val="20"/>
          <w:szCs w:val="20"/>
          <w:lang w:val="ro-RO"/>
        </w:rPr>
      </w:pPr>
      <w:r w:rsidRPr="000C45A0">
        <w:rPr>
          <w:rFonts w:ascii="Trebuchet MS" w:hAnsi="Trebuchet MS" w:cs="Arial"/>
          <w:b/>
          <w:sz w:val="20"/>
          <w:szCs w:val="20"/>
          <w:lang w:val="ro-RO"/>
        </w:rPr>
        <w:lastRenderedPageBreak/>
        <w:t>- î</w:t>
      </w:r>
      <w:r w:rsidR="0082701F" w:rsidRPr="000C45A0">
        <w:rPr>
          <w:rFonts w:ascii="Trebuchet MS" w:hAnsi="Trebuchet MS" w:cs="Arial"/>
          <w:b/>
          <w:sz w:val="20"/>
          <w:szCs w:val="20"/>
          <w:lang w:val="ro-RO"/>
        </w:rPr>
        <w:t>nvelitoare (material/culoare)</w:t>
      </w:r>
      <w:r w:rsidR="00D83B66">
        <w:rPr>
          <w:rFonts w:ascii="Trebuchet MS" w:hAnsi="Trebuchet MS" w:cs="Arial"/>
          <w:b/>
          <w:sz w:val="20"/>
          <w:szCs w:val="20"/>
          <w:lang w:val="ro-RO"/>
        </w:rPr>
        <w:t>:</w:t>
      </w:r>
    </w:p>
    <w:p w:rsidR="0021540E" w:rsidRPr="000C45A0" w:rsidRDefault="0021540E" w:rsidP="00910AB0">
      <w:pPr>
        <w:tabs>
          <w:tab w:val="left" w:pos="0"/>
          <w:tab w:val="left" w:pos="360"/>
        </w:tabs>
        <w:spacing w:after="0" w:line="240" w:lineRule="auto"/>
        <w:jc w:val="both"/>
        <w:rPr>
          <w:rFonts w:ascii="Trebuchet MS" w:hAnsi="Trebuchet MS" w:cs="Arial"/>
          <w:sz w:val="20"/>
          <w:szCs w:val="20"/>
          <w:lang w:val="ro-RO"/>
        </w:rPr>
      </w:pPr>
      <w:r w:rsidRPr="000C45A0">
        <w:rPr>
          <w:rFonts w:ascii="Trebuchet MS" w:hAnsi="Trebuchet MS" w:cs="Arial"/>
          <w:sz w:val="20"/>
          <w:szCs w:val="20"/>
          <w:lang w:val="ro-RO"/>
        </w:rPr>
        <w:tab/>
        <w:t>Invelitoarea existent</w:t>
      </w:r>
      <w:r w:rsidR="00362FD6" w:rsidRPr="000C45A0">
        <w:rPr>
          <w:rFonts w:ascii="Trebuchet MS" w:hAnsi="Trebuchet MS" w:cs="Arial"/>
          <w:sz w:val="20"/>
          <w:szCs w:val="20"/>
          <w:lang w:val="ro-RO"/>
        </w:rPr>
        <w:t>ă</w:t>
      </w:r>
      <w:r w:rsidRPr="000C45A0">
        <w:rPr>
          <w:rFonts w:ascii="Trebuchet MS" w:hAnsi="Trebuchet MS" w:cs="Arial"/>
          <w:sz w:val="20"/>
          <w:szCs w:val="20"/>
          <w:lang w:val="ro-RO"/>
        </w:rPr>
        <w:t xml:space="preserve"> se va </w:t>
      </w:r>
      <w:r w:rsidR="00CE5DDB" w:rsidRPr="000C45A0">
        <w:rPr>
          <w:rFonts w:ascii="Trebuchet MS" w:hAnsi="Trebuchet MS" w:cs="Arial"/>
          <w:sz w:val="20"/>
          <w:szCs w:val="20"/>
          <w:lang w:val="ro-RO"/>
        </w:rPr>
        <w:t>î</w:t>
      </w:r>
      <w:r w:rsidRPr="000C45A0">
        <w:rPr>
          <w:rFonts w:ascii="Trebuchet MS" w:hAnsi="Trebuchet MS" w:cs="Arial"/>
          <w:sz w:val="20"/>
          <w:szCs w:val="20"/>
          <w:lang w:val="ro-RO"/>
        </w:rPr>
        <w:t xml:space="preserve">nlocui cu o </w:t>
      </w:r>
      <w:r w:rsidR="00CE5DDB" w:rsidRPr="000C45A0">
        <w:rPr>
          <w:rFonts w:ascii="Trebuchet MS" w:hAnsi="Trebuchet MS" w:cs="Arial"/>
          <w:sz w:val="20"/>
          <w:szCs w:val="20"/>
          <w:lang w:val="ro-RO"/>
        </w:rPr>
        <w:t>î</w:t>
      </w:r>
      <w:r w:rsidRPr="000C45A0">
        <w:rPr>
          <w:rFonts w:ascii="Trebuchet MS" w:hAnsi="Trebuchet MS" w:cs="Arial"/>
          <w:sz w:val="20"/>
          <w:szCs w:val="20"/>
          <w:lang w:val="ro-RO"/>
        </w:rPr>
        <w:t>nvelitoare nou</w:t>
      </w:r>
      <w:r w:rsidR="00174188" w:rsidRPr="000C45A0">
        <w:rPr>
          <w:rFonts w:ascii="Trebuchet MS" w:hAnsi="Trebuchet MS" w:cs="Arial"/>
          <w:sz w:val="20"/>
          <w:szCs w:val="20"/>
          <w:lang w:val="ro-RO"/>
        </w:rPr>
        <w:t>ă</w:t>
      </w:r>
      <w:r w:rsidRPr="000C45A0">
        <w:rPr>
          <w:rFonts w:ascii="Trebuchet MS" w:hAnsi="Trebuchet MS" w:cs="Arial"/>
          <w:sz w:val="20"/>
          <w:szCs w:val="20"/>
          <w:lang w:val="ro-RO"/>
        </w:rPr>
        <w:t xml:space="preserve"> din </w:t>
      </w:r>
      <w:r w:rsidR="00CE5DDB" w:rsidRPr="000C45A0">
        <w:rPr>
          <w:rFonts w:ascii="Trebuchet MS" w:hAnsi="Trebuchet MS" w:cs="Arial"/>
          <w:sz w:val="20"/>
          <w:szCs w:val="20"/>
          <w:lang w:val="ro-RO"/>
        </w:rPr>
        <w:t>ț</w:t>
      </w:r>
      <w:r w:rsidRPr="000C45A0">
        <w:rPr>
          <w:rFonts w:ascii="Trebuchet MS" w:hAnsi="Trebuchet MS" w:cs="Arial"/>
          <w:sz w:val="20"/>
          <w:szCs w:val="20"/>
          <w:lang w:val="ro-RO"/>
        </w:rPr>
        <w:t>ig</w:t>
      </w:r>
      <w:r w:rsidR="00CE5DDB" w:rsidRPr="000C45A0">
        <w:rPr>
          <w:rFonts w:ascii="Trebuchet MS" w:hAnsi="Trebuchet MS" w:cs="Arial"/>
          <w:sz w:val="20"/>
          <w:szCs w:val="20"/>
          <w:lang w:val="ro-RO"/>
        </w:rPr>
        <w:t>lă</w:t>
      </w:r>
      <w:r w:rsidRPr="000C45A0">
        <w:rPr>
          <w:rFonts w:ascii="Trebuchet MS" w:hAnsi="Trebuchet MS" w:cs="Arial"/>
          <w:sz w:val="20"/>
          <w:szCs w:val="20"/>
          <w:lang w:val="ro-RO"/>
        </w:rPr>
        <w:t xml:space="preserve"> </w:t>
      </w:r>
      <w:r w:rsidR="006C671B">
        <w:rPr>
          <w:rFonts w:ascii="Trebuchet MS" w:hAnsi="Trebuchet MS" w:cs="Arial"/>
          <w:sz w:val="20"/>
          <w:szCs w:val="20"/>
          <w:lang w:val="ro-RO"/>
        </w:rPr>
        <w:t>tip solz.</w:t>
      </w:r>
      <w:r w:rsidRPr="000C45A0">
        <w:rPr>
          <w:rFonts w:ascii="Trebuchet MS" w:hAnsi="Trebuchet MS" w:cs="Arial"/>
          <w:sz w:val="20"/>
          <w:szCs w:val="20"/>
          <w:lang w:val="ro-RO"/>
        </w:rPr>
        <w:t xml:space="preserve"> Pazia traforat</w:t>
      </w:r>
      <w:r w:rsidR="00D87AF1" w:rsidRPr="000C45A0">
        <w:rPr>
          <w:rFonts w:ascii="Trebuchet MS" w:hAnsi="Trebuchet MS" w:cs="Arial"/>
          <w:sz w:val="20"/>
          <w:szCs w:val="20"/>
          <w:lang w:val="ro-RO"/>
        </w:rPr>
        <w:t>ă</w:t>
      </w:r>
      <w:r w:rsidRPr="000C45A0">
        <w:rPr>
          <w:rFonts w:ascii="Trebuchet MS" w:hAnsi="Trebuchet MS" w:cs="Arial"/>
          <w:sz w:val="20"/>
          <w:szCs w:val="20"/>
          <w:lang w:val="ro-RO"/>
        </w:rPr>
        <w:t xml:space="preserve"> din lemn se va reface respec</w:t>
      </w:r>
      <w:r w:rsidR="002457E7">
        <w:rPr>
          <w:rFonts w:ascii="Trebuchet MS" w:hAnsi="Trebuchet MS" w:cs="Arial"/>
          <w:sz w:val="20"/>
          <w:szCs w:val="20"/>
          <w:lang w:val="ro-RO"/>
        </w:rPr>
        <w:t>t</w:t>
      </w:r>
      <w:r w:rsidR="002457E7" w:rsidRPr="002457E7">
        <w:rPr>
          <w:rFonts w:ascii="Trebuchet MS" w:hAnsi="Trebuchet MS" w:cs="Arial"/>
          <w:sz w:val="20"/>
          <w:szCs w:val="20"/>
          <w:lang w:val="ro-RO"/>
        </w:rPr>
        <w:t>ând</w:t>
      </w:r>
      <w:r w:rsidR="00857641">
        <w:rPr>
          <w:rFonts w:ascii="Trebuchet MS" w:hAnsi="Trebuchet MS" w:cs="Arial"/>
          <w:sz w:val="20"/>
          <w:szCs w:val="20"/>
          <w:lang w:val="ro-RO"/>
        </w:rPr>
        <w:t xml:space="preserve"> materialul și</w:t>
      </w:r>
      <w:r w:rsidRPr="000C45A0">
        <w:rPr>
          <w:rFonts w:ascii="Trebuchet MS" w:hAnsi="Trebuchet MS" w:cs="Arial"/>
          <w:sz w:val="20"/>
          <w:szCs w:val="20"/>
          <w:lang w:val="ro-RO"/>
        </w:rPr>
        <w:t xml:space="preserve"> </w:t>
      </w:r>
      <w:r w:rsidR="00130757" w:rsidRPr="000C45A0">
        <w:rPr>
          <w:rFonts w:ascii="Trebuchet MS" w:hAnsi="Trebuchet MS" w:cs="Arial"/>
          <w:sz w:val="20"/>
          <w:szCs w:val="20"/>
          <w:lang w:val="ro-RO"/>
        </w:rPr>
        <w:t xml:space="preserve">cromatica </w:t>
      </w:r>
      <w:r w:rsidR="00857641">
        <w:rPr>
          <w:rFonts w:ascii="Trebuchet MS" w:hAnsi="Trebuchet MS" w:cs="Arial"/>
          <w:sz w:val="20"/>
          <w:szCs w:val="20"/>
          <w:lang w:val="ro-RO"/>
        </w:rPr>
        <w:t>conform</w:t>
      </w:r>
      <w:r w:rsidR="00130757" w:rsidRPr="000C45A0">
        <w:rPr>
          <w:rFonts w:ascii="Trebuchet MS" w:hAnsi="Trebuchet MS" w:cs="Arial"/>
          <w:sz w:val="20"/>
          <w:szCs w:val="20"/>
          <w:lang w:val="ro-RO"/>
        </w:rPr>
        <w:t xml:space="preserve"> </w:t>
      </w:r>
      <w:r w:rsidRPr="000C45A0">
        <w:rPr>
          <w:rFonts w:ascii="Trebuchet MS" w:hAnsi="Trebuchet MS" w:cs="Arial"/>
          <w:sz w:val="20"/>
          <w:szCs w:val="20"/>
          <w:lang w:val="ro-RO"/>
        </w:rPr>
        <w:t>modelul</w:t>
      </w:r>
      <w:r w:rsidR="00857641">
        <w:rPr>
          <w:rFonts w:ascii="Trebuchet MS" w:hAnsi="Trebuchet MS" w:cs="Arial"/>
          <w:sz w:val="20"/>
          <w:szCs w:val="20"/>
          <w:lang w:val="ro-RO"/>
        </w:rPr>
        <w:t>ui</w:t>
      </w:r>
      <w:r w:rsidRPr="000C45A0">
        <w:rPr>
          <w:rFonts w:ascii="Trebuchet MS" w:hAnsi="Trebuchet MS" w:cs="Arial"/>
          <w:sz w:val="20"/>
          <w:szCs w:val="20"/>
          <w:lang w:val="ro-RO"/>
        </w:rPr>
        <w:t xml:space="preserve"> </w:t>
      </w:r>
      <w:r w:rsidR="007F3BDD" w:rsidRPr="000C45A0">
        <w:rPr>
          <w:rFonts w:ascii="Trebuchet MS" w:hAnsi="Trebuchet MS" w:cs="Arial"/>
          <w:sz w:val="20"/>
          <w:szCs w:val="20"/>
          <w:lang w:val="ro-RO"/>
        </w:rPr>
        <w:t>original.</w:t>
      </w:r>
      <w:r w:rsidRPr="000C45A0">
        <w:rPr>
          <w:rFonts w:ascii="Trebuchet MS" w:hAnsi="Trebuchet MS" w:cs="Arial"/>
          <w:sz w:val="20"/>
          <w:szCs w:val="20"/>
          <w:lang w:val="ro-RO"/>
        </w:rPr>
        <w:t xml:space="preserve"> Jgheaburile </w:t>
      </w:r>
      <w:r w:rsidR="00DF7312" w:rsidRPr="000C45A0">
        <w:rPr>
          <w:rFonts w:ascii="Trebuchet MS" w:hAnsi="Trebuchet MS" w:cs="Arial"/>
          <w:sz w:val="20"/>
          <w:szCs w:val="20"/>
          <w:lang w:val="ro-RO"/>
        </w:rPr>
        <w:t>ș</w:t>
      </w:r>
      <w:r w:rsidRPr="000C45A0">
        <w:rPr>
          <w:rFonts w:ascii="Trebuchet MS" w:hAnsi="Trebuchet MS" w:cs="Arial"/>
          <w:sz w:val="20"/>
          <w:szCs w:val="20"/>
          <w:lang w:val="ro-RO"/>
        </w:rPr>
        <w:t>i burlanele ce se vor monta vor fi din tabl</w:t>
      </w:r>
      <w:r w:rsidR="00D87AF1" w:rsidRPr="000C45A0">
        <w:rPr>
          <w:rFonts w:ascii="Trebuchet MS" w:hAnsi="Trebuchet MS" w:cs="Arial"/>
          <w:sz w:val="20"/>
          <w:szCs w:val="20"/>
          <w:lang w:val="ro-RO"/>
        </w:rPr>
        <w:t>ă</w:t>
      </w:r>
      <w:r w:rsidRPr="000C45A0">
        <w:rPr>
          <w:rFonts w:ascii="Trebuchet MS" w:hAnsi="Trebuchet MS" w:cs="Arial"/>
          <w:sz w:val="20"/>
          <w:szCs w:val="20"/>
          <w:lang w:val="ro-RO"/>
        </w:rPr>
        <w:t xml:space="preserve"> de cupru.</w:t>
      </w:r>
      <w:r w:rsidR="00DF4889" w:rsidRPr="000C45A0">
        <w:rPr>
          <w:rFonts w:ascii="Trebuchet MS" w:hAnsi="Trebuchet MS" w:cs="Arial"/>
          <w:sz w:val="20"/>
          <w:szCs w:val="20"/>
          <w:lang w:val="ro-RO"/>
        </w:rPr>
        <w:t xml:space="preserve"> Realizarea </w:t>
      </w:r>
      <w:r w:rsidR="005F43C4" w:rsidRPr="000C45A0">
        <w:rPr>
          <w:rFonts w:ascii="Trebuchet MS" w:hAnsi="Trebuchet MS" w:cs="Arial"/>
          <w:sz w:val="20"/>
          <w:szCs w:val="20"/>
          <w:lang w:val="ro-RO"/>
        </w:rPr>
        <w:t>î</w:t>
      </w:r>
      <w:r w:rsidR="00DF4889" w:rsidRPr="000C45A0">
        <w:rPr>
          <w:rFonts w:ascii="Trebuchet MS" w:hAnsi="Trebuchet MS" w:cs="Arial"/>
          <w:sz w:val="20"/>
          <w:szCs w:val="20"/>
          <w:lang w:val="ro-RO"/>
        </w:rPr>
        <w:t xml:space="preserve">nvelitorii se va face doar cu materiale de calitate </w:t>
      </w:r>
      <w:r w:rsidR="00DF7312" w:rsidRPr="000C45A0">
        <w:rPr>
          <w:rFonts w:ascii="Trebuchet MS" w:hAnsi="Trebuchet MS" w:cs="Arial"/>
          <w:sz w:val="20"/>
          <w:szCs w:val="20"/>
          <w:lang w:val="ro-RO"/>
        </w:rPr>
        <w:t>ș</w:t>
      </w:r>
      <w:r w:rsidR="00DF4889" w:rsidRPr="000C45A0">
        <w:rPr>
          <w:rFonts w:ascii="Trebuchet MS" w:hAnsi="Trebuchet MS" w:cs="Arial"/>
          <w:sz w:val="20"/>
          <w:szCs w:val="20"/>
          <w:lang w:val="ro-RO"/>
        </w:rPr>
        <w:t>i av</w:t>
      </w:r>
      <w:r w:rsidR="002457E7" w:rsidRPr="002457E7">
        <w:rPr>
          <w:rFonts w:ascii="Trebuchet MS" w:hAnsi="Trebuchet MS" w:cs="Arial"/>
          <w:sz w:val="20"/>
          <w:szCs w:val="20"/>
          <w:lang w:val="ro-RO"/>
        </w:rPr>
        <w:t>ând</w:t>
      </w:r>
      <w:r w:rsidR="00DF4889" w:rsidRPr="000C45A0">
        <w:rPr>
          <w:rFonts w:ascii="Trebuchet MS" w:hAnsi="Trebuchet MS" w:cs="Arial"/>
          <w:sz w:val="20"/>
          <w:szCs w:val="20"/>
          <w:lang w:val="ro-RO"/>
        </w:rPr>
        <w:t xml:space="preserve"> o form</w:t>
      </w:r>
      <w:r w:rsidR="00D87AF1" w:rsidRPr="000C45A0">
        <w:rPr>
          <w:rFonts w:ascii="Trebuchet MS" w:hAnsi="Trebuchet MS" w:cs="Arial"/>
          <w:sz w:val="20"/>
          <w:szCs w:val="20"/>
          <w:lang w:val="ro-RO"/>
        </w:rPr>
        <w:t>ă</w:t>
      </w:r>
      <w:r w:rsidR="00DF4889" w:rsidRPr="000C45A0">
        <w:rPr>
          <w:rFonts w:ascii="Trebuchet MS" w:hAnsi="Trebuchet MS" w:cs="Arial"/>
          <w:sz w:val="20"/>
          <w:szCs w:val="20"/>
          <w:lang w:val="ro-RO"/>
        </w:rPr>
        <w:t xml:space="preserve"> identic</w:t>
      </w:r>
      <w:r w:rsidR="004269A2" w:rsidRPr="000C45A0">
        <w:rPr>
          <w:rFonts w:ascii="Trebuchet MS" w:hAnsi="Trebuchet MS" w:cs="Arial"/>
          <w:sz w:val="20"/>
          <w:szCs w:val="20"/>
          <w:lang w:val="ro-RO"/>
        </w:rPr>
        <w:t>ă</w:t>
      </w:r>
      <w:r w:rsidR="00DF4889" w:rsidRPr="000C45A0">
        <w:rPr>
          <w:rFonts w:ascii="Trebuchet MS" w:hAnsi="Trebuchet MS" w:cs="Arial"/>
          <w:sz w:val="20"/>
          <w:szCs w:val="20"/>
          <w:lang w:val="ro-RO"/>
        </w:rPr>
        <w:t xml:space="preserve"> cu originalul, av</w:t>
      </w:r>
      <w:r w:rsidR="002457E7" w:rsidRPr="002457E7">
        <w:rPr>
          <w:rFonts w:ascii="Trebuchet MS" w:hAnsi="Trebuchet MS" w:cs="Arial"/>
          <w:sz w:val="20"/>
          <w:szCs w:val="20"/>
          <w:lang w:val="ro-RO"/>
        </w:rPr>
        <w:t>ând</w:t>
      </w:r>
      <w:r w:rsidR="00DF4889" w:rsidRPr="000C45A0">
        <w:rPr>
          <w:rFonts w:ascii="Trebuchet MS" w:hAnsi="Trebuchet MS" w:cs="Arial"/>
          <w:sz w:val="20"/>
          <w:szCs w:val="20"/>
          <w:lang w:val="ro-RO"/>
        </w:rPr>
        <w:t xml:space="preserve"> grij</w:t>
      </w:r>
      <w:r w:rsidR="005A5DAE" w:rsidRPr="000C45A0">
        <w:rPr>
          <w:rFonts w:ascii="Trebuchet MS" w:hAnsi="Trebuchet MS" w:cs="Arial"/>
          <w:sz w:val="20"/>
          <w:szCs w:val="20"/>
          <w:lang w:val="ro-RO"/>
        </w:rPr>
        <w:t>ă</w:t>
      </w:r>
      <w:r w:rsidR="00DF4889" w:rsidRPr="000C45A0">
        <w:rPr>
          <w:rFonts w:ascii="Trebuchet MS" w:hAnsi="Trebuchet MS" w:cs="Arial"/>
          <w:sz w:val="20"/>
          <w:szCs w:val="20"/>
          <w:lang w:val="ro-RO"/>
        </w:rPr>
        <w:t xml:space="preserve"> la executarea corect</w:t>
      </w:r>
      <w:r w:rsidR="005A5DAE" w:rsidRPr="000C45A0">
        <w:rPr>
          <w:rFonts w:ascii="Trebuchet MS" w:hAnsi="Trebuchet MS" w:cs="Arial"/>
          <w:sz w:val="20"/>
          <w:szCs w:val="20"/>
          <w:lang w:val="ro-RO"/>
        </w:rPr>
        <w:t>ă</w:t>
      </w:r>
      <w:r w:rsidR="00DF4889" w:rsidRPr="000C45A0">
        <w:rPr>
          <w:rFonts w:ascii="Trebuchet MS" w:hAnsi="Trebuchet MS" w:cs="Arial"/>
          <w:sz w:val="20"/>
          <w:szCs w:val="20"/>
          <w:lang w:val="ro-RO"/>
        </w:rPr>
        <w:t xml:space="preserve"> a schimb</w:t>
      </w:r>
      <w:r w:rsidR="00D87AF1" w:rsidRPr="000C45A0">
        <w:rPr>
          <w:rFonts w:ascii="Trebuchet MS" w:hAnsi="Trebuchet MS" w:cs="Arial"/>
          <w:sz w:val="20"/>
          <w:szCs w:val="20"/>
          <w:lang w:val="ro-RO"/>
        </w:rPr>
        <w:t>ă</w:t>
      </w:r>
      <w:r w:rsidR="00DF4889" w:rsidRPr="000C45A0">
        <w:rPr>
          <w:rFonts w:ascii="Trebuchet MS" w:hAnsi="Trebuchet MS" w:cs="Arial"/>
          <w:sz w:val="20"/>
          <w:szCs w:val="20"/>
          <w:lang w:val="ro-RO"/>
        </w:rPr>
        <w:t>rilor de pant</w:t>
      </w:r>
      <w:r w:rsidR="00D87AF1" w:rsidRPr="000C45A0">
        <w:rPr>
          <w:rFonts w:ascii="Trebuchet MS" w:hAnsi="Trebuchet MS" w:cs="Arial"/>
          <w:sz w:val="20"/>
          <w:szCs w:val="20"/>
          <w:lang w:val="ro-RO"/>
        </w:rPr>
        <w:t>ă</w:t>
      </w:r>
      <w:r w:rsidR="00DF4889" w:rsidRPr="000C45A0">
        <w:rPr>
          <w:rFonts w:ascii="Trebuchet MS" w:hAnsi="Trebuchet MS" w:cs="Arial"/>
          <w:sz w:val="20"/>
          <w:szCs w:val="20"/>
          <w:lang w:val="ro-RO"/>
        </w:rPr>
        <w:t>.</w:t>
      </w:r>
    </w:p>
    <w:p w:rsidR="00456756" w:rsidRPr="0021540E" w:rsidRDefault="00456756" w:rsidP="00910AB0">
      <w:pPr>
        <w:tabs>
          <w:tab w:val="left" w:pos="0"/>
          <w:tab w:val="left" w:pos="360"/>
        </w:tabs>
        <w:spacing w:after="0" w:line="240" w:lineRule="auto"/>
        <w:jc w:val="both"/>
        <w:rPr>
          <w:rFonts w:ascii="Trebuchet MS" w:hAnsi="Trebuchet MS" w:cs="Arial"/>
          <w:color w:val="4F81BD" w:themeColor="accent1"/>
          <w:sz w:val="20"/>
          <w:szCs w:val="20"/>
          <w:lang w:val="ro-RO"/>
        </w:rPr>
      </w:pPr>
    </w:p>
    <w:p w:rsidR="0082701F" w:rsidRPr="000C45A0" w:rsidRDefault="00D91960" w:rsidP="00910AB0">
      <w:pPr>
        <w:tabs>
          <w:tab w:val="left" w:pos="0"/>
          <w:tab w:val="left" w:pos="360"/>
        </w:tabs>
        <w:spacing w:after="0" w:line="240" w:lineRule="auto"/>
        <w:jc w:val="both"/>
        <w:rPr>
          <w:rFonts w:ascii="Trebuchet MS" w:hAnsi="Trebuchet MS" w:cs="Arial"/>
          <w:b/>
          <w:sz w:val="20"/>
          <w:szCs w:val="20"/>
          <w:lang w:val="ro-RO"/>
        </w:rPr>
      </w:pPr>
      <w:r w:rsidRPr="000C45A0">
        <w:rPr>
          <w:rFonts w:ascii="Trebuchet MS" w:hAnsi="Trebuchet MS" w:cs="Arial"/>
          <w:b/>
          <w:sz w:val="20"/>
          <w:szCs w:val="20"/>
          <w:lang w:val="ro-RO"/>
        </w:rPr>
        <w:t>- f</w:t>
      </w:r>
      <w:r w:rsidR="0082701F" w:rsidRPr="000C45A0">
        <w:rPr>
          <w:rFonts w:ascii="Trebuchet MS" w:hAnsi="Trebuchet MS" w:cs="Arial"/>
          <w:b/>
          <w:sz w:val="20"/>
          <w:szCs w:val="20"/>
          <w:lang w:val="ro-RO"/>
        </w:rPr>
        <w:t>inisaj exterior (material/culoare)</w:t>
      </w:r>
      <w:r w:rsidR="00D83B66">
        <w:rPr>
          <w:rFonts w:ascii="Trebuchet MS" w:hAnsi="Trebuchet MS" w:cs="Arial"/>
          <w:b/>
          <w:sz w:val="20"/>
          <w:szCs w:val="20"/>
          <w:lang w:val="ro-RO"/>
        </w:rPr>
        <w:t>:</w:t>
      </w:r>
    </w:p>
    <w:p w:rsidR="00130757" w:rsidRPr="000C45A0" w:rsidRDefault="00130757" w:rsidP="00910AB0">
      <w:pPr>
        <w:tabs>
          <w:tab w:val="left" w:pos="0"/>
          <w:tab w:val="left" w:pos="360"/>
        </w:tabs>
        <w:spacing w:after="0" w:line="240" w:lineRule="auto"/>
        <w:jc w:val="both"/>
        <w:rPr>
          <w:rFonts w:ascii="Trebuchet MS" w:hAnsi="Trebuchet MS" w:cs="Arial"/>
          <w:sz w:val="20"/>
          <w:szCs w:val="20"/>
          <w:lang w:val="ro-RO"/>
        </w:rPr>
      </w:pPr>
      <w:r>
        <w:rPr>
          <w:rFonts w:ascii="Trebuchet MS" w:hAnsi="Trebuchet MS" w:cs="Arial"/>
          <w:color w:val="4F81BD" w:themeColor="accent1"/>
          <w:sz w:val="20"/>
          <w:szCs w:val="20"/>
          <w:lang w:val="ro-RO"/>
        </w:rPr>
        <w:tab/>
      </w:r>
      <w:r w:rsidR="00C465E4" w:rsidRPr="000C45A0">
        <w:rPr>
          <w:rFonts w:ascii="Trebuchet MS" w:hAnsi="Trebuchet MS" w:cs="Arial"/>
          <w:sz w:val="20"/>
          <w:szCs w:val="20"/>
          <w:lang w:val="ro-RO"/>
        </w:rPr>
        <w:t>La nivelul finisajelor exterioare se dore</w:t>
      </w:r>
      <w:r w:rsidR="00D87AF1" w:rsidRPr="000C45A0">
        <w:rPr>
          <w:rFonts w:ascii="Trebuchet MS" w:hAnsi="Trebuchet MS" w:cs="Arial"/>
          <w:sz w:val="20"/>
          <w:szCs w:val="20"/>
          <w:lang w:val="ro-RO"/>
        </w:rPr>
        <w:t>ș</w:t>
      </w:r>
      <w:r w:rsidR="00C465E4" w:rsidRPr="000C45A0">
        <w:rPr>
          <w:rFonts w:ascii="Trebuchet MS" w:hAnsi="Trebuchet MS" w:cs="Arial"/>
          <w:sz w:val="20"/>
          <w:szCs w:val="20"/>
          <w:lang w:val="ro-RO"/>
        </w:rPr>
        <w:t xml:space="preserve">te respectarea caracterului original </w:t>
      </w:r>
      <w:r w:rsidR="00B60CF4" w:rsidRPr="000C45A0">
        <w:rPr>
          <w:rFonts w:ascii="Trebuchet MS" w:hAnsi="Trebuchet MS" w:cs="Arial"/>
          <w:sz w:val="20"/>
          <w:szCs w:val="20"/>
          <w:lang w:val="ro-RO"/>
        </w:rPr>
        <w:t>ș</w:t>
      </w:r>
      <w:r w:rsidR="00C465E4" w:rsidRPr="000C45A0">
        <w:rPr>
          <w:rFonts w:ascii="Trebuchet MS" w:hAnsi="Trebuchet MS" w:cs="Arial"/>
          <w:sz w:val="20"/>
          <w:szCs w:val="20"/>
          <w:lang w:val="ro-RO"/>
        </w:rPr>
        <w:t xml:space="preserve">i a cromaticii monumentului istoric, astfel se vor folosi tencuieli exterioare speciale </w:t>
      </w:r>
      <w:r w:rsidR="00755264" w:rsidRPr="000C45A0">
        <w:rPr>
          <w:rFonts w:ascii="Trebuchet MS" w:hAnsi="Trebuchet MS" w:cs="Arial"/>
          <w:sz w:val="20"/>
          <w:szCs w:val="20"/>
          <w:lang w:val="ro-RO"/>
        </w:rPr>
        <w:t>î</w:t>
      </w:r>
      <w:r w:rsidR="00C465E4" w:rsidRPr="000C45A0">
        <w:rPr>
          <w:rFonts w:ascii="Trebuchet MS" w:hAnsi="Trebuchet MS" w:cs="Arial"/>
          <w:sz w:val="20"/>
          <w:szCs w:val="20"/>
          <w:lang w:val="ro-RO"/>
        </w:rPr>
        <w:t>n similipiatr</w:t>
      </w:r>
      <w:r w:rsidR="00D87AF1" w:rsidRPr="000C45A0">
        <w:rPr>
          <w:rFonts w:ascii="Trebuchet MS" w:hAnsi="Trebuchet MS" w:cs="Arial"/>
          <w:sz w:val="20"/>
          <w:szCs w:val="20"/>
          <w:lang w:val="ro-RO"/>
        </w:rPr>
        <w:t>ă</w:t>
      </w:r>
      <w:r w:rsidR="00C465E4" w:rsidRPr="000C45A0">
        <w:rPr>
          <w:rFonts w:ascii="Trebuchet MS" w:hAnsi="Trebuchet MS" w:cs="Arial"/>
          <w:sz w:val="20"/>
          <w:szCs w:val="20"/>
          <w:lang w:val="ro-RO"/>
        </w:rPr>
        <w:t xml:space="preserve"> (executate manual la soclu), glet de exterior </w:t>
      </w:r>
      <w:r w:rsidR="00B60CF4" w:rsidRPr="000C45A0">
        <w:rPr>
          <w:rFonts w:ascii="Trebuchet MS" w:hAnsi="Trebuchet MS" w:cs="Arial"/>
          <w:sz w:val="20"/>
          <w:szCs w:val="20"/>
          <w:lang w:val="ro-RO"/>
        </w:rPr>
        <w:t>ș</w:t>
      </w:r>
      <w:r w:rsidR="00C465E4" w:rsidRPr="000C45A0">
        <w:rPr>
          <w:rFonts w:ascii="Trebuchet MS" w:hAnsi="Trebuchet MS" w:cs="Arial"/>
          <w:sz w:val="20"/>
          <w:szCs w:val="20"/>
          <w:lang w:val="ro-RO"/>
        </w:rPr>
        <w:t xml:space="preserve">i var pentru exterior – culoare ocru – galben deschis </w:t>
      </w:r>
      <w:r w:rsidR="0048634A" w:rsidRPr="000C45A0">
        <w:rPr>
          <w:rFonts w:ascii="Trebuchet MS" w:hAnsi="Trebuchet MS" w:cs="Arial"/>
          <w:sz w:val="20"/>
          <w:szCs w:val="20"/>
          <w:lang w:val="ro-RO"/>
        </w:rPr>
        <w:t>î</w:t>
      </w:r>
      <w:r w:rsidR="00C465E4" w:rsidRPr="000C45A0">
        <w:rPr>
          <w:rFonts w:ascii="Trebuchet MS" w:hAnsi="Trebuchet MS" w:cs="Arial"/>
          <w:sz w:val="20"/>
          <w:szCs w:val="20"/>
          <w:lang w:val="ro-RO"/>
        </w:rPr>
        <w:t xml:space="preserve">n camp </w:t>
      </w:r>
      <w:r w:rsidR="00B60CF4" w:rsidRPr="000C45A0">
        <w:rPr>
          <w:rFonts w:ascii="Trebuchet MS" w:hAnsi="Trebuchet MS" w:cs="Arial"/>
          <w:sz w:val="20"/>
          <w:szCs w:val="20"/>
          <w:lang w:val="ro-RO"/>
        </w:rPr>
        <w:t>ș</w:t>
      </w:r>
      <w:r w:rsidR="00C465E4" w:rsidRPr="000C45A0">
        <w:rPr>
          <w:rFonts w:ascii="Trebuchet MS" w:hAnsi="Trebuchet MS" w:cs="Arial"/>
          <w:sz w:val="20"/>
          <w:szCs w:val="20"/>
          <w:lang w:val="ro-RO"/>
        </w:rPr>
        <w:t>i alb pentru elementel</w:t>
      </w:r>
      <w:r w:rsidR="00FE1B7C" w:rsidRPr="000C45A0">
        <w:rPr>
          <w:rFonts w:ascii="Trebuchet MS" w:hAnsi="Trebuchet MS" w:cs="Arial"/>
          <w:sz w:val="20"/>
          <w:szCs w:val="20"/>
          <w:lang w:val="ro-RO"/>
        </w:rPr>
        <w:t>e decorative (</w:t>
      </w:r>
      <w:r w:rsidR="006C671B">
        <w:rPr>
          <w:rFonts w:ascii="Trebuchet MS" w:hAnsi="Trebuchet MS" w:cs="Arial"/>
          <w:sz w:val="20"/>
          <w:szCs w:val="20"/>
          <w:lang w:val="ro-RO"/>
        </w:rPr>
        <w:t xml:space="preserve">braie </w:t>
      </w:r>
      <w:r w:rsidR="00EC0136" w:rsidRPr="000C45A0">
        <w:rPr>
          <w:rFonts w:ascii="Trebuchet MS" w:hAnsi="Trebuchet MS" w:cs="Arial"/>
          <w:sz w:val="20"/>
          <w:szCs w:val="20"/>
          <w:lang w:val="ro-RO"/>
        </w:rPr>
        <w:t>ș</w:t>
      </w:r>
      <w:r w:rsidR="00FE1B7C" w:rsidRPr="000C45A0">
        <w:rPr>
          <w:rFonts w:ascii="Trebuchet MS" w:hAnsi="Trebuchet MS" w:cs="Arial"/>
          <w:sz w:val="20"/>
          <w:szCs w:val="20"/>
          <w:lang w:val="ro-RO"/>
        </w:rPr>
        <w:t>i profile).</w:t>
      </w:r>
    </w:p>
    <w:p w:rsidR="00456756" w:rsidRPr="00130757" w:rsidRDefault="00456756" w:rsidP="00910AB0">
      <w:pPr>
        <w:tabs>
          <w:tab w:val="left" w:pos="0"/>
          <w:tab w:val="left" w:pos="360"/>
        </w:tabs>
        <w:spacing w:after="0" w:line="240" w:lineRule="auto"/>
        <w:jc w:val="both"/>
        <w:rPr>
          <w:rFonts w:ascii="Trebuchet MS" w:hAnsi="Trebuchet MS" w:cs="Arial"/>
          <w:color w:val="4F81BD" w:themeColor="accent1"/>
          <w:sz w:val="20"/>
          <w:szCs w:val="20"/>
          <w:lang w:val="ro-RO"/>
        </w:rPr>
      </w:pPr>
    </w:p>
    <w:p w:rsidR="00CD1EFB" w:rsidRPr="000C45A0" w:rsidRDefault="00D91960" w:rsidP="00910AB0">
      <w:pPr>
        <w:tabs>
          <w:tab w:val="left" w:pos="0"/>
          <w:tab w:val="left" w:pos="360"/>
        </w:tabs>
        <w:spacing w:after="0" w:line="240" w:lineRule="auto"/>
        <w:jc w:val="both"/>
        <w:rPr>
          <w:rFonts w:ascii="Trebuchet MS" w:hAnsi="Trebuchet MS" w:cs="Arial"/>
          <w:b/>
          <w:sz w:val="20"/>
          <w:szCs w:val="20"/>
          <w:lang w:val="ro-RO"/>
        </w:rPr>
      </w:pPr>
      <w:r w:rsidRPr="000C45A0">
        <w:rPr>
          <w:rFonts w:ascii="Trebuchet MS" w:hAnsi="Trebuchet MS" w:cs="Arial"/>
          <w:b/>
          <w:sz w:val="20"/>
          <w:szCs w:val="20"/>
          <w:lang w:val="ro-RO"/>
        </w:rPr>
        <w:t>- t</w:t>
      </w:r>
      <w:r w:rsidR="0082701F" w:rsidRPr="000C45A0">
        <w:rPr>
          <w:rFonts w:ascii="Trebuchet MS" w:hAnsi="Trebuchet MS" w:cs="Arial"/>
          <w:b/>
          <w:sz w:val="20"/>
          <w:szCs w:val="20"/>
          <w:lang w:val="ro-RO"/>
        </w:rPr>
        <w:t>âmplărie exterior (material/culoare)</w:t>
      </w:r>
      <w:r w:rsidR="00D83B66">
        <w:rPr>
          <w:rFonts w:ascii="Trebuchet MS" w:hAnsi="Trebuchet MS" w:cs="Arial"/>
          <w:b/>
          <w:sz w:val="20"/>
          <w:szCs w:val="20"/>
          <w:lang w:val="ro-RO"/>
        </w:rPr>
        <w:t>:</w:t>
      </w:r>
    </w:p>
    <w:p w:rsidR="004C4820" w:rsidRPr="000C45A0" w:rsidRDefault="004C4820" w:rsidP="00910AB0">
      <w:pPr>
        <w:tabs>
          <w:tab w:val="left" w:pos="0"/>
          <w:tab w:val="left" w:pos="360"/>
        </w:tabs>
        <w:spacing w:after="0" w:line="240" w:lineRule="auto"/>
        <w:jc w:val="both"/>
        <w:rPr>
          <w:rFonts w:ascii="Trebuchet MS" w:hAnsi="Trebuchet MS" w:cs="Arial"/>
          <w:sz w:val="20"/>
          <w:szCs w:val="20"/>
          <w:lang w:val="ro-RO"/>
        </w:rPr>
      </w:pPr>
      <w:r w:rsidRPr="004C4820">
        <w:rPr>
          <w:rFonts w:ascii="Trebuchet MS" w:hAnsi="Trebuchet MS" w:cs="Arial"/>
          <w:color w:val="4F81BD" w:themeColor="accent1"/>
          <w:sz w:val="20"/>
          <w:szCs w:val="20"/>
          <w:lang w:val="ro-RO"/>
        </w:rPr>
        <w:tab/>
      </w:r>
      <w:r w:rsidRPr="000C45A0">
        <w:rPr>
          <w:rFonts w:ascii="Trebuchet MS" w:hAnsi="Trebuchet MS" w:cs="Arial"/>
          <w:sz w:val="20"/>
          <w:szCs w:val="20"/>
          <w:lang w:val="ro-RO"/>
        </w:rPr>
        <w:t>Fere</w:t>
      </w:r>
      <w:r w:rsidR="00294C41">
        <w:rPr>
          <w:rFonts w:ascii="Trebuchet MS" w:hAnsi="Trebuchet MS" w:cs="Arial"/>
          <w:sz w:val="20"/>
          <w:szCs w:val="20"/>
          <w:lang w:val="ro-RO"/>
        </w:rPr>
        <w:t xml:space="preserve">strele, </w:t>
      </w:r>
      <w:r w:rsidRPr="000C45A0">
        <w:rPr>
          <w:rFonts w:ascii="Trebuchet MS" w:hAnsi="Trebuchet MS" w:cs="Arial"/>
          <w:sz w:val="20"/>
          <w:szCs w:val="20"/>
          <w:lang w:val="ro-RO"/>
        </w:rPr>
        <w:t>cu tampl</w:t>
      </w:r>
      <w:r w:rsidR="00D87AF1" w:rsidRPr="000C45A0">
        <w:rPr>
          <w:rFonts w:ascii="Trebuchet MS" w:hAnsi="Trebuchet MS" w:cs="Arial"/>
          <w:sz w:val="20"/>
          <w:szCs w:val="20"/>
          <w:lang w:val="ro-RO"/>
        </w:rPr>
        <w:t>ă</w:t>
      </w:r>
      <w:r w:rsidRPr="000C45A0">
        <w:rPr>
          <w:rFonts w:ascii="Trebuchet MS" w:hAnsi="Trebuchet MS" w:cs="Arial"/>
          <w:sz w:val="20"/>
          <w:szCs w:val="20"/>
          <w:lang w:val="ro-RO"/>
        </w:rPr>
        <w:t>rie dubl</w:t>
      </w:r>
      <w:r w:rsidR="00D87AF1" w:rsidRPr="000C45A0">
        <w:rPr>
          <w:rFonts w:ascii="Trebuchet MS" w:hAnsi="Trebuchet MS" w:cs="Arial"/>
          <w:sz w:val="20"/>
          <w:szCs w:val="20"/>
          <w:lang w:val="ro-RO"/>
        </w:rPr>
        <w:t>ă</w:t>
      </w:r>
      <w:r w:rsidRPr="000C45A0">
        <w:rPr>
          <w:rFonts w:ascii="Trebuchet MS" w:hAnsi="Trebuchet MS" w:cs="Arial"/>
          <w:sz w:val="20"/>
          <w:szCs w:val="20"/>
          <w:lang w:val="ro-RO"/>
        </w:rPr>
        <w:t>, se vor reface integral din lemn de stejar cu profilaturi, respect</w:t>
      </w:r>
      <w:r w:rsidR="002457E7" w:rsidRPr="002457E7">
        <w:rPr>
          <w:rFonts w:ascii="Trebuchet MS" w:hAnsi="Trebuchet MS" w:cs="Arial"/>
          <w:sz w:val="20"/>
          <w:szCs w:val="20"/>
          <w:lang w:val="ro-RO"/>
        </w:rPr>
        <w:t>ând</w:t>
      </w:r>
      <w:r w:rsidRPr="000C45A0">
        <w:rPr>
          <w:rFonts w:ascii="Trebuchet MS" w:hAnsi="Trebuchet MS" w:cs="Arial"/>
          <w:sz w:val="20"/>
          <w:szCs w:val="20"/>
          <w:lang w:val="ro-RO"/>
        </w:rPr>
        <w:t xml:space="preserve">u-se </w:t>
      </w:r>
      <w:r w:rsidR="00611934" w:rsidRPr="000C45A0">
        <w:rPr>
          <w:rFonts w:ascii="Trebuchet MS" w:hAnsi="Trebuchet MS" w:cs="Arial"/>
          <w:sz w:val="20"/>
          <w:szCs w:val="20"/>
          <w:lang w:val="ro-RO"/>
        </w:rPr>
        <w:t xml:space="preserve">cromatica </w:t>
      </w:r>
      <w:r w:rsidR="00B60CF4" w:rsidRPr="000C45A0">
        <w:rPr>
          <w:rFonts w:ascii="Trebuchet MS" w:hAnsi="Trebuchet MS" w:cs="Arial"/>
          <w:sz w:val="20"/>
          <w:szCs w:val="20"/>
          <w:lang w:val="ro-RO"/>
        </w:rPr>
        <w:t>ș</w:t>
      </w:r>
      <w:r w:rsidR="00611934" w:rsidRPr="000C45A0">
        <w:rPr>
          <w:rFonts w:ascii="Trebuchet MS" w:hAnsi="Trebuchet MS" w:cs="Arial"/>
          <w:sz w:val="20"/>
          <w:szCs w:val="20"/>
          <w:lang w:val="ro-RO"/>
        </w:rPr>
        <w:t xml:space="preserve">i </w:t>
      </w:r>
      <w:r w:rsidRPr="000C45A0">
        <w:rPr>
          <w:rFonts w:ascii="Trebuchet MS" w:hAnsi="Trebuchet MS" w:cs="Arial"/>
          <w:sz w:val="20"/>
          <w:szCs w:val="20"/>
          <w:lang w:val="ro-RO"/>
        </w:rPr>
        <w:t>desenul original – pentru cre</w:t>
      </w:r>
      <w:r w:rsidR="00D87AF1" w:rsidRPr="000C45A0">
        <w:rPr>
          <w:rFonts w:ascii="Trebuchet MS" w:hAnsi="Trebuchet MS" w:cs="Arial"/>
          <w:sz w:val="20"/>
          <w:szCs w:val="20"/>
          <w:lang w:val="ro-RO"/>
        </w:rPr>
        <w:t>ș</w:t>
      </w:r>
      <w:r w:rsidRPr="000C45A0">
        <w:rPr>
          <w:rFonts w:ascii="Trebuchet MS" w:hAnsi="Trebuchet MS" w:cs="Arial"/>
          <w:sz w:val="20"/>
          <w:szCs w:val="20"/>
          <w:lang w:val="ro-RO"/>
        </w:rPr>
        <w:t>terea gradului de izolare termic</w:t>
      </w:r>
      <w:r w:rsidR="00294C41" w:rsidRPr="000C45A0">
        <w:rPr>
          <w:rFonts w:ascii="Trebuchet MS" w:hAnsi="Trebuchet MS" w:cs="Arial"/>
          <w:sz w:val="20"/>
          <w:szCs w:val="20"/>
          <w:lang w:val="ro-RO"/>
        </w:rPr>
        <w:t>ă</w:t>
      </w:r>
      <w:r w:rsidRPr="000C45A0">
        <w:rPr>
          <w:rFonts w:ascii="Trebuchet MS" w:hAnsi="Trebuchet MS" w:cs="Arial"/>
          <w:sz w:val="20"/>
          <w:szCs w:val="20"/>
          <w:lang w:val="ro-RO"/>
        </w:rPr>
        <w:t xml:space="preserve"> se va utiliza la exterior geam termoizolant. Ferestrele vor fi cu ochiuri mobile, golurile fiind protejate de plas</w:t>
      </w:r>
      <w:r w:rsidR="00D87AF1" w:rsidRPr="000C45A0">
        <w:rPr>
          <w:rFonts w:ascii="Trebuchet MS" w:hAnsi="Trebuchet MS" w:cs="Arial"/>
          <w:sz w:val="20"/>
          <w:szCs w:val="20"/>
          <w:lang w:val="ro-RO"/>
        </w:rPr>
        <w:t>ă</w:t>
      </w:r>
      <w:r w:rsidRPr="000C45A0">
        <w:rPr>
          <w:rFonts w:ascii="Trebuchet MS" w:hAnsi="Trebuchet MS" w:cs="Arial"/>
          <w:sz w:val="20"/>
          <w:szCs w:val="20"/>
          <w:lang w:val="ro-RO"/>
        </w:rPr>
        <w:t xml:space="preserve"> metalic</w:t>
      </w:r>
      <w:r w:rsidR="00D87AF1" w:rsidRPr="000C45A0">
        <w:rPr>
          <w:rFonts w:ascii="Trebuchet MS" w:hAnsi="Trebuchet MS" w:cs="Arial"/>
          <w:sz w:val="20"/>
          <w:szCs w:val="20"/>
          <w:lang w:val="ro-RO"/>
        </w:rPr>
        <w:t>ă</w:t>
      </w:r>
      <w:r w:rsidRPr="000C45A0">
        <w:rPr>
          <w:rFonts w:ascii="Trebuchet MS" w:hAnsi="Trebuchet MS" w:cs="Arial"/>
          <w:sz w:val="20"/>
          <w:szCs w:val="20"/>
          <w:lang w:val="ro-RO"/>
        </w:rPr>
        <w:t xml:space="preserve"> pentru a nu permite intrarea insectelor, p</w:t>
      </w:r>
      <w:r w:rsidR="00DA52B8" w:rsidRPr="000C45A0">
        <w:rPr>
          <w:rFonts w:ascii="Trebuchet MS" w:hAnsi="Trebuchet MS" w:cs="Arial"/>
          <w:sz w:val="20"/>
          <w:szCs w:val="20"/>
          <w:lang w:val="ro-RO"/>
        </w:rPr>
        <w:t>ăsarilor</w:t>
      </w:r>
      <w:r w:rsidRPr="000C45A0">
        <w:rPr>
          <w:rFonts w:ascii="Trebuchet MS" w:hAnsi="Trebuchet MS" w:cs="Arial"/>
          <w:sz w:val="20"/>
          <w:szCs w:val="20"/>
          <w:lang w:val="ro-RO"/>
        </w:rPr>
        <w:t xml:space="preserve"> c</w:t>
      </w:r>
      <w:r w:rsidR="002457E7" w:rsidRPr="002457E7">
        <w:rPr>
          <w:rFonts w:ascii="Trebuchet MS" w:hAnsi="Trebuchet MS" w:cs="Arial"/>
          <w:sz w:val="20"/>
          <w:szCs w:val="20"/>
          <w:lang w:val="ro-RO"/>
        </w:rPr>
        <w:t>ând</w:t>
      </w:r>
      <w:r w:rsidRPr="000C45A0">
        <w:rPr>
          <w:rFonts w:ascii="Trebuchet MS" w:hAnsi="Trebuchet MS" w:cs="Arial"/>
          <w:sz w:val="20"/>
          <w:szCs w:val="20"/>
          <w:lang w:val="ro-RO"/>
        </w:rPr>
        <w:t xml:space="preserve"> ferestrele r</w:t>
      </w:r>
      <w:r w:rsidR="00634BE7" w:rsidRPr="000C45A0">
        <w:rPr>
          <w:rFonts w:ascii="Trebuchet MS" w:hAnsi="Trebuchet MS" w:cs="Arial"/>
          <w:sz w:val="20"/>
          <w:szCs w:val="20"/>
          <w:lang w:val="ro-RO"/>
        </w:rPr>
        <w:t>ă</w:t>
      </w:r>
      <w:r w:rsidRPr="000C45A0">
        <w:rPr>
          <w:rFonts w:ascii="Trebuchet MS" w:hAnsi="Trebuchet MS" w:cs="Arial"/>
          <w:sz w:val="20"/>
          <w:szCs w:val="20"/>
          <w:lang w:val="ro-RO"/>
        </w:rPr>
        <w:t>man deschise. Se vor completa blaturile din lemn la ferestre.</w:t>
      </w:r>
    </w:p>
    <w:p w:rsidR="004C4820" w:rsidRPr="000C45A0" w:rsidRDefault="004C4820" w:rsidP="00910AB0">
      <w:pPr>
        <w:tabs>
          <w:tab w:val="left" w:pos="0"/>
          <w:tab w:val="left" w:pos="360"/>
        </w:tabs>
        <w:spacing w:after="0" w:line="240" w:lineRule="auto"/>
        <w:jc w:val="both"/>
        <w:rPr>
          <w:rFonts w:ascii="Trebuchet MS" w:hAnsi="Trebuchet MS" w:cs="Arial"/>
          <w:sz w:val="20"/>
          <w:szCs w:val="20"/>
          <w:lang w:val="ro-RO"/>
        </w:rPr>
      </w:pPr>
      <w:r w:rsidRPr="000C45A0">
        <w:rPr>
          <w:rFonts w:ascii="Trebuchet MS" w:hAnsi="Trebuchet MS" w:cs="Arial"/>
          <w:sz w:val="20"/>
          <w:szCs w:val="20"/>
          <w:lang w:val="ro-RO"/>
        </w:rPr>
        <w:tab/>
        <w:t>U</w:t>
      </w:r>
      <w:r w:rsidR="00B60CF4" w:rsidRPr="000C45A0">
        <w:rPr>
          <w:rFonts w:ascii="Trebuchet MS" w:hAnsi="Trebuchet MS" w:cs="Arial"/>
          <w:sz w:val="20"/>
          <w:szCs w:val="20"/>
          <w:lang w:val="ro-RO"/>
        </w:rPr>
        <w:t>ș</w:t>
      </w:r>
      <w:r w:rsidRPr="000C45A0">
        <w:rPr>
          <w:rFonts w:ascii="Trebuchet MS" w:hAnsi="Trebuchet MS" w:cs="Arial"/>
          <w:sz w:val="20"/>
          <w:szCs w:val="20"/>
          <w:lang w:val="ro-RO"/>
        </w:rPr>
        <w:t xml:space="preserve">ile de acces </w:t>
      </w:r>
      <w:r w:rsidR="005F43C4" w:rsidRPr="000C45A0">
        <w:rPr>
          <w:rFonts w:ascii="Trebuchet MS" w:hAnsi="Trebuchet MS" w:cs="Arial"/>
          <w:sz w:val="20"/>
          <w:szCs w:val="20"/>
          <w:lang w:val="ro-RO"/>
        </w:rPr>
        <w:t>î</w:t>
      </w:r>
      <w:r w:rsidRPr="000C45A0">
        <w:rPr>
          <w:rFonts w:ascii="Trebuchet MS" w:hAnsi="Trebuchet MS" w:cs="Arial"/>
          <w:sz w:val="20"/>
          <w:szCs w:val="20"/>
          <w:lang w:val="ro-RO"/>
        </w:rPr>
        <w:t>n cl</w:t>
      </w:r>
      <w:r w:rsidR="00DA52B8" w:rsidRPr="000C45A0">
        <w:rPr>
          <w:rFonts w:ascii="Trebuchet MS" w:hAnsi="Trebuchet MS" w:cs="Arial"/>
          <w:sz w:val="20"/>
          <w:szCs w:val="20"/>
          <w:lang w:val="ro-RO"/>
        </w:rPr>
        <w:t>ă</w:t>
      </w:r>
      <w:r w:rsidRPr="000C45A0">
        <w:rPr>
          <w:rFonts w:ascii="Trebuchet MS" w:hAnsi="Trebuchet MS" w:cs="Arial"/>
          <w:sz w:val="20"/>
          <w:szCs w:val="20"/>
          <w:lang w:val="ro-RO"/>
        </w:rPr>
        <w:t>dire se vor executa din</w:t>
      </w:r>
      <w:r w:rsidR="00407A5A" w:rsidRPr="000C45A0">
        <w:rPr>
          <w:rFonts w:ascii="Trebuchet MS" w:hAnsi="Trebuchet MS" w:cs="Arial"/>
          <w:sz w:val="20"/>
          <w:szCs w:val="20"/>
          <w:lang w:val="ro-RO"/>
        </w:rPr>
        <w:t xml:space="preserve"> lemn de stejar cu profilaturi.</w:t>
      </w:r>
    </w:p>
    <w:p w:rsidR="00456756" w:rsidRPr="004C4820" w:rsidRDefault="00456756" w:rsidP="00910AB0">
      <w:pPr>
        <w:tabs>
          <w:tab w:val="left" w:pos="0"/>
          <w:tab w:val="left" w:pos="360"/>
        </w:tabs>
        <w:spacing w:after="0" w:line="240" w:lineRule="auto"/>
        <w:jc w:val="both"/>
        <w:rPr>
          <w:rFonts w:ascii="Trebuchet MS" w:hAnsi="Trebuchet MS" w:cs="Arial"/>
          <w:color w:val="4F81BD" w:themeColor="accent1"/>
          <w:sz w:val="20"/>
          <w:szCs w:val="20"/>
          <w:lang w:val="ro-RO"/>
        </w:rPr>
      </w:pPr>
    </w:p>
    <w:p w:rsidR="00FB615B" w:rsidRPr="002333B5" w:rsidRDefault="00D91960" w:rsidP="00910AB0">
      <w:pPr>
        <w:tabs>
          <w:tab w:val="left" w:pos="0"/>
          <w:tab w:val="left" w:pos="360"/>
        </w:tabs>
        <w:spacing w:after="0" w:line="240" w:lineRule="auto"/>
        <w:jc w:val="both"/>
        <w:rPr>
          <w:rFonts w:ascii="Trebuchet MS" w:eastAsia="Calibri" w:hAnsi="Trebuchet MS" w:cs="Arial"/>
          <w:b/>
          <w:iCs/>
          <w:sz w:val="20"/>
          <w:szCs w:val="20"/>
          <w:vertAlign w:val="superscript"/>
          <w:lang w:val="ro-RO"/>
        </w:rPr>
      </w:pPr>
      <w:r w:rsidRPr="002333B5">
        <w:rPr>
          <w:rFonts w:ascii="Trebuchet MS" w:hAnsi="Trebuchet MS" w:cs="Arial"/>
          <w:b/>
          <w:sz w:val="20"/>
          <w:szCs w:val="20"/>
          <w:lang w:val="ro-RO"/>
        </w:rPr>
        <w:t>- i</w:t>
      </w:r>
      <w:r w:rsidR="0007500A" w:rsidRPr="002333B5">
        <w:rPr>
          <w:rFonts w:ascii="Trebuchet MS" w:hAnsi="Trebuchet MS" w:cs="Arial"/>
          <w:b/>
          <w:sz w:val="20"/>
          <w:szCs w:val="20"/>
          <w:lang w:val="ro-RO"/>
        </w:rPr>
        <w:t>nterven</w:t>
      </w:r>
      <w:r w:rsidR="0046594C" w:rsidRPr="002333B5">
        <w:rPr>
          <w:rFonts w:ascii="Trebuchet MS" w:hAnsi="Trebuchet MS" w:cs="Arial"/>
          <w:b/>
          <w:sz w:val="20"/>
          <w:szCs w:val="20"/>
          <w:lang w:val="ro-RO"/>
        </w:rPr>
        <w:t>ț</w:t>
      </w:r>
      <w:r w:rsidR="0007500A" w:rsidRPr="002333B5">
        <w:rPr>
          <w:rFonts w:ascii="Trebuchet MS" w:hAnsi="Trebuchet MS" w:cs="Arial"/>
          <w:b/>
          <w:sz w:val="20"/>
          <w:szCs w:val="20"/>
          <w:lang w:val="ro-RO"/>
        </w:rPr>
        <w:t>i</w:t>
      </w:r>
      <w:r w:rsidR="00460516" w:rsidRPr="002333B5">
        <w:rPr>
          <w:rFonts w:ascii="Trebuchet MS" w:hAnsi="Trebuchet MS" w:cs="Arial"/>
          <w:b/>
          <w:sz w:val="20"/>
          <w:szCs w:val="20"/>
          <w:lang w:val="ro-RO"/>
        </w:rPr>
        <w:t>i asupra componentelor atistice</w:t>
      </w:r>
      <w:r w:rsidR="00D83B66">
        <w:rPr>
          <w:rFonts w:ascii="Trebuchet MS" w:hAnsi="Trebuchet MS" w:cs="Arial"/>
          <w:b/>
          <w:sz w:val="20"/>
          <w:szCs w:val="20"/>
          <w:lang w:val="ro-RO"/>
        </w:rPr>
        <w:t>:</w:t>
      </w:r>
    </w:p>
    <w:p w:rsidR="00130757" w:rsidRPr="002333B5" w:rsidRDefault="00130757" w:rsidP="00910AB0">
      <w:pPr>
        <w:tabs>
          <w:tab w:val="left" w:pos="0"/>
          <w:tab w:val="left" w:pos="360"/>
        </w:tabs>
        <w:spacing w:after="0" w:line="240" w:lineRule="auto"/>
        <w:jc w:val="both"/>
        <w:rPr>
          <w:rFonts w:ascii="Trebuchet MS" w:hAnsi="Trebuchet MS" w:cs="Arial"/>
          <w:sz w:val="20"/>
          <w:szCs w:val="20"/>
          <w:lang w:val="ro-RO"/>
        </w:rPr>
      </w:pPr>
      <w:r w:rsidRPr="002333B5">
        <w:rPr>
          <w:rFonts w:ascii="Trebuchet MS" w:hAnsi="Trebuchet MS" w:cs="Arial"/>
          <w:sz w:val="20"/>
          <w:szCs w:val="20"/>
          <w:lang w:val="ro-RO"/>
        </w:rPr>
        <w:tab/>
        <w:t>Interven</w:t>
      </w:r>
      <w:r w:rsidR="00EC0136" w:rsidRPr="002333B5">
        <w:rPr>
          <w:rFonts w:ascii="Trebuchet MS" w:hAnsi="Trebuchet MS" w:cs="Arial"/>
          <w:sz w:val="20"/>
          <w:szCs w:val="20"/>
          <w:lang w:val="ro-RO"/>
        </w:rPr>
        <w:t>ț</w:t>
      </w:r>
      <w:r w:rsidRPr="002333B5">
        <w:rPr>
          <w:rFonts w:ascii="Trebuchet MS" w:hAnsi="Trebuchet MS" w:cs="Arial"/>
          <w:sz w:val="20"/>
          <w:szCs w:val="20"/>
          <w:lang w:val="ro-RO"/>
        </w:rPr>
        <w:t>iile asupra fa</w:t>
      </w:r>
      <w:r w:rsidR="00EC0136" w:rsidRPr="002333B5">
        <w:rPr>
          <w:rFonts w:ascii="Trebuchet MS" w:hAnsi="Trebuchet MS" w:cs="Arial"/>
          <w:sz w:val="20"/>
          <w:szCs w:val="20"/>
          <w:lang w:val="ro-RO"/>
        </w:rPr>
        <w:t>ț</w:t>
      </w:r>
      <w:r w:rsidRPr="002333B5">
        <w:rPr>
          <w:rFonts w:ascii="Trebuchet MS" w:hAnsi="Trebuchet MS" w:cs="Arial"/>
          <w:sz w:val="20"/>
          <w:szCs w:val="20"/>
          <w:lang w:val="ro-RO"/>
        </w:rPr>
        <w:t xml:space="preserve">adelor se vor face prin respectarea compozitiei </w:t>
      </w:r>
      <w:r w:rsidR="00B60CF4" w:rsidRPr="002333B5">
        <w:rPr>
          <w:rFonts w:ascii="Trebuchet MS" w:hAnsi="Trebuchet MS" w:cs="Arial"/>
          <w:sz w:val="20"/>
          <w:szCs w:val="20"/>
          <w:lang w:val="ro-RO"/>
        </w:rPr>
        <w:t>ș</w:t>
      </w:r>
      <w:r w:rsidRPr="002333B5">
        <w:rPr>
          <w:rFonts w:ascii="Trebuchet MS" w:hAnsi="Trebuchet MS" w:cs="Arial"/>
          <w:sz w:val="20"/>
          <w:szCs w:val="20"/>
          <w:lang w:val="ro-RO"/>
        </w:rPr>
        <w:t xml:space="preserve">i </w:t>
      </w:r>
      <w:r w:rsidR="00873E11">
        <w:rPr>
          <w:rFonts w:ascii="Trebuchet MS" w:hAnsi="Trebuchet MS" w:cs="Arial"/>
          <w:sz w:val="20"/>
          <w:szCs w:val="20"/>
          <w:lang w:val="ro-RO"/>
        </w:rPr>
        <w:t>concep</w:t>
      </w:r>
      <w:r w:rsidR="001429BF" w:rsidRPr="00C606E2">
        <w:rPr>
          <w:rFonts w:ascii="Trebuchet MS" w:hAnsi="Trebuchet MS" w:cs="Arial"/>
          <w:sz w:val="20"/>
          <w:szCs w:val="20"/>
          <w:lang w:val="ro-RO"/>
        </w:rPr>
        <w:t>ț</w:t>
      </w:r>
      <w:r w:rsidR="00873E11">
        <w:rPr>
          <w:rFonts w:ascii="Trebuchet MS" w:hAnsi="Trebuchet MS" w:cs="Arial"/>
          <w:sz w:val="20"/>
          <w:szCs w:val="20"/>
          <w:lang w:val="ro-RO"/>
        </w:rPr>
        <w:t>iei originale</w:t>
      </w:r>
      <w:r w:rsidRPr="002333B5">
        <w:rPr>
          <w:rFonts w:ascii="Trebuchet MS" w:hAnsi="Trebuchet MS" w:cs="Arial"/>
          <w:sz w:val="20"/>
          <w:szCs w:val="20"/>
          <w:lang w:val="ro-RO"/>
        </w:rPr>
        <w:t xml:space="preserve">, prin restaurarea elementelor decorative valoroase </w:t>
      </w:r>
      <w:r w:rsidR="00B428C0" w:rsidRPr="002333B5">
        <w:rPr>
          <w:rFonts w:ascii="Trebuchet MS" w:hAnsi="Trebuchet MS" w:cs="Arial"/>
          <w:sz w:val="20"/>
          <w:szCs w:val="20"/>
          <w:lang w:val="ro-RO"/>
        </w:rPr>
        <w:t>î</w:t>
      </w:r>
      <w:r w:rsidRPr="002333B5">
        <w:rPr>
          <w:rFonts w:ascii="Trebuchet MS" w:hAnsi="Trebuchet MS" w:cs="Arial"/>
          <w:sz w:val="20"/>
          <w:szCs w:val="20"/>
          <w:lang w:val="ro-RO"/>
        </w:rPr>
        <w:t xml:space="preserve">n masura </w:t>
      </w:r>
      <w:r w:rsidR="00B428C0" w:rsidRPr="002333B5">
        <w:rPr>
          <w:rFonts w:ascii="Trebuchet MS" w:hAnsi="Trebuchet MS" w:cs="Arial"/>
          <w:sz w:val="20"/>
          <w:szCs w:val="20"/>
          <w:lang w:val="ro-RO"/>
        </w:rPr>
        <w:t>î</w:t>
      </w:r>
      <w:r w:rsidRPr="002333B5">
        <w:rPr>
          <w:rFonts w:ascii="Trebuchet MS" w:hAnsi="Trebuchet MS" w:cs="Arial"/>
          <w:sz w:val="20"/>
          <w:szCs w:val="20"/>
          <w:lang w:val="ro-RO"/>
        </w:rPr>
        <w:t>n care acest lucru mai este posibil</w:t>
      </w:r>
      <w:r w:rsidR="00CF29D8" w:rsidRPr="002333B5">
        <w:rPr>
          <w:rFonts w:ascii="Trebuchet MS" w:hAnsi="Trebuchet MS" w:cs="Arial"/>
          <w:sz w:val="20"/>
          <w:szCs w:val="20"/>
          <w:lang w:val="ro-RO"/>
        </w:rPr>
        <w:t xml:space="preserve"> (de preferat)</w:t>
      </w:r>
      <w:r w:rsidRPr="002333B5">
        <w:rPr>
          <w:rFonts w:ascii="Trebuchet MS" w:hAnsi="Trebuchet MS" w:cs="Arial"/>
          <w:sz w:val="20"/>
          <w:szCs w:val="20"/>
          <w:lang w:val="ro-RO"/>
        </w:rPr>
        <w:t>, iar pentru elementele distruse sau disp</w:t>
      </w:r>
      <w:r w:rsidR="00580D94" w:rsidRPr="002333B5">
        <w:rPr>
          <w:rFonts w:ascii="Trebuchet MS" w:hAnsi="Trebuchet MS" w:cs="Arial"/>
          <w:sz w:val="20"/>
          <w:szCs w:val="20"/>
          <w:lang w:val="ro-RO"/>
        </w:rPr>
        <w:t>ăru</w:t>
      </w:r>
      <w:r w:rsidR="00CF29D8" w:rsidRPr="002333B5">
        <w:rPr>
          <w:rFonts w:ascii="Trebuchet MS" w:hAnsi="Trebuchet MS" w:cs="Arial"/>
          <w:sz w:val="20"/>
          <w:szCs w:val="20"/>
          <w:lang w:val="ro-RO"/>
        </w:rPr>
        <w:t>te prin reconstituire.</w:t>
      </w:r>
    </w:p>
    <w:p w:rsidR="00A74FB2" w:rsidRPr="002333B5" w:rsidRDefault="00A74FB2" w:rsidP="00910AB0">
      <w:pPr>
        <w:tabs>
          <w:tab w:val="left" w:pos="0"/>
          <w:tab w:val="left" w:pos="360"/>
        </w:tabs>
        <w:spacing w:after="0" w:line="240" w:lineRule="auto"/>
        <w:jc w:val="both"/>
        <w:rPr>
          <w:rFonts w:ascii="Trebuchet MS" w:hAnsi="Trebuchet MS" w:cs="Arial"/>
          <w:sz w:val="20"/>
          <w:szCs w:val="20"/>
          <w:lang w:val="ro-RO"/>
        </w:rPr>
      </w:pPr>
      <w:r w:rsidRPr="002333B5">
        <w:rPr>
          <w:rFonts w:ascii="Trebuchet MS" w:hAnsi="Trebuchet MS" w:cs="Arial"/>
          <w:sz w:val="20"/>
          <w:szCs w:val="20"/>
          <w:lang w:val="ro-RO"/>
        </w:rPr>
        <w:tab/>
        <w:t>Port</w:t>
      </w:r>
      <w:r w:rsidR="005D37C9" w:rsidRPr="002333B5">
        <w:rPr>
          <w:rFonts w:ascii="Trebuchet MS" w:hAnsi="Trebuchet MS" w:cs="Arial"/>
          <w:sz w:val="20"/>
          <w:szCs w:val="20"/>
          <w:lang w:val="ro-RO"/>
        </w:rPr>
        <w:t>icul existent pe fa</w:t>
      </w:r>
      <w:r w:rsidR="00EC0136" w:rsidRPr="002333B5">
        <w:rPr>
          <w:rFonts w:ascii="Trebuchet MS" w:hAnsi="Trebuchet MS" w:cs="Arial"/>
          <w:sz w:val="20"/>
          <w:szCs w:val="20"/>
          <w:lang w:val="ro-RO"/>
        </w:rPr>
        <w:t>ț</w:t>
      </w:r>
      <w:r w:rsidR="005D37C9" w:rsidRPr="002333B5">
        <w:rPr>
          <w:rFonts w:ascii="Trebuchet MS" w:hAnsi="Trebuchet MS" w:cs="Arial"/>
          <w:sz w:val="20"/>
          <w:szCs w:val="20"/>
          <w:lang w:val="ro-RO"/>
        </w:rPr>
        <w:t xml:space="preserve">ada de nord cat </w:t>
      </w:r>
      <w:r w:rsidR="00B60CF4" w:rsidRPr="002333B5">
        <w:rPr>
          <w:rFonts w:ascii="Trebuchet MS" w:hAnsi="Trebuchet MS" w:cs="Arial"/>
          <w:sz w:val="20"/>
          <w:szCs w:val="20"/>
          <w:lang w:val="ro-RO"/>
        </w:rPr>
        <w:t>ș</w:t>
      </w:r>
      <w:r w:rsidR="005D37C9" w:rsidRPr="002333B5">
        <w:rPr>
          <w:rFonts w:ascii="Trebuchet MS" w:hAnsi="Trebuchet MS" w:cs="Arial"/>
          <w:sz w:val="20"/>
          <w:szCs w:val="20"/>
          <w:lang w:val="ro-RO"/>
        </w:rPr>
        <w:t xml:space="preserve">i cel dinspre est, </w:t>
      </w:r>
      <w:r w:rsidRPr="002333B5">
        <w:rPr>
          <w:rFonts w:ascii="Trebuchet MS" w:hAnsi="Trebuchet MS" w:cs="Arial"/>
          <w:sz w:val="20"/>
          <w:szCs w:val="20"/>
          <w:lang w:val="ro-RO"/>
        </w:rPr>
        <w:t>va fi eliberat de zid</w:t>
      </w:r>
      <w:r w:rsidR="00DA52B8" w:rsidRPr="002333B5">
        <w:rPr>
          <w:rFonts w:ascii="Trebuchet MS" w:hAnsi="Trebuchet MS" w:cs="Arial"/>
          <w:sz w:val="20"/>
          <w:szCs w:val="20"/>
          <w:lang w:val="ro-RO"/>
        </w:rPr>
        <w:t>ă</w:t>
      </w:r>
      <w:r w:rsidRPr="002333B5">
        <w:rPr>
          <w:rFonts w:ascii="Trebuchet MS" w:hAnsi="Trebuchet MS" w:cs="Arial"/>
          <w:sz w:val="20"/>
          <w:szCs w:val="20"/>
          <w:lang w:val="ro-RO"/>
        </w:rPr>
        <w:t>riile provizorii</w:t>
      </w:r>
      <w:r w:rsidR="00C949C2" w:rsidRPr="002333B5">
        <w:rPr>
          <w:rFonts w:ascii="Trebuchet MS" w:hAnsi="Trebuchet MS" w:cs="Arial"/>
          <w:sz w:val="20"/>
          <w:szCs w:val="20"/>
          <w:lang w:val="ro-RO"/>
        </w:rPr>
        <w:t xml:space="preserve"> </w:t>
      </w:r>
      <w:r w:rsidR="00B60CF4" w:rsidRPr="002333B5">
        <w:rPr>
          <w:rFonts w:ascii="Trebuchet MS" w:hAnsi="Trebuchet MS" w:cs="Arial"/>
          <w:sz w:val="20"/>
          <w:szCs w:val="20"/>
          <w:lang w:val="ro-RO"/>
        </w:rPr>
        <w:t>ș</w:t>
      </w:r>
      <w:r w:rsidRPr="002333B5">
        <w:rPr>
          <w:rFonts w:ascii="Trebuchet MS" w:hAnsi="Trebuchet MS" w:cs="Arial"/>
          <w:sz w:val="20"/>
          <w:szCs w:val="20"/>
          <w:lang w:val="ro-RO"/>
        </w:rPr>
        <w:t>i se va inchide cu panouri mari din sticl</w:t>
      </w:r>
      <w:r w:rsidR="00DA52B8" w:rsidRPr="002333B5">
        <w:rPr>
          <w:rFonts w:ascii="Trebuchet MS" w:hAnsi="Trebuchet MS" w:cs="Arial"/>
          <w:sz w:val="20"/>
          <w:szCs w:val="20"/>
          <w:lang w:val="ro-RO"/>
        </w:rPr>
        <w:t>ă</w:t>
      </w:r>
      <w:r w:rsidRPr="002333B5">
        <w:rPr>
          <w:rFonts w:ascii="Trebuchet MS" w:hAnsi="Trebuchet MS" w:cs="Arial"/>
          <w:sz w:val="20"/>
          <w:szCs w:val="20"/>
          <w:lang w:val="ro-RO"/>
        </w:rPr>
        <w:t xml:space="preserve"> termoizolant</w:t>
      </w:r>
      <w:r w:rsidR="00DA52B8" w:rsidRPr="002333B5">
        <w:rPr>
          <w:rFonts w:ascii="Trebuchet MS" w:hAnsi="Trebuchet MS" w:cs="Arial"/>
          <w:sz w:val="20"/>
          <w:szCs w:val="20"/>
          <w:lang w:val="ro-RO"/>
        </w:rPr>
        <w:t>ă</w:t>
      </w:r>
      <w:r w:rsidRPr="002333B5">
        <w:rPr>
          <w:rFonts w:ascii="Trebuchet MS" w:hAnsi="Trebuchet MS" w:cs="Arial"/>
          <w:sz w:val="20"/>
          <w:szCs w:val="20"/>
          <w:lang w:val="ro-RO"/>
        </w:rPr>
        <w:t>, transform</w:t>
      </w:r>
      <w:r w:rsidR="002457E7" w:rsidRPr="002457E7">
        <w:rPr>
          <w:rFonts w:ascii="Trebuchet MS" w:hAnsi="Trebuchet MS" w:cs="Arial"/>
          <w:sz w:val="20"/>
          <w:szCs w:val="20"/>
          <w:lang w:val="ro-RO"/>
        </w:rPr>
        <w:t>ând</w:t>
      </w:r>
      <w:r w:rsidRPr="002333B5">
        <w:rPr>
          <w:rFonts w:ascii="Trebuchet MS" w:hAnsi="Trebuchet MS" w:cs="Arial"/>
          <w:sz w:val="20"/>
          <w:szCs w:val="20"/>
          <w:lang w:val="ro-RO"/>
        </w:rPr>
        <w:t xml:space="preserve"> porticul </w:t>
      </w:r>
      <w:r w:rsidR="00556181" w:rsidRPr="002333B5">
        <w:rPr>
          <w:rFonts w:ascii="Trebuchet MS" w:hAnsi="Trebuchet MS" w:cs="Arial"/>
          <w:sz w:val="20"/>
          <w:szCs w:val="20"/>
          <w:lang w:val="ro-RO"/>
        </w:rPr>
        <w:t>î</w:t>
      </w:r>
      <w:r w:rsidRPr="002333B5">
        <w:rPr>
          <w:rFonts w:ascii="Trebuchet MS" w:hAnsi="Trebuchet MS" w:cs="Arial"/>
          <w:sz w:val="20"/>
          <w:szCs w:val="20"/>
          <w:lang w:val="ro-RO"/>
        </w:rPr>
        <w:t>n spa</w:t>
      </w:r>
      <w:r w:rsidR="00DA52B8" w:rsidRPr="002333B5">
        <w:rPr>
          <w:rFonts w:ascii="Trebuchet MS" w:hAnsi="Trebuchet MS" w:cs="Arial"/>
          <w:sz w:val="20"/>
          <w:szCs w:val="20"/>
          <w:lang w:val="ro-RO"/>
        </w:rPr>
        <w:t>ț</w:t>
      </w:r>
      <w:r w:rsidRPr="002333B5">
        <w:rPr>
          <w:rFonts w:ascii="Trebuchet MS" w:hAnsi="Trebuchet MS" w:cs="Arial"/>
          <w:sz w:val="20"/>
          <w:szCs w:val="20"/>
          <w:lang w:val="ro-RO"/>
        </w:rPr>
        <w:t>iu de expunere.</w:t>
      </w:r>
    </w:p>
    <w:p w:rsidR="00456756" w:rsidRPr="00E9442A" w:rsidRDefault="00456756" w:rsidP="00910AB0">
      <w:pPr>
        <w:tabs>
          <w:tab w:val="left" w:pos="0"/>
          <w:tab w:val="left" w:pos="360"/>
        </w:tabs>
        <w:spacing w:after="0" w:line="240" w:lineRule="auto"/>
        <w:jc w:val="both"/>
        <w:rPr>
          <w:rFonts w:ascii="Trebuchet MS" w:eastAsia="Calibri" w:hAnsi="Trebuchet MS" w:cs="Arial"/>
          <w:iCs/>
          <w:sz w:val="20"/>
          <w:szCs w:val="20"/>
          <w:vertAlign w:val="superscript"/>
          <w:lang w:val="ro-RO"/>
        </w:rPr>
      </w:pPr>
    </w:p>
    <w:p w:rsidR="009A18D2" w:rsidRPr="00C606E2" w:rsidRDefault="002802CF" w:rsidP="00E9442A">
      <w:pPr>
        <w:tabs>
          <w:tab w:val="left" w:pos="0"/>
          <w:tab w:val="left" w:pos="360"/>
          <w:tab w:val="center" w:pos="4677"/>
        </w:tabs>
        <w:spacing w:after="0" w:line="240" w:lineRule="auto"/>
        <w:jc w:val="both"/>
        <w:rPr>
          <w:rFonts w:ascii="Trebuchet MS" w:hAnsi="Trebuchet MS" w:cs="Arial"/>
          <w:b/>
          <w:sz w:val="20"/>
          <w:szCs w:val="20"/>
          <w:lang w:val="ro-RO"/>
        </w:rPr>
      </w:pPr>
      <w:r w:rsidRPr="00C606E2">
        <w:rPr>
          <w:rFonts w:ascii="Trebuchet MS" w:hAnsi="Trebuchet MS" w:cs="Arial"/>
          <w:b/>
          <w:sz w:val="20"/>
          <w:szCs w:val="20"/>
          <w:lang w:val="ro-RO"/>
        </w:rPr>
        <w:t>- s</w:t>
      </w:r>
      <w:r w:rsidR="003738A4" w:rsidRPr="00C606E2">
        <w:rPr>
          <w:rFonts w:ascii="Trebuchet MS" w:hAnsi="Trebuchet MS" w:cs="Arial"/>
          <w:b/>
          <w:sz w:val="20"/>
          <w:szCs w:val="20"/>
          <w:lang w:val="ro-RO"/>
        </w:rPr>
        <w:t>ist</w:t>
      </w:r>
      <w:r w:rsidR="0046594C" w:rsidRPr="00C606E2">
        <w:rPr>
          <w:rFonts w:ascii="Trebuchet MS" w:hAnsi="Trebuchet MS" w:cs="Arial"/>
          <w:b/>
          <w:sz w:val="20"/>
          <w:szCs w:val="20"/>
          <w:lang w:val="ro-RO"/>
        </w:rPr>
        <w:t xml:space="preserve">em de </w:t>
      </w:r>
      <w:r w:rsidRPr="00C606E2">
        <w:rPr>
          <w:rFonts w:ascii="Trebuchet MS" w:hAnsi="Trebuchet MS" w:cs="Arial"/>
          <w:b/>
          <w:sz w:val="20"/>
          <w:szCs w:val="20"/>
          <w:lang w:val="ro-RO"/>
        </w:rPr>
        <w:t>încălzire</w:t>
      </w:r>
      <w:r w:rsidR="00D83B66">
        <w:rPr>
          <w:rFonts w:ascii="Trebuchet MS" w:hAnsi="Trebuchet MS" w:cs="Arial"/>
          <w:b/>
          <w:sz w:val="20"/>
          <w:szCs w:val="20"/>
          <w:lang w:val="ro-RO"/>
        </w:rPr>
        <w:t>:</w:t>
      </w:r>
    </w:p>
    <w:p w:rsidR="009A18D2" w:rsidRPr="00C606E2" w:rsidRDefault="009A18D2" w:rsidP="00E9442A">
      <w:pPr>
        <w:tabs>
          <w:tab w:val="left" w:pos="0"/>
          <w:tab w:val="left" w:pos="360"/>
          <w:tab w:val="center" w:pos="4677"/>
        </w:tabs>
        <w:spacing w:after="0" w:line="240" w:lineRule="auto"/>
        <w:jc w:val="both"/>
        <w:rPr>
          <w:rFonts w:ascii="Trebuchet MS" w:hAnsi="Trebuchet MS" w:cs="Arial"/>
          <w:sz w:val="20"/>
          <w:szCs w:val="20"/>
          <w:lang w:val="ro-RO"/>
        </w:rPr>
      </w:pPr>
      <w:r>
        <w:rPr>
          <w:rFonts w:ascii="Trebuchet MS" w:hAnsi="Trebuchet MS" w:cs="Arial"/>
          <w:color w:val="4F81BD" w:themeColor="accent1"/>
          <w:sz w:val="20"/>
          <w:szCs w:val="20"/>
          <w:lang w:val="ro-RO"/>
        </w:rPr>
        <w:tab/>
      </w:r>
      <w:r w:rsidRPr="00C606E2">
        <w:rPr>
          <w:rFonts w:ascii="Trebuchet MS" w:hAnsi="Trebuchet MS" w:cs="Arial"/>
          <w:sz w:val="20"/>
          <w:szCs w:val="20"/>
          <w:lang w:val="ro-RO"/>
        </w:rPr>
        <w:t>In prezent, spa</w:t>
      </w:r>
      <w:r w:rsidR="00EC0136" w:rsidRPr="00C606E2">
        <w:rPr>
          <w:rFonts w:ascii="Trebuchet MS" w:hAnsi="Trebuchet MS" w:cs="Arial"/>
          <w:sz w:val="20"/>
          <w:szCs w:val="20"/>
          <w:lang w:val="ro-RO"/>
        </w:rPr>
        <w:t>ț</w:t>
      </w:r>
      <w:r w:rsidRPr="00C606E2">
        <w:rPr>
          <w:rFonts w:ascii="Trebuchet MS" w:hAnsi="Trebuchet MS" w:cs="Arial"/>
          <w:sz w:val="20"/>
          <w:szCs w:val="20"/>
          <w:lang w:val="ro-RO"/>
        </w:rPr>
        <w:t xml:space="preserve">iile Palatului Cantacuzino Pascanu </w:t>
      </w:r>
      <w:r w:rsidR="000E4958">
        <w:rPr>
          <w:rFonts w:ascii="Trebuchet MS" w:hAnsi="Trebuchet MS" w:cs="Arial"/>
          <w:sz w:val="20"/>
          <w:szCs w:val="20"/>
          <w:lang w:val="ro-RO"/>
        </w:rPr>
        <w:t>păstrează o parte din instalația de</w:t>
      </w:r>
      <w:r w:rsidRPr="00C606E2">
        <w:rPr>
          <w:rFonts w:ascii="Trebuchet MS" w:hAnsi="Trebuchet MS" w:cs="Arial"/>
          <w:sz w:val="20"/>
          <w:szCs w:val="20"/>
          <w:lang w:val="ro-RO"/>
        </w:rPr>
        <w:t xml:space="preserve"> </w:t>
      </w:r>
      <w:r w:rsidR="00556181" w:rsidRPr="00C606E2">
        <w:rPr>
          <w:rFonts w:ascii="Trebuchet MS" w:hAnsi="Trebuchet MS" w:cs="Arial"/>
          <w:sz w:val="20"/>
          <w:szCs w:val="20"/>
          <w:lang w:val="ro-RO"/>
        </w:rPr>
        <w:t>î</w:t>
      </w:r>
      <w:r w:rsidRPr="00C606E2">
        <w:rPr>
          <w:rFonts w:ascii="Trebuchet MS" w:hAnsi="Trebuchet MS" w:cs="Arial"/>
          <w:sz w:val="20"/>
          <w:szCs w:val="20"/>
          <w:lang w:val="ro-RO"/>
        </w:rPr>
        <w:t>ncalzire</w:t>
      </w:r>
      <w:r w:rsidR="000E4958">
        <w:rPr>
          <w:rFonts w:ascii="Trebuchet MS" w:hAnsi="Trebuchet MS" w:cs="Arial"/>
          <w:sz w:val="20"/>
          <w:szCs w:val="20"/>
          <w:lang w:val="ro-RO"/>
        </w:rPr>
        <w:t>,</w:t>
      </w:r>
      <w:r w:rsidRPr="00C606E2">
        <w:rPr>
          <w:rFonts w:ascii="Trebuchet MS" w:hAnsi="Trebuchet MS" w:cs="Arial"/>
          <w:sz w:val="20"/>
          <w:szCs w:val="20"/>
          <w:lang w:val="ro-RO"/>
        </w:rPr>
        <w:t xml:space="preserve"> cu radiatoare din font</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w:t>
      </w:r>
      <w:r w:rsidR="00B83426" w:rsidRPr="00C606E2">
        <w:rPr>
          <w:rFonts w:ascii="Trebuchet MS" w:hAnsi="Trebuchet MS" w:cs="Arial"/>
          <w:sz w:val="20"/>
          <w:szCs w:val="20"/>
          <w:lang w:val="ro-RO"/>
        </w:rPr>
        <w:t xml:space="preserve"> </w:t>
      </w:r>
      <w:r w:rsidRPr="00C606E2">
        <w:rPr>
          <w:rFonts w:ascii="Trebuchet MS" w:hAnsi="Trebuchet MS" w:cs="Arial"/>
          <w:sz w:val="20"/>
          <w:szCs w:val="20"/>
          <w:lang w:val="ro-RO"/>
        </w:rPr>
        <w:t xml:space="preserve">toate materialele care </w:t>
      </w:r>
      <w:r w:rsidR="000E4958">
        <w:rPr>
          <w:rFonts w:ascii="Trebuchet MS" w:hAnsi="Trebuchet MS" w:cs="Arial"/>
          <w:sz w:val="20"/>
          <w:szCs w:val="20"/>
          <w:lang w:val="ro-RO"/>
        </w:rPr>
        <w:t>e mai păstrează,</w:t>
      </w:r>
      <w:r w:rsidRPr="00C606E2">
        <w:rPr>
          <w:rFonts w:ascii="Trebuchet MS" w:hAnsi="Trebuchet MS" w:cs="Arial"/>
          <w:sz w:val="20"/>
          <w:szCs w:val="20"/>
          <w:lang w:val="ro-RO"/>
        </w:rPr>
        <w:t xml:space="preserve"> prezint</w:t>
      </w:r>
      <w:r w:rsidR="008C4798" w:rsidRPr="00C606E2">
        <w:rPr>
          <w:rFonts w:ascii="Trebuchet MS" w:hAnsi="Trebuchet MS" w:cs="Arial"/>
          <w:sz w:val="20"/>
          <w:szCs w:val="20"/>
          <w:lang w:val="ro-RO"/>
        </w:rPr>
        <w:t>ă</w:t>
      </w:r>
      <w:r w:rsidRPr="00C606E2">
        <w:rPr>
          <w:rFonts w:ascii="Trebuchet MS" w:hAnsi="Trebuchet MS" w:cs="Arial"/>
          <w:sz w:val="20"/>
          <w:szCs w:val="20"/>
          <w:lang w:val="ro-RO"/>
        </w:rPr>
        <w:t xml:space="preserve"> un grad avansat de uzur</w:t>
      </w:r>
      <w:r w:rsidR="008C4798" w:rsidRPr="00C606E2">
        <w:rPr>
          <w:rFonts w:ascii="Trebuchet MS" w:hAnsi="Trebuchet MS" w:cs="Arial"/>
          <w:sz w:val="20"/>
          <w:szCs w:val="20"/>
          <w:lang w:val="ro-RO"/>
        </w:rPr>
        <w:t>ă</w:t>
      </w:r>
      <w:r w:rsidRPr="00C606E2">
        <w:rPr>
          <w:rFonts w:ascii="Trebuchet MS" w:hAnsi="Trebuchet MS" w:cs="Arial"/>
          <w:sz w:val="20"/>
          <w:szCs w:val="20"/>
          <w:lang w:val="ro-RO"/>
        </w:rPr>
        <w:t xml:space="preserve"> fizic</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 xml:space="preserve"> </w:t>
      </w:r>
      <w:r w:rsidR="00B60CF4" w:rsidRPr="00C606E2">
        <w:rPr>
          <w:rFonts w:ascii="Trebuchet MS" w:hAnsi="Trebuchet MS" w:cs="Arial"/>
          <w:sz w:val="20"/>
          <w:szCs w:val="20"/>
          <w:lang w:val="ro-RO"/>
        </w:rPr>
        <w:t>ș</w:t>
      </w:r>
      <w:r w:rsidRPr="00C606E2">
        <w:rPr>
          <w:rFonts w:ascii="Trebuchet MS" w:hAnsi="Trebuchet MS" w:cs="Arial"/>
          <w:sz w:val="20"/>
          <w:szCs w:val="20"/>
          <w:lang w:val="ro-RO"/>
        </w:rPr>
        <w:t>i moral</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 Alimentarea existent</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 xml:space="preserve"> se realizeaz</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 xml:space="preserve"> de la o centrala termic</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 xml:space="preserve"> din zon</w:t>
      </w:r>
      <w:r w:rsidR="008C4798" w:rsidRPr="00C606E2">
        <w:rPr>
          <w:rFonts w:ascii="Trebuchet MS" w:hAnsi="Trebuchet MS" w:cs="Arial"/>
          <w:sz w:val="20"/>
          <w:szCs w:val="20"/>
          <w:lang w:val="ro-RO"/>
        </w:rPr>
        <w:t>ă</w:t>
      </w:r>
      <w:r w:rsidRPr="00C606E2">
        <w:rPr>
          <w:rFonts w:ascii="Trebuchet MS" w:hAnsi="Trebuchet MS" w:cs="Arial"/>
          <w:sz w:val="20"/>
          <w:szCs w:val="20"/>
          <w:lang w:val="ro-RO"/>
        </w:rPr>
        <w:t xml:space="preserve"> printr-o re</w:t>
      </w:r>
      <w:r w:rsidR="008C4798" w:rsidRPr="00C606E2">
        <w:rPr>
          <w:rFonts w:ascii="Trebuchet MS" w:hAnsi="Trebuchet MS" w:cs="Arial"/>
          <w:sz w:val="20"/>
          <w:szCs w:val="20"/>
          <w:lang w:val="ro-RO"/>
        </w:rPr>
        <w:t>ț</w:t>
      </w:r>
      <w:r w:rsidRPr="00C606E2">
        <w:rPr>
          <w:rFonts w:ascii="Trebuchet MS" w:hAnsi="Trebuchet MS" w:cs="Arial"/>
          <w:sz w:val="20"/>
          <w:szCs w:val="20"/>
          <w:lang w:val="ro-RO"/>
        </w:rPr>
        <w:t>ea exterioar</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w:t>
      </w:r>
    </w:p>
    <w:p w:rsidR="00873249" w:rsidRPr="00C606E2" w:rsidRDefault="00873249" w:rsidP="00E9442A">
      <w:pPr>
        <w:tabs>
          <w:tab w:val="left" w:pos="0"/>
          <w:tab w:val="left" w:pos="360"/>
          <w:tab w:val="center" w:pos="4677"/>
        </w:tabs>
        <w:spacing w:after="0" w:line="240" w:lineRule="auto"/>
        <w:jc w:val="both"/>
        <w:rPr>
          <w:rFonts w:ascii="Trebuchet MS" w:hAnsi="Trebuchet MS" w:cs="Arial"/>
          <w:sz w:val="20"/>
          <w:szCs w:val="20"/>
          <w:lang w:val="ro-RO"/>
        </w:rPr>
      </w:pPr>
      <w:r w:rsidRPr="00C606E2">
        <w:rPr>
          <w:rFonts w:ascii="Trebuchet MS" w:hAnsi="Trebuchet MS" w:cs="Arial"/>
          <w:sz w:val="20"/>
          <w:szCs w:val="20"/>
          <w:lang w:val="ro-RO"/>
        </w:rPr>
        <w:tab/>
        <w:t>Proiectul prevede:</w:t>
      </w:r>
      <w:r w:rsidR="00EC0136" w:rsidRPr="00C606E2">
        <w:rPr>
          <w:rFonts w:ascii="Trebuchet MS" w:hAnsi="Trebuchet MS" w:cs="Arial"/>
          <w:sz w:val="20"/>
          <w:szCs w:val="20"/>
          <w:lang w:val="ro-RO"/>
        </w:rPr>
        <w:t xml:space="preserve"> </w:t>
      </w:r>
    </w:p>
    <w:p w:rsidR="00764655" w:rsidRPr="00C606E2" w:rsidRDefault="00764655" w:rsidP="00094D98">
      <w:pPr>
        <w:pStyle w:val="ListParagraph"/>
        <w:numPr>
          <w:ilvl w:val="0"/>
          <w:numId w:val="20"/>
        </w:numPr>
        <w:tabs>
          <w:tab w:val="left" w:pos="0"/>
          <w:tab w:val="left" w:pos="360"/>
          <w:tab w:val="center" w:pos="4677"/>
        </w:tabs>
        <w:spacing w:after="0" w:line="240" w:lineRule="auto"/>
        <w:jc w:val="both"/>
        <w:rPr>
          <w:rFonts w:ascii="Trebuchet MS" w:eastAsia="Calibri" w:hAnsi="Trebuchet MS" w:cs="Arial"/>
          <w:iCs/>
          <w:sz w:val="20"/>
          <w:szCs w:val="20"/>
          <w:vertAlign w:val="superscript"/>
          <w:lang w:val="ro-RO"/>
        </w:rPr>
      </w:pPr>
      <w:r w:rsidRPr="00C606E2">
        <w:rPr>
          <w:rFonts w:ascii="Trebuchet MS" w:hAnsi="Trebuchet MS" w:cs="Arial"/>
          <w:sz w:val="20"/>
          <w:szCs w:val="20"/>
          <w:lang w:val="ro-RO"/>
        </w:rPr>
        <w:t>Instala</w:t>
      </w:r>
      <w:r w:rsidR="00EC0136" w:rsidRPr="00C606E2">
        <w:rPr>
          <w:rFonts w:ascii="Trebuchet MS" w:hAnsi="Trebuchet MS" w:cs="Arial"/>
          <w:sz w:val="20"/>
          <w:szCs w:val="20"/>
          <w:lang w:val="ro-RO"/>
        </w:rPr>
        <w:t>ț</w:t>
      </w:r>
      <w:r w:rsidRPr="00C606E2">
        <w:rPr>
          <w:rFonts w:ascii="Trebuchet MS" w:hAnsi="Trebuchet MS" w:cs="Arial"/>
          <w:sz w:val="20"/>
          <w:szCs w:val="20"/>
          <w:lang w:val="ro-RO"/>
        </w:rPr>
        <w:t xml:space="preserve">ii interioare – circuit radiatoare din </w:t>
      </w:r>
      <w:r w:rsidR="00DA52B8" w:rsidRPr="00C606E2">
        <w:rPr>
          <w:rFonts w:ascii="Trebuchet MS" w:hAnsi="Trebuchet MS" w:cs="Arial"/>
          <w:sz w:val="20"/>
          <w:szCs w:val="20"/>
          <w:lang w:val="ro-RO"/>
        </w:rPr>
        <w:t>ț</w:t>
      </w:r>
      <w:r w:rsidRPr="00C606E2">
        <w:rPr>
          <w:rFonts w:ascii="Trebuchet MS" w:hAnsi="Trebuchet MS" w:cs="Arial"/>
          <w:sz w:val="20"/>
          <w:szCs w:val="20"/>
          <w:lang w:val="ro-RO"/>
        </w:rPr>
        <w:t>eava de cupru</w:t>
      </w:r>
      <w:r w:rsidR="00B83426" w:rsidRPr="00C606E2">
        <w:rPr>
          <w:rFonts w:ascii="Trebuchet MS" w:hAnsi="Trebuchet MS" w:cs="Arial"/>
          <w:sz w:val="20"/>
          <w:szCs w:val="20"/>
          <w:lang w:val="ro-RO"/>
        </w:rPr>
        <w:t>;</w:t>
      </w:r>
    </w:p>
    <w:p w:rsidR="00764655" w:rsidRPr="00C606E2" w:rsidRDefault="00764655" w:rsidP="00094D98">
      <w:pPr>
        <w:pStyle w:val="ListParagraph"/>
        <w:numPr>
          <w:ilvl w:val="0"/>
          <w:numId w:val="20"/>
        </w:numPr>
        <w:tabs>
          <w:tab w:val="left" w:pos="0"/>
          <w:tab w:val="left" w:pos="360"/>
          <w:tab w:val="center" w:pos="4677"/>
        </w:tabs>
        <w:spacing w:after="0" w:line="240" w:lineRule="auto"/>
        <w:jc w:val="both"/>
        <w:rPr>
          <w:rFonts w:ascii="Trebuchet MS" w:eastAsia="Calibri" w:hAnsi="Trebuchet MS" w:cs="Arial"/>
          <w:iCs/>
          <w:sz w:val="20"/>
          <w:szCs w:val="20"/>
          <w:vertAlign w:val="superscript"/>
          <w:lang w:val="ro-RO"/>
        </w:rPr>
      </w:pPr>
      <w:r w:rsidRPr="00C606E2">
        <w:rPr>
          <w:rFonts w:ascii="Trebuchet MS" w:hAnsi="Trebuchet MS" w:cs="Arial"/>
          <w:sz w:val="20"/>
          <w:szCs w:val="20"/>
          <w:lang w:val="ro-RO"/>
        </w:rPr>
        <w:t>Instala</w:t>
      </w:r>
      <w:r w:rsidR="00EC0136" w:rsidRPr="00C606E2">
        <w:rPr>
          <w:rFonts w:ascii="Trebuchet MS" w:hAnsi="Trebuchet MS" w:cs="Arial"/>
          <w:sz w:val="20"/>
          <w:szCs w:val="20"/>
          <w:lang w:val="ro-RO"/>
        </w:rPr>
        <w:t>ț</w:t>
      </w:r>
      <w:r w:rsidRPr="00C606E2">
        <w:rPr>
          <w:rFonts w:ascii="Trebuchet MS" w:hAnsi="Trebuchet MS" w:cs="Arial"/>
          <w:sz w:val="20"/>
          <w:szCs w:val="20"/>
          <w:lang w:val="ro-RO"/>
        </w:rPr>
        <w:t xml:space="preserve">ii de </w:t>
      </w:r>
      <w:r w:rsidR="00556181" w:rsidRPr="00C606E2">
        <w:rPr>
          <w:rFonts w:ascii="Trebuchet MS" w:hAnsi="Trebuchet MS" w:cs="Arial"/>
          <w:sz w:val="20"/>
          <w:szCs w:val="20"/>
          <w:lang w:val="ro-RO"/>
        </w:rPr>
        <w:t>î</w:t>
      </w:r>
      <w:r w:rsidRPr="00C606E2">
        <w:rPr>
          <w:rFonts w:ascii="Trebuchet MS" w:hAnsi="Trebuchet MS" w:cs="Arial"/>
          <w:sz w:val="20"/>
          <w:szCs w:val="20"/>
          <w:lang w:val="ro-RO"/>
        </w:rPr>
        <w:t xml:space="preserve">ncalzire – conditionare cu ventiloconvectoare carcasate, verticale, cu picioare </w:t>
      </w:r>
      <w:r w:rsidR="00B60CF4" w:rsidRPr="00C606E2">
        <w:rPr>
          <w:rFonts w:ascii="Trebuchet MS" w:hAnsi="Trebuchet MS" w:cs="Arial"/>
          <w:sz w:val="20"/>
          <w:szCs w:val="20"/>
          <w:lang w:val="ro-RO"/>
        </w:rPr>
        <w:t>și</w:t>
      </w:r>
      <w:r w:rsidRPr="00C606E2">
        <w:rPr>
          <w:rFonts w:ascii="Trebuchet MS" w:hAnsi="Trebuchet MS" w:cs="Arial"/>
          <w:sz w:val="20"/>
          <w:szCs w:val="20"/>
          <w:lang w:val="ro-RO"/>
        </w:rPr>
        <w:t xml:space="preserve"> cu aspira</w:t>
      </w:r>
      <w:r w:rsidR="00EC0136" w:rsidRPr="00C606E2">
        <w:rPr>
          <w:rFonts w:ascii="Trebuchet MS" w:hAnsi="Trebuchet MS" w:cs="Arial"/>
          <w:sz w:val="20"/>
          <w:szCs w:val="20"/>
          <w:lang w:val="ro-RO"/>
        </w:rPr>
        <w:t>ț</w:t>
      </w:r>
      <w:r w:rsidRPr="00C606E2">
        <w:rPr>
          <w:rFonts w:ascii="Trebuchet MS" w:hAnsi="Trebuchet MS" w:cs="Arial"/>
          <w:sz w:val="20"/>
          <w:szCs w:val="20"/>
          <w:lang w:val="ro-RO"/>
        </w:rPr>
        <w:t>ie la partea inferioar</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 xml:space="preserve"> – refulare la partea superioar</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 xml:space="preserve"> – amplasate vertical </w:t>
      </w:r>
      <w:r w:rsidR="00556181" w:rsidRPr="00C606E2">
        <w:rPr>
          <w:rFonts w:ascii="Trebuchet MS" w:hAnsi="Trebuchet MS" w:cs="Arial"/>
          <w:sz w:val="20"/>
          <w:szCs w:val="20"/>
          <w:lang w:val="ro-RO"/>
        </w:rPr>
        <w:t>î</w:t>
      </w:r>
      <w:r w:rsidRPr="00C606E2">
        <w:rPr>
          <w:rFonts w:ascii="Trebuchet MS" w:hAnsi="Trebuchet MS" w:cs="Arial"/>
          <w:sz w:val="20"/>
          <w:szCs w:val="20"/>
          <w:lang w:val="ro-RO"/>
        </w:rPr>
        <w:t>n dreptul ferestrelor</w:t>
      </w:r>
      <w:r w:rsidR="00B83426" w:rsidRPr="00C606E2">
        <w:rPr>
          <w:rFonts w:ascii="Trebuchet MS" w:hAnsi="Trebuchet MS" w:cs="Arial"/>
          <w:sz w:val="20"/>
          <w:szCs w:val="20"/>
          <w:lang w:val="ro-RO"/>
        </w:rPr>
        <w:t>;</w:t>
      </w:r>
    </w:p>
    <w:p w:rsidR="00D626C3" w:rsidRPr="00C606E2" w:rsidRDefault="00764655" w:rsidP="00094D98">
      <w:pPr>
        <w:pStyle w:val="ListParagraph"/>
        <w:numPr>
          <w:ilvl w:val="0"/>
          <w:numId w:val="20"/>
        </w:numPr>
        <w:tabs>
          <w:tab w:val="left" w:pos="0"/>
          <w:tab w:val="left" w:pos="360"/>
          <w:tab w:val="center" w:pos="4677"/>
        </w:tabs>
        <w:spacing w:after="0" w:line="240" w:lineRule="auto"/>
        <w:jc w:val="both"/>
        <w:rPr>
          <w:rFonts w:ascii="Trebuchet MS" w:eastAsia="Calibri" w:hAnsi="Trebuchet MS" w:cs="Arial"/>
          <w:iCs/>
          <w:sz w:val="20"/>
          <w:szCs w:val="20"/>
          <w:vertAlign w:val="superscript"/>
          <w:lang w:val="ro-RO"/>
        </w:rPr>
      </w:pPr>
      <w:r w:rsidRPr="00C606E2">
        <w:rPr>
          <w:rFonts w:ascii="Trebuchet MS" w:hAnsi="Trebuchet MS" w:cs="Arial"/>
          <w:sz w:val="20"/>
          <w:szCs w:val="20"/>
          <w:lang w:val="ro-RO"/>
        </w:rPr>
        <w:t>Central</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 xml:space="preserve"> termic</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 xml:space="preserve"> echipat</w:t>
      </w:r>
      <w:r w:rsidR="00DA52B8" w:rsidRPr="00C606E2">
        <w:rPr>
          <w:rFonts w:ascii="Trebuchet MS" w:hAnsi="Trebuchet MS" w:cs="Arial"/>
          <w:sz w:val="20"/>
          <w:szCs w:val="20"/>
          <w:lang w:val="ro-RO"/>
        </w:rPr>
        <w:t>ă</w:t>
      </w:r>
      <w:r w:rsidRPr="00C606E2">
        <w:rPr>
          <w:rFonts w:ascii="Trebuchet MS" w:hAnsi="Trebuchet MS" w:cs="Arial"/>
          <w:sz w:val="20"/>
          <w:szCs w:val="20"/>
          <w:lang w:val="ro-RO"/>
        </w:rPr>
        <w:t xml:space="preserve"> cu un cazan de capacitate </w:t>
      </w:r>
      <w:r w:rsidR="00BE5E69" w:rsidRPr="00C606E2">
        <w:rPr>
          <w:rFonts w:ascii="Trebuchet MS" w:hAnsi="Trebuchet MS" w:cs="Arial"/>
          <w:sz w:val="20"/>
          <w:szCs w:val="20"/>
          <w:lang w:val="ro-RO"/>
        </w:rPr>
        <w:t xml:space="preserve">mare de </w:t>
      </w:r>
      <w:r w:rsidRPr="00C606E2">
        <w:rPr>
          <w:rFonts w:ascii="Trebuchet MS" w:hAnsi="Trebuchet MS" w:cs="Arial"/>
          <w:sz w:val="20"/>
          <w:szCs w:val="20"/>
          <w:lang w:val="ro-RO"/>
        </w:rPr>
        <w:t xml:space="preserve">100Kw </w:t>
      </w:r>
      <w:r w:rsidR="00B60CF4" w:rsidRPr="00C606E2">
        <w:rPr>
          <w:rFonts w:ascii="Trebuchet MS" w:hAnsi="Trebuchet MS" w:cs="Arial"/>
          <w:sz w:val="20"/>
          <w:szCs w:val="20"/>
          <w:lang w:val="ro-RO"/>
        </w:rPr>
        <w:t>ș</w:t>
      </w:r>
      <w:r w:rsidRPr="00C606E2">
        <w:rPr>
          <w:rFonts w:ascii="Trebuchet MS" w:hAnsi="Trebuchet MS" w:cs="Arial"/>
          <w:sz w:val="20"/>
          <w:szCs w:val="20"/>
          <w:lang w:val="ro-RO"/>
        </w:rPr>
        <w:t>i utilaje termoenergetice aferente</w:t>
      </w:r>
      <w:r w:rsidR="00A820E4" w:rsidRPr="00C606E2">
        <w:rPr>
          <w:rFonts w:ascii="Trebuchet MS" w:hAnsi="Trebuchet MS" w:cs="Arial"/>
          <w:sz w:val="20"/>
          <w:szCs w:val="20"/>
          <w:lang w:val="ro-RO"/>
        </w:rPr>
        <w:t xml:space="preserve"> – amplasata in spatiile tehnice pentru ansamblu, la demisolul corpului C2.</w:t>
      </w:r>
    </w:p>
    <w:p w:rsidR="002802CF" w:rsidRPr="00094D98" w:rsidRDefault="00E9442A" w:rsidP="00D626C3">
      <w:pPr>
        <w:pStyle w:val="ListParagraph"/>
        <w:tabs>
          <w:tab w:val="left" w:pos="0"/>
          <w:tab w:val="left" w:pos="360"/>
          <w:tab w:val="center" w:pos="4677"/>
        </w:tabs>
        <w:spacing w:after="0" w:line="240" w:lineRule="auto"/>
        <w:jc w:val="both"/>
        <w:rPr>
          <w:rFonts w:ascii="Trebuchet MS" w:eastAsia="Calibri" w:hAnsi="Trebuchet MS" w:cs="Arial"/>
          <w:iCs/>
          <w:sz w:val="20"/>
          <w:szCs w:val="20"/>
          <w:vertAlign w:val="superscript"/>
          <w:lang w:val="ro-RO"/>
        </w:rPr>
      </w:pPr>
      <w:r w:rsidRPr="00094D98">
        <w:rPr>
          <w:rFonts w:ascii="Trebuchet MS" w:hAnsi="Trebuchet MS" w:cs="Arial"/>
          <w:sz w:val="20"/>
          <w:szCs w:val="20"/>
          <w:lang w:val="ro-RO"/>
        </w:rPr>
        <w:tab/>
      </w:r>
    </w:p>
    <w:p w:rsidR="00420C09" w:rsidRPr="00C606E2" w:rsidRDefault="00D91960" w:rsidP="00910AB0">
      <w:pPr>
        <w:tabs>
          <w:tab w:val="left" w:pos="0"/>
          <w:tab w:val="left" w:pos="360"/>
        </w:tabs>
        <w:spacing w:after="0" w:line="240" w:lineRule="auto"/>
        <w:jc w:val="both"/>
        <w:rPr>
          <w:rFonts w:ascii="Trebuchet MS" w:hAnsi="Trebuchet MS" w:cs="Arial"/>
          <w:b/>
          <w:sz w:val="20"/>
          <w:szCs w:val="20"/>
          <w:lang w:val="ro-RO"/>
        </w:rPr>
      </w:pPr>
      <w:r w:rsidRPr="00C606E2">
        <w:rPr>
          <w:rFonts w:ascii="Trebuchet MS" w:hAnsi="Trebuchet MS" w:cs="Arial"/>
          <w:b/>
          <w:sz w:val="20"/>
          <w:szCs w:val="20"/>
          <w:lang w:val="ro-RO"/>
        </w:rPr>
        <w:t>- a</w:t>
      </w:r>
      <w:r w:rsidR="00420C09" w:rsidRPr="00C606E2">
        <w:rPr>
          <w:rFonts w:ascii="Trebuchet MS" w:hAnsi="Trebuchet MS" w:cs="Arial"/>
          <w:b/>
          <w:sz w:val="20"/>
          <w:szCs w:val="20"/>
          <w:lang w:val="ro-RO"/>
        </w:rPr>
        <w:t>lte caracteristici specific</w:t>
      </w:r>
      <w:r w:rsidR="00804F60" w:rsidRPr="00C606E2">
        <w:rPr>
          <w:rFonts w:ascii="Trebuchet MS" w:hAnsi="Trebuchet MS" w:cs="Arial"/>
          <w:b/>
          <w:sz w:val="20"/>
          <w:szCs w:val="20"/>
          <w:lang w:val="ro-RO"/>
        </w:rPr>
        <w:t>e</w:t>
      </w:r>
      <w:r w:rsidR="00D83B66">
        <w:rPr>
          <w:rFonts w:ascii="Trebuchet MS" w:hAnsi="Trebuchet MS" w:cs="Arial"/>
          <w:b/>
          <w:sz w:val="20"/>
          <w:szCs w:val="20"/>
          <w:lang w:val="ro-RO"/>
        </w:rPr>
        <w:t>:</w:t>
      </w:r>
    </w:p>
    <w:p w:rsidR="00F133B6" w:rsidRDefault="00AD1E7E" w:rsidP="00AD1E7E">
      <w:pPr>
        <w:tabs>
          <w:tab w:val="left" w:pos="0"/>
          <w:tab w:val="left" w:pos="360"/>
        </w:tabs>
        <w:spacing w:after="0" w:line="240" w:lineRule="auto"/>
        <w:jc w:val="both"/>
        <w:rPr>
          <w:rFonts w:ascii="Trebuchet MS" w:hAnsi="Trebuchet MS" w:cs="Arial"/>
          <w:sz w:val="20"/>
          <w:szCs w:val="20"/>
          <w:lang w:val="ro-RO"/>
        </w:rPr>
      </w:pPr>
      <w:r>
        <w:rPr>
          <w:rFonts w:ascii="Trebuchet MS" w:hAnsi="Trebuchet MS" w:cs="Arial"/>
          <w:sz w:val="20"/>
          <w:szCs w:val="20"/>
          <w:lang w:val="ro-RO"/>
        </w:rPr>
        <w:tab/>
      </w:r>
      <w:r w:rsidRPr="00C606E2">
        <w:rPr>
          <w:rFonts w:ascii="Trebuchet MS" w:hAnsi="Trebuchet MS" w:cs="Arial"/>
          <w:sz w:val="20"/>
          <w:szCs w:val="20"/>
          <w:lang w:val="ro-RO"/>
        </w:rPr>
        <w:t>La interior, pe langă lucrările de reabilitare funcționale, pardoselile de mozaic se pastrează și se completează, pardoselile de parchet se înlocuiesc, pereții vor fi în general tencuiți, gletuiti și vopsiți cu var, iar în grupurile sanitare se vor placă cu faian</w:t>
      </w:r>
      <w:r w:rsidR="00FB5451" w:rsidRPr="00C606E2">
        <w:rPr>
          <w:rFonts w:ascii="Trebuchet MS" w:hAnsi="Trebuchet MS" w:cs="Arial"/>
          <w:sz w:val="20"/>
          <w:szCs w:val="20"/>
          <w:lang w:val="ro-RO"/>
        </w:rPr>
        <w:t>ț</w:t>
      </w:r>
      <w:r w:rsidRPr="00C606E2">
        <w:rPr>
          <w:rFonts w:ascii="Trebuchet MS" w:hAnsi="Trebuchet MS" w:cs="Arial"/>
          <w:sz w:val="20"/>
          <w:szCs w:val="20"/>
          <w:lang w:val="ro-RO"/>
        </w:rPr>
        <w:t xml:space="preserve">ă pană la 2.10m </w:t>
      </w:r>
      <w:r w:rsidR="007B31CE" w:rsidRPr="007B31CE">
        <w:rPr>
          <w:rFonts w:ascii="Trebuchet MS" w:hAnsi="Trebuchet MS" w:cs="Arial"/>
          <w:sz w:val="20"/>
          <w:szCs w:val="20"/>
          <w:lang w:val="ro-RO"/>
        </w:rPr>
        <w:t>î</w:t>
      </w:r>
      <w:r w:rsidRPr="00C606E2">
        <w:rPr>
          <w:rFonts w:ascii="Trebuchet MS" w:hAnsi="Trebuchet MS" w:cs="Arial"/>
          <w:sz w:val="20"/>
          <w:szCs w:val="20"/>
          <w:lang w:val="ro-RO"/>
        </w:rPr>
        <w:t>năltime. Tavanele și bolțile din cărămidă vor fi tencuite, gletuite și vopsite cu var alb. La etaj se vor reface arcele și bolțile false cu tencuială pe rabi</w:t>
      </w:r>
      <w:r w:rsidR="00FB5451" w:rsidRPr="00C606E2">
        <w:rPr>
          <w:rFonts w:ascii="Trebuchet MS" w:hAnsi="Trebuchet MS" w:cs="Arial"/>
          <w:sz w:val="20"/>
          <w:szCs w:val="20"/>
          <w:lang w:val="ro-RO"/>
        </w:rPr>
        <w:t>ț</w:t>
      </w:r>
      <w:r w:rsidRPr="00C606E2">
        <w:rPr>
          <w:rFonts w:ascii="Trebuchet MS" w:hAnsi="Trebuchet MS" w:cs="Arial"/>
          <w:sz w:val="20"/>
          <w:szCs w:val="20"/>
          <w:lang w:val="ro-RO"/>
        </w:rPr>
        <w:t>, gletuite și zugrăvite alb. Se vor reface cu atenție muchiile arcelor și bolților, profilele și brâiele elementelor decorative existențe (supuse pașilor uzuali de restaurare – sondaje, prelevări de probe, mulaje etc.). Tavanele decorative din lemn se vor verifică în detaliu și se vor reface părțile afectate.</w:t>
      </w:r>
    </w:p>
    <w:p w:rsidR="003925E3" w:rsidRDefault="003925E3" w:rsidP="00AD1E7E">
      <w:pPr>
        <w:tabs>
          <w:tab w:val="left" w:pos="0"/>
          <w:tab w:val="left" w:pos="360"/>
        </w:tabs>
        <w:spacing w:after="0" w:line="240" w:lineRule="auto"/>
        <w:jc w:val="both"/>
        <w:rPr>
          <w:rFonts w:ascii="Trebuchet MS" w:hAnsi="Trebuchet MS" w:cs="Arial"/>
          <w:sz w:val="20"/>
          <w:szCs w:val="20"/>
          <w:lang w:val="ro-RO"/>
        </w:rPr>
      </w:pPr>
    </w:p>
    <w:p w:rsidR="003925E3" w:rsidRDefault="003925E3" w:rsidP="00AD1E7E">
      <w:pPr>
        <w:tabs>
          <w:tab w:val="left" w:pos="0"/>
          <w:tab w:val="left" w:pos="360"/>
        </w:tabs>
        <w:spacing w:after="0" w:line="240" w:lineRule="auto"/>
        <w:jc w:val="both"/>
        <w:rPr>
          <w:rFonts w:ascii="Trebuchet MS" w:hAnsi="Trebuchet MS" w:cs="Arial"/>
          <w:sz w:val="20"/>
          <w:szCs w:val="20"/>
          <w:lang w:val="ro-RO"/>
        </w:rPr>
      </w:pPr>
    </w:p>
    <w:p w:rsidR="003925E3" w:rsidRDefault="003925E3" w:rsidP="00AD1E7E">
      <w:pPr>
        <w:tabs>
          <w:tab w:val="left" w:pos="0"/>
          <w:tab w:val="left" w:pos="360"/>
        </w:tabs>
        <w:spacing w:after="0" w:line="240" w:lineRule="auto"/>
        <w:jc w:val="both"/>
        <w:rPr>
          <w:rFonts w:ascii="Trebuchet MS" w:hAnsi="Trebuchet MS" w:cs="Arial"/>
          <w:sz w:val="20"/>
          <w:szCs w:val="20"/>
          <w:lang w:val="ro-RO"/>
        </w:rPr>
      </w:pPr>
    </w:p>
    <w:p w:rsidR="003925E3" w:rsidRDefault="003925E3" w:rsidP="00AD1E7E">
      <w:pPr>
        <w:tabs>
          <w:tab w:val="left" w:pos="0"/>
          <w:tab w:val="left" w:pos="360"/>
        </w:tabs>
        <w:spacing w:after="0" w:line="240" w:lineRule="auto"/>
        <w:jc w:val="both"/>
        <w:rPr>
          <w:rFonts w:ascii="Trebuchet MS" w:hAnsi="Trebuchet MS" w:cs="Arial"/>
          <w:sz w:val="20"/>
          <w:szCs w:val="20"/>
          <w:lang w:val="ro-RO"/>
        </w:rPr>
      </w:pPr>
    </w:p>
    <w:p w:rsidR="003925E3" w:rsidRPr="003925E3" w:rsidRDefault="003925E3" w:rsidP="00AD1E7E">
      <w:pPr>
        <w:tabs>
          <w:tab w:val="left" w:pos="0"/>
          <w:tab w:val="left" w:pos="360"/>
        </w:tabs>
        <w:spacing w:after="0" w:line="240" w:lineRule="auto"/>
        <w:jc w:val="both"/>
        <w:rPr>
          <w:rFonts w:ascii="Trebuchet MS" w:hAnsi="Trebuchet MS" w:cs="Arial"/>
          <w:color w:val="FF0000"/>
          <w:sz w:val="20"/>
          <w:szCs w:val="20"/>
          <w:lang w:val="ro-RO"/>
        </w:rPr>
      </w:pPr>
    </w:p>
    <w:p w:rsidR="003925E3" w:rsidRPr="00CD5C35" w:rsidRDefault="003925E3" w:rsidP="00AD1E7E">
      <w:pPr>
        <w:tabs>
          <w:tab w:val="left" w:pos="0"/>
          <w:tab w:val="left" w:pos="360"/>
        </w:tabs>
        <w:spacing w:after="0" w:line="240" w:lineRule="auto"/>
        <w:jc w:val="both"/>
        <w:rPr>
          <w:rFonts w:ascii="Trebuchet MS" w:hAnsi="Trebuchet MS" w:cs="Arial"/>
          <w:color w:val="FF0000"/>
          <w:sz w:val="20"/>
          <w:szCs w:val="20"/>
          <w:lang w:val="ro-RO"/>
        </w:rPr>
      </w:pPr>
      <w:bookmarkStart w:id="0" w:name="_GoBack"/>
      <w:bookmarkEnd w:id="0"/>
    </w:p>
    <w:sectPr w:rsidR="003925E3" w:rsidRPr="00CD5C35" w:rsidSect="006855E6">
      <w:headerReference w:type="default" r:id="rId8"/>
      <w:pgSz w:w="11907" w:h="16840" w:code="9"/>
      <w:pgMar w:top="851" w:right="1134"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19A" w:rsidRDefault="0054319A" w:rsidP="00DD64A0">
      <w:pPr>
        <w:spacing w:after="0" w:line="240" w:lineRule="auto"/>
      </w:pPr>
      <w:r>
        <w:separator/>
      </w:r>
    </w:p>
  </w:endnote>
  <w:endnote w:type="continuationSeparator" w:id="0">
    <w:p w:rsidR="0054319A" w:rsidRDefault="0054319A" w:rsidP="00DD6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19A" w:rsidRDefault="0054319A" w:rsidP="00DD64A0">
      <w:pPr>
        <w:spacing w:after="0" w:line="240" w:lineRule="auto"/>
      </w:pPr>
      <w:r>
        <w:separator/>
      </w:r>
    </w:p>
  </w:footnote>
  <w:footnote w:type="continuationSeparator" w:id="0">
    <w:p w:rsidR="0054319A" w:rsidRDefault="0054319A" w:rsidP="00DD64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20" w:type="dxa"/>
      <w:tblInd w:w="108" w:type="dxa"/>
      <w:tblBorders>
        <w:insideH w:val="single" w:sz="4" w:space="0" w:color="808080"/>
      </w:tblBorders>
      <w:tblLook w:val="0000"/>
    </w:tblPr>
    <w:tblGrid>
      <w:gridCol w:w="7560"/>
      <w:gridCol w:w="1260"/>
    </w:tblGrid>
    <w:tr w:rsidR="00DD64A0" w:rsidRPr="00DD64A0" w:rsidTr="00857FB3">
      <w:tc>
        <w:tcPr>
          <w:tcW w:w="7560" w:type="dxa"/>
        </w:tcPr>
        <w:p w:rsidR="00DD64A0" w:rsidRPr="00DD64A0" w:rsidRDefault="00DD64A0" w:rsidP="00857FB3">
          <w:pPr>
            <w:spacing w:after="0" w:line="240" w:lineRule="auto"/>
            <w:rPr>
              <w:rFonts w:ascii="Trebuchet MS" w:eastAsia="Times New Roman" w:hAnsi="Trebuchet MS"/>
              <w:color w:val="808080"/>
              <w:sz w:val="16"/>
              <w:szCs w:val="16"/>
              <w:lang w:val="ro-RO"/>
            </w:rPr>
          </w:pPr>
          <w:r w:rsidRPr="00DD64A0">
            <w:rPr>
              <w:rFonts w:ascii="Trebuchet MS" w:eastAsia="Times New Roman" w:hAnsi="Trebuchet MS"/>
              <w:color w:val="808080"/>
              <w:sz w:val="16"/>
              <w:szCs w:val="16"/>
              <w:lang w:val="ro-RO"/>
            </w:rPr>
            <w:t>Programul Operaţional Regional 2014-2020</w:t>
          </w:r>
        </w:p>
      </w:tc>
      <w:tc>
        <w:tcPr>
          <w:tcW w:w="1260" w:type="dxa"/>
        </w:tcPr>
        <w:p w:rsidR="00DD64A0" w:rsidRPr="00DD64A0" w:rsidRDefault="00DD64A0" w:rsidP="00857FB3">
          <w:pPr>
            <w:spacing w:after="0" w:line="240" w:lineRule="auto"/>
            <w:jc w:val="right"/>
            <w:rPr>
              <w:rFonts w:ascii="Trebuchet MS" w:eastAsia="Times New Roman" w:hAnsi="Trebuchet MS"/>
              <w:color w:val="808080"/>
              <w:sz w:val="16"/>
              <w:szCs w:val="16"/>
              <w:lang w:val="ro-RO"/>
            </w:rPr>
          </w:pPr>
        </w:p>
      </w:tc>
    </w:tr>
    <w:tr w:rsidR="00DD64A0" w:rsidRPr="00DD64A0" w:rsidTr="00857FB3">
      <w:trPr>
        <w:cantSplit/>
      </w:trPr>
      <w:tc>
        <w:tcPr>
          <w:tcW w:w="8820" w:type="dxa"/>
          <w:gridSpan w:val="2"/>
        </w:tcPr>
        <w:p w:rsidR="00DD64A0" w:rsidRDefault="00DD64A0" w:rsidP="00857FB3">
          <w:pPr>
            <w:spacing w:after="0" w:line="240" w:lineRule="auto"/>
            <w:jc w:val="right"/>
            <w:rPr>
              <w:rFonts w:ascii="Trebuchet MS" w:eastAsia="Times New Roman" w:hAnsi="Trebuchet MS"/>
              <w:b/>
              <w:bCs/>
              <w:color w:val="808080"/>
              <w:sz w:val="16"/>
              <w:szCs w:val="16"/>
              <w:lang w:val="ro-RO"/>
            </w:rPr>
          </w:pPr>
          <w:r w:rsidRPr="00DD64A0">
            <w:rPr>
              <w:rFonts w:ascii="Trebuchet MS" w:eastAsia="Times New Roman" w:hAnsi="Trebuchet MS"/>
              <w:b/>
              <w:bCs/>
              <w:color w:val="808080"/>
              <w:sz w:val="16"/>
              <w:szCs w:val="16"/>
              <w:lang w:val="ro-RO"/>
            </w:rPr>
            <w:t xml:space="preserve">Anexa </w:t>
          </w:r>
          <w:r>
            <w:rPr>
              <w:rFonts w:ascii="Trebuchet MS" w:eastAsia="Times New Roman" w:hAnsi="Trebuchet MS"/>
              <w:b/>
              <w:bCs/>
              <w:color w:val="808080"/>
              <w:sz w:val="16"/>
              <w:szCs w:val="16"/>
              <w:lang w:val="ro-RO"/>
            </w:rPr>
            <w:t>6</w:t>
          </w:r>
        </w:p>
        <w:p w:rsidR="00DD64A0" w:rsidRPr="00DD64A0" w:rsidRDefault="00DD64A0" w:rsidP="00857FB3">
          <w:pPr>
            <w:spacing w:after="0" w:line="240" w:lineRule="auto"/>
            <w:jc w:val="right"/>
            <w:rPr>
              <w:rFonts w:ascii="Trebuchet MS" w:eastAsia="Times New Roman" w:hAnsi="Trebuchet MS"/>
              <w:b/>
              <w:bCs/>
              <w:color w:val="808080"/>
              <w:sz w:val="16"/>
              <w:szCs w:val="16"/>
              <w:lang w:val="ro-RO"/>
            </w:rPr>
          </w:pPr>
        </w:p>
        <w:p w:rsidR="00DD64A0" w:rsidRPr="00DD64A0" w:rsidRDefault="00DD64A0" w:rsidP="00857FB3">
          <w:pPr>
            <w:spacing w:after="0" w:line="240" w:lineRule="auto"/>
            <w:jc w:val="right"/>
            <w:rPr>
              <w:rFonts w:ascii="Trebuchet MS" w:eastAsia="Times New Roman" w:hAnsi="Trebuchet MS"/>
              <w:b/>
              <w:bCs/>
              <w:color w:val="808080"/>
              <w:sz w:val="16"/>
              <w:szCs w:val="16"/>
              <w:lang w:val="ro-RO"/>
            </w:rPr>
          </w:pPr>
          <w:r w:rsidRPr="00DD64A0">
            <w:rPr>
              <w:rFonts w:ascii="Trebuchet MS" w:eastAsia="Times New Roman" w:hAnsi="Trebuchet MS"/>
              <w:b/>
              <w:bCs/>
              <w:color w:val="808080"/>
              <w:sz w:val="16"/>
              <w:szCs w:val="16"/>
              <w:lang w:val="ro-RO"/>
            </w:rPr>
            <w:t>Prioritatea de investiţii 5.1 – Conservarea, protejarea, promovarea şi dezvoltarea patrimoniului natural şi cultural</w:t>
          </w:r>
        </w:p>
      </w:tc>
    </w:tr>
  </w:tbl>
  <w:p w:rsidR="00DD64A0" w:rsidRDefault="00DD64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36F5"/>
    <w:multiLevelType w:val="hybridMultilevel"/>
    <w:tmpl w:val="147E9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A28DB"/>
    <w:multiLevelType w:val="hybridMultilevel"/>
    <w:tmpl w:val="0DFCB78C"/>
    <w:lvl w:ilvl="0" w:tplc="F82064AC">
      <w:start w:val="1"/>
      <w:numFmt w:val="bullet"/>
      <w:lvlText w:val=""/>
      <w:lvlJc w:val="left"/>
      <w:pPr>
        <w:ind w:left="1080" w:hanging="360"/>
      </w:pPr>
      <w:rPr>
        <w:rFonts w:ascii="Wingdings" w:hAnsi="Wingdings" w:hint="default"/>
        <w:b w:val="0"/>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C12C7C"/>
    <w:multiLevelType w:val="hybridMultilevel"/>
    <w:tmpl w:val="9E14D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53215"/>
    <w:multiLevelType w:val="hybridMultilevel"/>
    <w:tmpl w:val="FD1E1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C30BD"/>
    <w:multiLevelType w:val="hybridMultilevel"/>
    <w:tmpl w:val="F96A1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4774F"/>
    <w:multiLevelType w:val="hybridMultilevel"/>
    <w:tmpl w:val="A75E3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17676"/>
    <w:multiLevelType w:val="hybridMultilevel"/>
    <w:tmpl w:val="CF9E8794"/>
    <w:lvl w:ilvl="0" w:tplc="8C227C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DE3A4A"/>
    <w:multiLevelType w:val="hybridMultilevel"/>
    <w:tmpl w:val="E1C83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C501D"/>
    <w:multiLevelType w:val="hybridMultilevel"/>
    <w:tmpl w:val="A8600AB8"/>
    <w:lvl w:ilvl="0" w:tplc="6030AD1C">
      <w:start w:val="3"/>
      <w:numFmt w:val="bullet"/>
      <w:lvlText w:val="-"/>
      <w:lvlJc w:val="left"/>
      <w:pPr>
        <w:ind w:left="1080" w:hanging="360"/>
      </w:pPr>
      <w:rPr>
        <w:rFonts w:ascii="Trebuchet MS" w:eastAsiaTheme="minorHAnsi" w:hAnsi="Trebuchet M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336396"/>
    <w:multiLevelType w:val="hybridMultilevel"/>
    <w:tmpl w:val="962CA81E"/>
    <w:lvl w:ilvl="0" w:tplc="0409000B">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90164F"/>
    <w:multiLevelType w:val="hybridMultilevel"/>
    <w:tmpl w:val="EEC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554420"/>
    <w:multiLevelType w:val="hybridMultilevel"/>
    <w:tmpl w:val="8BDA99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ED2F4A"/>
    <w:multiLevelType w:val="hybridMultilevel"/>
    <w:tmpl w:val="C470A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7930D6"/>
    <w:multiLevelType w:val="hybridMultilevel"/>
    <w:tmpl w:val="A27290F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AE07DB"/>
    <w:multiLevelType w:val="hybridMultilevel"/>
    <w:tmpl w:val="3BE4E306"/>
    <w:lvl w:ilvl="0" w:tplc="0409000B">
      <w:start w:val="1"/>
      <w:numFmt w:val="bullet"/>
      <w:lvlText w:val=""/>
      <w:lvlJc w:val="left"/>
      <w:pPr>
        <w:ind w:left="1080" w:hanging="360"/>
      </w:pPr>
      <w:rPr>
        <w:rFonts w:ascii="Wingdings" w:hAnsi="Wingdings"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D14B7B"/>
    <w:multiLevelType w:val="hybridMultilevel"/>
    <w:tmpl w:val="D3AC2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A96D1C"/>
    <w:multiLevelType w:val="hybridMultilevel"/>
    <w:tmpl w:val="34D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D67C9"/>
    <w:multiLevelType w:val="hybridMultilevel"/>
    <w:tmpl w:val="CD0AB434"/>
    <w:lvl w:ilvl="0" w:tplc="04090005">
      <w:start w:val="1"/>
      <w:numFmt w:val="bullet"/>
      <w:lvlText w:val=""/>
      <w:lvlJc w:val="left"/>
      <w:pPr>
        <w:ind w:left="720" w:hanging="360"/>
      </w:pPr>
      <w:rPr>
        <w:rFonts w:ascii="Wingdings" w:hAnsi="Wingdings"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D629F3"/>
    <w:multiLevelType w:val="singleLevel"/>
    <w:tmpl w:val="FFFFFFFF"/>
    <w:lvl w:ilvl="0">
      <w:start w:val="1"/>
      <w:numFmt w:val="bullet"/>
      <w:lvlText w:val=""/>
      <w:legacy w:legacy="1" w:legacySpace="0" w:legacyIndent="283"/>
      <w:lvlJc w:val="left"/>
      <w:pPr>
        <w:ind w:left="283" w:hanging="283"/>
      </w:pPr>
      <w:rPr>
        <w:rFonts w:ascii="Wingdings" w:hAnsi="Wingdings" w:hint="default"/>
        <w:b/>
        <w:i w:val="0"/>
        <w:sz w:val="24"/>
        <w:u w:val="none"/>
      </w:rPr>
    </w:lvl>
  </w:abstractNum>
  <w:abstractNum w:abstractNumId="19">
    <w:nsid w:val="798248DF"/>
    <w:multiLevelType w:val="singleLevel"/>
    <w:tmpl w:val="FFFFFFFF"/>
    <w:lvl w:ilvl="0">
      <w:start w:val="1"/>
      <w:numFmt w:val="bullet"/>
      <w:lvlText w:val=""/>
      <w:legacy w:legacy="1" w:legacySpace="0" w:legacyIndent="283"/>
      <w:lvlJc w:val="left"/>
      <w:pPr>
        <w:ind w:left="283" w:hanging="283"/>
      </w:pPr>
      <w:rPr>
        <w:rFonts w:ascii="Wingdings" w:hAnsi="Wingdings" w:hint="default"/>
        <w:b/>
        <w:i w:val="0"/>
        <w:sz w:val="24"/>
        <w:u w:val="none"/>
      </w:rPr>
    </w:lvl>
  </w:abstractNum>
  <w:num w:numId="1">
    <w:abstractNumId w:val="18"/>
  </w:num>
  <w:num w:numId="2">
    <w:abstractNumId w:val="19"/>
  </w:num>
  <w:num w:numId="3">
    <w:abstractNumId w:val="10"/>
  </w:num>
  <w:num w:numId="4">
    <w:abstractNumId w:val="7"/>
  </w:num>
  <w:num w:numId="5">
    <w:abstractNumId w:val="15"/>
  </w:num>
  <w:num w:numId="6">
    <w:abstractNumId w:val="2"/>
  </w:num>
  <w:num w:numId="7">
    <w:abstractNumId w:val="4"/>
  </w:num>
  <w:num w:numId="8">
    <w:abstractNumId w:val="0"/>
  </w:num>
  <w:num w:numId="9">
    <w:abstractNumId w:val="16"/>
  </w:num>
  <w:num w:numId="10">
    <w:abstractNumId w:val="6"/>
  </w:num>
  <w:num w:numId="11">
    <w:abstractNumId w:val="11"/>
  </w:num>
  <w:num w:numId="12">
    <w:abstractNumId w:val="12"/>
  </w:num>
  <w:num w:numId="13">
    <w:abstractNumId w:val="14"/>
  </w:num>
  <w:num w:numId="14">
    <w:abstractNumId w:val="9"/>
  </w:num>
  <w:num w:numId="15">
    <w:abstractNumId w:val="17"/>
  </w:num>
  <w:num w:numId="16">
    <w:abstractNumId w:val="1"/>
  </w:num>
  <w:num w:numId="17">
    <w:abstractNumId w:val="8"/>
  </w:num>
  <w:num w:numId="18">
    <w:abstractNumId w:val="5"/>
  </w:num>
  <w:num w:numId="19">
    <w:abstractNumId w:val="13"/>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C21A1"/>
    <w:rsid w:val="0001220A"/>
    <w:rsid w:val="00020B0A"/>
    <w:rsid w:val="000233AD"/>
    <w:rsid w:val="00030B8E"/>
    <w:rsid w:val="00037801"/>
    <w:rsid w:val="00037C97"/>
    <w:rsid w:val="000473D9"/>
    <w:rsid w:val="00051D74"/>
    <w:rsid w:val="00052B3D"/>
    <w:rsid w:val="00055336"/>
    <w:rsid w:val="00060C48"/>
    <w:rsid w:val="00065A70"/>
    <w:rsid w:val="00065B5D"/>
    <w:rsid w:val="00067959"/>
    <w:rsid w:val="0007167C"/>
    <w:rsid w:val="0007500A"/>
    <w:rsid w:val="0007544F"/>
    <w:rsid w:val="00082BAD"/>
    <w:rsid w:val="000835E3"/>
    <w:rsid w:val="00091F90"/>
    <w:rsid w:val="00092898"/>
    <w:rsid w:val="00094D98"/>
    <w:rsid w:val="000A31F2"/>
    <w:rsid w:val="000A7134"/>
    <w:rsid w:val="000A7F86"/>
    <w:rsid w:val="000B1864"/>
    <w:rsid w:val="000B2DA7"/>
    <w:rsid w:val="000C45A0"/>
    <w:rsid w:val="000D7AA0"/>
    <w:rsid w:val="000E39C6"/>
    <w:rsid w:val="000E4958"/>
    <w:rsid w:val="000E7D1C"/>
    <w:rsid w:val="00104A9B"/>
    <w:rsid w:val="001160D4"/>
    <w:rsid w:val="00116FC6"/>
    <w:rsid w:val="00130757"/>
    <w:rsid w:val="00136199"/>
    <w:rsid w:val="00137716"/>
    <w:rsid w:val="0014157B"/>
    <w:rsid w:val="001429BF"/>
    <w:rsid w:val="00152D3B"/>
    <w:rsid w:val="0015365E"/>
    <w:rsid w:val="00156D52"/>
    <w:rsid w:val="00165B0D"/>
    <w:rsid w:val="001715F3"/>
    <w:rsid w:val="0017309A"/>
    <w:rsid w:val="00174188"/>
    <w:rsid w:val="0018162B"/>
    <w:rsid w:val="00181CB8"/>
    <w:rsid w:val="00191413"/>
    <w:rsid w:val="00195E04"/>
    <w:rsid w:val="001A2172"/>
    <w:rsid w:val="001A3551"/>
    <w:rsid w:val="001A5871"/>
    <w:rsid w:val="001A67CF"/>
    <w:rsid w:val="001B128D"/>
    <w:rsid w:val="001B34C8"/>
    <w:rsid w:val="001B44BB"/>
    <w:rsid w:val="001B6450"/>
    <w:rsid w:val="001C2847"/>
    <w:rsid w:val="001C2F49"/>
    <w:rsid w:val="001D5880"/>
    <w:rsid w:val="001E07EB"/>
    <w:rsid w:val="001E3D39"/>
    <w:rsid w:val="001E4D7A"/>
    <w:rsid w:val="001E6368"/>
    <w:rsid w:val="001F592D"/>
    <w:rsid w:val="00202F15"/>
    <w:rsid w:val="00214180"/>
    <w:rsid w:val="00214D01"/>
    <w:rsid w:val="0021540E"/>
    <w:rsid w:val="00216961"/>
    <w:rsid w:val="00220AB9"/>
    <w:rsid w:val="00222BBE"/>
    <w:rsid w:val="002231C5"/>
    <w:rsid w:val="0022362D"/>
    <w:rsid w:val="00223BDB"/>
    <w:rsid w:val="00223BF5"/>
    <w:rsid w:val="00224514"/>
    <w:rsid w:val="00227ED9"/>
    <w:rsid w:val="00230DA4"/>
    <w:rsid w:val="002333B5"/>
    <w:rsid w:val="00233D09"/>
    <w:rsid w:val="0023698A"/>
    <w:rsid w:val="00244B43"/>
    <w:rsid w:val="002457E7"/>
    <w:rsid w:val="00246285"/>
    <w:rsid w:val="00251390"/>
    <w:rsid w:val="00265C5E"/>
    <w:rsid w:val="002746C8"/>
    <w:rsid w:val="002751AA"/>
    <w:rsid w:val="0027556A"/>
    <w:rsid w:val="002802CF"/>
    <w:rsid w:val="002919D8"/>
    <w:rsid w:val="00291C19"/>
    <w:rsid w:val="00294C41"/>
    <w:rsid w:val="002A6BDD"/>
    <w:rsid w:val="002B2494"/>
    <w:rsid w:val="002C1FFD"/>
    <w:rsid w:val="002C7A73"/>
    <w:rsid w:val="002D460D"/>
    <w:rsid w:val="002D4811"/>
    <w:rsid w:val="002E307C"/>
    <w:rsid w:val="002F2F70"/>
    <w:rsid w:val="002F4968"/>
    <w:rsid w:val="002F5143"/>
    <w:rsid w:val="002F79CD"/>
    <w:rsid w:val="00303DDD"/>
    <w:rsid w:val="00320A48"/>
    <w:rsid w:val="00331925"/>
    <w:rsid w:val="0033400A"/>
    <w:rsid w:val="00334699"/>
    <w:rsid w:val="00341E18"/>
    <w:rsid w:val="003422FC"/>
    <w:rsid w:val="003470C4"/>
    <w:rsid w:val="0035000B"/>
    <w:rsid w:val="00355249"/>
    <w:rsid w:val="00357686"/>
    <w:rsid w:val="00362FD6"/>
    <w:rsid w:val="00370810"/>
    <w:rsid w:val="003718C1"/>
    <w:rsid w:val="003738A4"/>
    <w:rsid w:val="00376007"/>
    <w:rsid w:val="003818B2"/>
    <w:rsid w:val="00383C3D"/>
    <w:rsid w:val="00384CCF"/>
    <w:rsid w:val="00384DCF"/>
    <w:rsid w:val="00387376"/>
    <w:rsid w:val="00387977"/>
    <w:rsid w:val="00387FD1"/>
    <w:rsid w:val="003925E3"/>
    <w:rsid w:val="00394077"/>
    <w:rsid w:val="003973E9"/>
    <w:rsid w:val="003B3B43"/>
    <w:rsid w:val="003B4ABD"/>
    <w:rsid w:val="003B573C"/>
    <w:rsid w:val="003C1CA4"/>
    <w:rsid w:val="003C7BE2"/>
    <w:rsid w:val="003D1BF9"/>
    <w:rsid w:val="003D6E81"/>
    <w:rsid w:val="003E1706"/>
    <w:rsid w:val="003E3DDC"/>
    <w:rsid w:val="003F6591"/>
    <w:rsid w:val="00402FD9"/>
    <w:rsid w:val="00407A5A"/>
    <w:rsid w:val="00413D23"/>
    <w:rsid w:val="00414BF7"/>
    <w:rsid w:val="00420857"/>
    <w:rsid w:val="00420C09"/>
    <w:rsid w:val="0042363A"/>
    <w:rsid w:val="004269A2"/>
    <w:rsid w:val="00427D00"/>
    <w:rsid w:val="004374CF"/>
    <w:rsid w:val="00444318"/>
    <w:rsid w:val="00447773"/>
    <w:rsid w:val="00453E42"/>
    <w:rsid w:val="00456756"/>
    <w:rsid w:val="00460516"/>
    <w:rsid w:val="00460CBC"/>
    <w:rsid w:val="00463252"/>
    <w:rsid w:val="0046594C"/>
    <w:rsid w:val="00466788"/>
    <w:rsid w:val="00467C41"/>
    <w:rsid w:val="00472274"/>
    <w:rsid w:val="0047366C"/>
    <w:rsid w:val="00480596"/>
    <w:rsid w:val="00481227"/>
    <w:rsid w:val="00483FE4"/>
    <w:rsid w:val="00484DBD"/>
    <w:rsid w:val="0048634A"/>
    <w:rsid w:val="00487D17"/>
    <w:rsid w:val="004962F1"/>
    <w:rsid w:val="004A0D89"/>
    <w:rsid w:val="004A1FAA"/>
    <w:rsid w:val="004A27D7"/>
    <w:rsid w:val="004A3ABB"/>
    <w:rsid w:val="004A457E"/>
    <w:rsid w:val="004A6330"/>
    <w:rsid w:val="004C13B8"/>
    <w:rsid w:val="004C46DC"/>
    <w:rsid w:val="004C4820"/>
    <w:rsid w:val="004D15C2"/>
    <w:rsid w:val="004E4FFE"/>
    <w:rsid w:val="004F7F25"/>
    <w:rsid w:val="0050057C"/>
    <w:rsid w:val="00500613"/>
    <w:rsid w:val="0050186C"/>
    <w:rsid w:val="00511862"/>
    <w:rsid w:val="005155BB"/>
    <w:rsid w:val="005262BF"/>
    <w:rsid w:val="005363F5"/>
    <w:rsid w:val="00541602"/>
    <w:rsid w:val="0054319A"/>
    <w:rsid w:val="00547AFD"/>
    <w:rsid w:val="005528B0"/>
    <w:rsid w:val="00556181"/>
    <w:rsid w:val="005600F2"/>
    <w:rsid w:val="0056521F"/>
    <w:rsid w:val="00570A08"/>
    <w:rsid w:val="00572022"/>
    <w:rsid w:val="00572766"/>
    <w:rsid w:val="00575E8D"/>
    <w:rsid w:val="00580D94"/>
    <w:rsid w:val="005810D2"/>
    <w:rsid w:val="00597628"/>
    <w:rsid w:val="005A0CFA"/>
    <w:rsid w:val="005A5DAE"/>
    <w:rsid w:val="005A7D9D"/>
    <w:rsid w:val="005B2819"/>
    <w:rsid w:val="005B3214"/>
    <w:rsid w:val="005B617C"/>
    <w:rsid w:val="005C4BF6"/>
    <w:rsid w:val="005C7258"/>
    <w:rsid w:val="005D1070"/>
    <w:rsid w:val="005D2AEB"/>
    <w:rsid w:val="005D37C9"/>
    <w:rsid w:val="005E066E"/>
    <w:rsid w:val="005E4C31"/>
    <w:rsid w:val="005F43C4"/>
    <w:rsid w:val="005F46EE"/>
    <w:rsid w:val="005F6351"/>
    <w:rsid w:val="006028B3"/>
    <w:rsid w:val="00611934"/>
    <w:rsid w:val="006144F9"/>
    <w:rsid w:val="0061689A"/>
    <w:rsid w:val="006231AB"/>
    <w:rsid w:val="00627DFF"/>
    <w:rsid w:val="00630B88"/>
    <w:rsid w:val="00632943"/>
    <w:rsid w:val="00634BE7"/>
    <w:rsid w:val="00636BF8"/>
    <w:rsid w:val="00640BAB"/>
    <w:rsid w:val="00645566"/>
    <w:rsid w:val="00654BFD"/>
    <w:rsid w:val="0065683E"/>
    <w:rsid w:val="00657584"/>
    <w:rsid w:val="00661033"/>
    <w:rsid w:val="00661F55"/>
    <w:rsid w:val="006639B0"/>
    <w:rsid w:val="006705F5"/>
    <w:rsid w:val="00673852"/>
    <w:rsid w:val="006855E6"/>
    <w:rsid w:val="00685913"/>
    <w:rsid w:val="00691545"/>
    <w:rsid w:val="006952CD"/>
    <w:rsid w:val="006967DC"/>
    <w:rsid w:val="006969D3"/>
    <w:rsid w:val="006A69EF"/>
    <w:rsid w:val="006B59C3"/>
    <w:rsid w:val="006B72B5"/>
    <w:rsid w:val="006C21A1"/>
    <w:rsid w:val="006C5CE7"/>
    <w:rsid w:val="006C671B"/>
    <w:rsid w:val="006C67DA"/>
    <w:rsid w:val="006C6B46"/>
    <w:rsid w:val="006D3AAA"/>
    <w:rsid w:val="006D3EAC"/>
    <w:rsid w:val="006D6331"/>
    <w:rsid w:val="006E7407"/>
    <w:rsid w:val="00703059"/>
    <w:rsid w:val="0071294D"/>
    <w:rsid w:val="00712C71"/>
    <w:rsid w:val="00713E6A"/>
    <w:rsid w:val="00716FB1"/>
    <w:rsid w:val="0072369C"/>
    <w:rsid w:val="007307A8"/>
    <w:rsid w:val="00731F99"/>
    <w:rsid w:val="00747845"/>
    <w:rsid w:val="00747946"/>
    <w:rsid w:val="00755264"/>
    <w:rsid w:val="0075569A"/>
    <w:rsid w:val="00764655"/>
    <w:rsid w:val="007653EA"/>
    <w:rsid w:val="007701CF"/>
    <w:rsid w:val="00776510"/>
    <w:rsid w:val="007833A4"/>
    <w:rsid w:val="007848B1"/>
    <w:rsid w:val="007913A9"/>
    <w:rsid w:val="00791C64"/>
    <w:rsid w:val="007958F2"/>
    <w:rsid w:val="00796183"/>
    <w:rsid w:val="007A1AC3"/>
    <w:rsid w:val="007A32F5"/>
    <w:rsid w:val="007B31CE"/>
    <w:rsid w:val="007B5171"/>
    <w:rsid w:val="007B6837"/>
    <w:rsid w:val="007C2D02"/>
    <w:rsid w:val="007D6625"/>
    <w:rsid w:val="007E1ADE"/>
    <w:rsid w:val="007E35BA"/>
    <w:rsid w:val="007F06A0"/>
    <w:rsid w:val="007F3BDD"/>
    <w:rsid w:val="007F5F77"/>
    <w:rsid w:val="007F78D7"/>
    <w:rsid w:val="00801979"/>
    <w:rsid w:val="00804F60"/>
    <w:rsid w:val="00806A25"/>
    <w:rsid w:val="00812243"/>
    <w:rsid w:val="00817077"/>
    <w:rsid w:val="0082089A"/>
    <w:rsid w:val="00826E4C"/>
    <w:rsid w:val="0082701F"/>
    <w:rsid w:val="0083018E"/>
    <w:rsid w:val="00834822"/>
    <w:rsid w:val="00843FDE"/>
    <w:rsid w:val="00847520"/>
    <w:rsid w:val="00857641"/>
    <w:rsid w:val="00857C88"/>
    <w:rsid w:val="00863727"/>
    <w:rsid w:val="00864B4A"/>
    <w:rsid w:val="00873249"/>
    <w:rsid w:val="00873E11"/>
    <w:rsid w:val="00874397"/>
    <w:rsid w:val="0088112A"/>
    <w:rsid w:val="00881683"/>
    <w:rsid w:val="008875B4"/>
    <w:rsid w:val="00893276"/>
    <w:rsid w:val="00894BCC"/>
    <w:rsid w:val="008A264B"/>
    <w:rsid w:val="008A4456"/>
    <w:rsid w:val="008B46B2"/>
    <w:rsid w:val="008B4ED9"/>
    <w:rsid w:val="008B6E5B"/>
    <w:rsid w:val="008B7668"/>
    <w:rsid w:val="008C13B5"/>
    <w:rsid w:val="008C4798"/>
    <w:rsid w:val="008D05FB"/>
    <w:rsid w:val="008D07B2"/>
    <w:rsid w:val="008D36D9"/>
    <w:rsid w:val="008D4AF9"/>
    <w:rsid w:val="008D6EBD"/>
    <w:rsid w:val="008E10C9"/>
    <w:rsid w:val="008E1F00"/>
    <w:rsid w:val="008E4F8A"/>
    <w:rsid w:val="008F0795"/>
    <w:rsid w:val="00901B12"/>
    <w:rsid w:val="00904808"/>
    <w:rsid w:val="00910AB0"/>
    <w:rsid w:val="00913FC4"/>
    <w:rsid w:val="00916D1E"/>
    <w:rsid w:val="0092164A"/>
    <w:rsid w:val="00931C66"/>
    <w:rsid w:val="00932420"/>
    <w:rsid w:val="00940186"/>
    <w:rsid w:val="00941DF3"/>
    <w:rsid w:val="009423CC"/>
    <w:rsid w:val="00976540"/>
    <w:rsid w:val="00992A71"/>
    <w:rsid w:val="00996CF5"/>
    <w:rsid w:val="009A0DB8"/>
    <w:rsid w:val="009A18D2"/>
    <w:rsid w:val="009A382C"/>
    <w:rsid w:val="009A4B5A"/>
    <w:rsid w:val="009B0DBB"/>
    <w:rsid w:val="009C0088"/>
    <w:rsid w:val="009C2635"/>
    <w:rsid w:val="009D52F1"/>
    <w:rsid w:val="009E76EE"/>
    <w:rsid w:val="009F5B24"/>
    <w:rsid w:val="00A02E0F"/>
    <w:rsid w:val="00A06385"/>
    <w:rsid w:val="00A1113F"/>
    <w:rsid w:val="00A15809"/>
    <w:rsid w:val="00A25A3A"/>
    <w:rsid w:val="00A25BFC"/>
    <w:rsid w:val="00A44D3A"/>
    <w:rsid w:val="00A56AA5"/>
    <w:rsid w:val="00A60A85"/>
    <w:rsid w:val="00A62045"/>
    <w:rsid w:val="00A64494"/>
    <w:rsid w:val="00A74D6D"/>
    <w:rsid w:val="00A74FB2"/>
    <w:rsid w:val="00A77461"/>
    <w:rsid w:val="00A811FC"/>
    <w:rsid w:val="00A820E4"/>
    <w:rsid w:val="00A840E1"/>
    <w:rsid w:val="00A86711"/>
    <w:rsid w:val="00A94AA5"/>
    <w:rsid w:val="00AA1183"/>
    <w:rsid w:val="00AB7301"/>
    <w:rsid w:val="00AC702E"/>
    <w:rsid w:val="00AD1E7E"/>
    <w:rsid w:val="00AD6B45"/>
    <w:rsid w:val="00AD6FA7"/>
    <w:rsid w:val="00AD76A0"/>
    <w:rsid w:val="00AE0567"/>
    <w:rsid w:val="00AE18B1"/>
    <w:rsid w:val="00AE202E"/>
    <w:rsid w:val="00B03DC3"/>
    <w:rsid w:val="00B06B48"/>
    <w:rsid w:val="00B1145D"/>
    <w:rsid w:val="00B21B57"/>
    <w:rsid w:val="00B23B21"/>
    <w:rsid w:val="00B23B2D"/>
    <w:rsid w:val="00B27C55"/>
    <w:rsid w:val="00B31F89"/>
    <w:rsid w:val="00B428C0"/>
    <w:rsid w:val="00B44051"/>
    <w:rsid w:val="00B4762C"/>
    <w:rsid w:val="00B52CBA"/>
    <w:rsid w:val="00B5422D"/>
    <w:rsid w:val="00B57858"/>
    <w:rsid w:val="00B60CF4"/>
    <w:rsid w:val="00B70FC7"/>
    <w:rsid w:val="00B73224"/>
    <w:rsid w:val="00B75ED0"/>
    <w:rsid w:val="00B76E23"/>
    <w:rsid w:val="00B83426"/>
    <w:rsid w:val="00B86CF5"/>
    <w:rsid w:val="00B96929"/>
    <w:rsid w:val="00BA01C7"/>
    <w:rsid w:val="00BA0899"/>
    <w:rsid w:val="00BA3520"/>
    <w:rsid w:val="00BA7B74"/>
    <w:rsid w:val="00BB536B"/>
    <w:rsid w:val="00BB7F73"/>
    <w:rsid w:val="00BC0AA3"/>
    <w:rsid w:val="00BC3C36"/>
    <w:rsid w:val="00BD45F3"/>
    <w:rsid w:val="00BE0226"/>
    <w:rsid w:val="00BE4B72"/>
    <w:rsid w:val="00BE4D17"/>
    <w:rsid w:val="00BE5474"/>
    <w:rsid w:val="00BE5E69"/>
    <w:rsid w:val="00BF0446"/>
    <w:rsid w:val="00BF3579"/>
    <w:rsid w:val="00BF49E4"/>
    <w:rsid w:val="00C02682"/>
    <w:rsid w:val="00C02CEA"/>
    <w:rsid w:val="00C0765D"/>
    <w:rsid w:val="00C12731"/>
    <w:rsid w:val="00C15270"/>
    <w:rsid w:val="00C226A8"/>
    <w:rsid w:val="00C45A82"/>
    <w:rsid w:val="00C465E4"/>
    <w:rsid w:val="00C47FC1"/>
    <w:rsid w:val="00C534E3"/>
    <w:rsid w:val="00C606E2"/>
    <w:rsid w:val="00C72FA1"/>
    <w:rsid w:val="00C819C1"/>
    <w:rsid w:val="00C84414"/>
    <w:rsid w:val="00C856F7"/>
    <w:rsid w:val="00C868BF"/>
    <w:rsid w:val="00C92163"/>
    <w:rsid w:val="00C93865"/>
    <w:rsid w:val="00C949C2"/>
    <w:rsid w:val="00C94C3E"/>
    <w:rsid w:val="00C94EEA"/>
    <w:rsid w:val="00CA2BE0"/>
    <w:rsid w:val="00CA4E54"/>
    <w:rsid w:val="00CA5B01"/>
    <w:rsid w:val="00CB1059"/>
    <w:rsid w:val="00CB7AC6"/>
    <w:rsid w:val="00CC32D7"/>
    <w:rsid w:val="00CC384F"/>
    <w:rsid w:val="00CC3A3F"/>
    <w:rsid w:val="00CC641E"/>
    <w:rsid w:val="00CD1EFB"/>
    <w:rsid w:val="00CD5C35"/>
    <w:rsid w:val="00CD64E6"/>
    <w:rsid w:val="00CE1740"/>
    <w:rsid w:val="00CE2B36"/>
    <w:rsid w:val="00CE52DB"/>
    <w:rsid w:val="00CE5DDB"/>
    <w:rsid w:val="00CF29D8"/>
    <w:rsid w:val="00CF3B21"/>
    <w:rsid w:val="00D021D4"/>
    <w:rsid w:val="00D15E5E"/>
    <w:rsid w:val="00D17244"/>
    <w:rsid w:val="00D25838"/>
    <w:rsid w:val="00D3034C"/>
    <w:rsid w:val="00D32264"/>
    <w:rsid w:val="00D334FB"/>
    <w:rsid w:val="00D34DBF"/>
    <w:rsid w:val="00D4535D"/>
    <w:rsid w:val="00D626C3"/>
    <w:rsid w:val="00D62792"/>
    <w:rsid w:val="00D62C77"/>
    <w:rsid w:val="00D65863"/>
    <w:rsid w:val="00D75641"/>
    <w:rsid w:val="00D83B66"/>
    <w:rsid w:val="00D87AF1"/>
    <w:rsid w:val="00D91960"/>
    <w:rsid w:val="00D94B44"/>
    <w:rsid w:val="00D977A8"/>
    <w:rsid w:val="00DA3779"/>
    <w:rsid w:val="00DA52B8"/>
    <w:rsid w:val="00DA5E39"/>
    <w:rsid w:val="00DA7965"/>
    <w:rsid w:val="00DC1DED"/>
    <w:rsid w:val="00DD07EF"/>
    <w:rsid w:val="00DD3A11"/>
    <w:rsid w:val="00DD64A0"/>
    <w:rsid w:val="00DE1716"/>
    <w:rsid w:val="00DE3111"/>
    <w:rsid w:val="00DF3583"/>
    <w:rsid w:val="00DF4889"/>
    <w:rsid w:val="00DF52DD"/>
    <w:rsid w:val="00DF7312"/>
    <w:rsid w:val="00E03BC8"/>
    <w:rsid w:val="00E3150C"/>
    <w:rsid w:val="00E371A2"/>
    <w:rsid w:val="00E4787B"/>
    <w:rsid w:val="00E50759"/>
    <w:rsid w:val="00E507EA"/>
    <w:rsid w:val="00E513E4"/>
    <w:rsid w:val="00E53015"/>
    <w:rsid w:val="00E5500F"/>
    <w:rsid w:val="00E60CD7"/>
    <w:rsid w:val="00E65D1A"/>
    <w:rsid w:val="00E71437"/>
    <w:rsid w:val="00E84AF0"/>
    <w:rsid w:val="00E85D5A"/>
    <w:rsid w:val="00E85F9C"/>
    <w:rsid w:val="00E9442A"/>
    <w:rsid w:val="00EA0847"/>
    <w:rsid w:val="00EA18EC"/>
    <w:rsid w:val="00EA2EE9"/>
    <w:rsid w:val="00EA40C5"/>
    <w:rsid w:val="00EA4CC1"/>
    <w:rsid w:val="00EA6D7F"/>
    <w:rsid w:val="00EB352F"/>
    <w:rsid w:val="00EC0136"/>
    <w:rsid w:val="00EC1EDC"/>
    <w:rsid w:val="00EC495F"/>
    <w:rsid w:val="00EE0F26"/>
    <w:rsid w:val="00EE2847"/>
    <w:rsid w:val="00EF0C9D"/>
    <w:rsid w:val="00EF40B7"/>
    <w:rsid w:val="00EF47CD"/>
    <w:rsid w:val="00EF5763"/>
    <w:rsid w:val="00EF651F"/>
    <w:rsid w:val="00EF675F"/>
    <w:rsid w:val="00F06D81"/>
    <w:rsid w:val="00F131CD"/>
    <w:rsid w:val="00F133B6"/>
    <w:rsid w:val="00F22978"/>
    <w:rsid w:val="00F27654"/>
    <w:rsid w:val="00F3542B"/>
    <w:rsid w:val="00F4038D"/>
    <w:rsid w:val="00F41BA9"/>
    <w:rsid w:val="00F41E42"/>
    <w:rsid w:val="00F423B5"/>
    <w:rsid w:val="00F46E03"/>
    <w:rsid w:val="00F615AD"/>
    <w:rsid w:val="00F667CE"/>
    <w:rsid w:val="00F70405"/>
    <w:rsid w:val="00F74143"/>
    <w:rsid w:val="00F76ABB"/>
    <w:rsid w:val="00F84BC2"/>
    <w:rsid w:val="00F85AD6"/>
    <w:rsid w:val="00F87E57"/>
    <w:rsid w:val="00F97D5B"/>
    <w:rsid w:val="00FA1425"/>
    <w:rsid w:val="00FA2F56"/>
    <w:rsid w:val="00FA3DD6"/>
    <w:rsid w:val="00FA7CBD"/>
    <w:rsid w:val="00FB5451"/>
    <w:rsid w:val="00FB5BE0"/>
    <w:rsid w:val="00FB5F44"/>
    <w:rsid w:val="00FB615B"/>
    <w:rsid w:val="00FC055F"/>
    <w:rsid w:val="00FC1BF8"/>
    <w:rsid w:val="00FD060D"/>
    <w:rsid w:val="00FD326B"/>
    <w:rsid w:val="00FE19DA"/>
    <w:rsid w:val="00FE1B7C"/>
    <w:rsid w:val="00FE3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FA7CBD"/>
    <w:pPr>
      <w:spacing w:after="0" w:line="240" w:lineRule="auto"/>
      <w:jc w:val="both"/>
    </w:pPr>
    <w:rPr>
      <w:rFonts w:ascii="Arial Narrow" w:eastAsia="Times New Roman" w:hAnsi="Arial Narrow" w:cs="Times New Roman"/>
      <w:sz w:val="18"/>
      <w:szCs w:val="20"/>
      <w:lang w:val="ro-RO" w:eastAsia="ro-RO"/>
    </w:rPr>
  </w:style>
  <w:style w:type="character" w:customStyle="1" w:styleId="BodyText2Char">
    <w:name w:val="Body Text 2 Char"/>
    <w:basedOn w:val="DefaultParagraphFont"/>
    <w:link w:val="BodyText2"/>
    <w:rsid w:val="00FA7CBD"/>
    <w:rPr>
      <w:rFonts w:ascii="Arial Narrow" w:eastAsia="Times New Roman" w:hAnsi="Arial Narrow" w:cs="Times New Roman"/>
      <w:sz w:val="18"/>
      <w:szCs w:val="20"/>
      <w:lang w:val="ro-RO" w:eastAsia="ro-RO"/>
    </w:rPr>
  </w:style>
  <w:style w:type="paragraph" w:styleId="ListParagraph">
    <w:name w:val="List Paragraph"/>
    <w:basedOn w:val="Normal"/>
    <w:uiPriority w:val="34"/>
    <w:qFormat/>
    <w:rsid w:val="00AE202E"/>
    <w:pPr>
      <w:ind w:left="720"/>
      <w:contextualSpacing/>
    </w:pPr>
  </w:style>
  <w:style w:type="character" w:customStyle="1" w:styleId="tpa1">
    <w:name w:val="tpa1"/>
    <w:basedOn w:val="DefaultParagraphFont"/>
    <w:rsid w:val="00B73224"/>
  </w:style>
  <w:style w:type="paragraph" w:styleId="BodyText">
    <w:name w:val="Body Text"/>
    <w:basedOn w:val="Normal"/>
    <w:link w:val="BodyTextChar"/>
    <w:uiPriority w:val="99"/>
    <w:semiHidden/>
    <w:unhideWhenUsed/>
    <w:rsid w:val="00AD6FA7"/>
    <w:pPr>
      <w:spacing w:after="120"/>
    </w:pPr>
  </w:style>
  <w:style w:type="character" w:customStyle="1" w:styleId="BodyTextChar">
    <w:name w:val="Body Text Char"/>
    <w:basedOn w:val="DefaultParagraphFont"/>
    <w:link w:val="BodyText"/>
    <w:uiPriority w:val="99"/>
    <w:semiHidden/>
    <w:rsid w:val="00AD6FA7"/>
  </w:style>
  <w:style w:type="paragraph" w:styleId="Header">
    <w:name w:val="header"/>
    <w:basedOn w:val="Normal"/>
    <w:link w:val="HeaderChar"/>
    <w:uiPriority w:val="99"/>
    <w:unhideWhenUsed/>
    <w:rsid w:val="00DD64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64A0"/>
  </w:style>
  <w:style w:type="paragraph" w:styleId="Footer">
    <w:name w:val="footer"/>
    <w:basedOn w:val="Normal"/>
    <w:link w:val="FooterChar"/>
    <w:uiPriority w:val="99"/>
    <w:unhideWhenUsed/>
    <w:rsid w:val="00DD64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64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A76D5-04C2-4BFC-A141-356C4842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LectorCurs</cp:lastModifiedBy>
  <cp:revision>3</cp:revision>
  <dcterms:created xsi:type="dcterms:W3CDTF">2016-08-23T06:32:00Z</dcterms:created>
  <dcterms:modified xsi:type="dcterms:W3CDTF">2016-08-23T07:07:00Z</dcterms:modified>
</cp:coreProperties>
</file>