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C4" w:rsidRDefault="005711C4" w:rsidP="00512712">
      <w:pPr>
        <w:pStyle w:val="NoSpacing"/>
        <w:ind w:right="-720"/>
        <w:rPr>
          <w:rFonts w:ascii="Arial" w:hAnsi="Arial" w:cs="Arial"/>
          <w:b/>
          <w:sz w:val="24"/>
          <w:szCs w:val="24"/>
        </w:rPr>
      </w:pP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4617FD" w:rsidRDefault="004617FD" w:rsidP="00512712">
      <w:pPr>
        <w:pStyle w:val="NoSpacing"/>
        <w:ind w:right="-720"/>
        <w:jc w:val="center"/>
        <w:rPr>
          <w:rFonts w:ascii="Arial" w:hAnsi="Arial" w:cs="Arial"/>
          <w:b/>
          <w:sz w:val="24"/>
          <w:szCs w:val="24"/>
          <w:u w:val="single"/>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4617FD" w:rsidRPr="005169B6" w:rsidRDefault="004617FD"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813DB8">
        <w:rPr>
          <w:rFonts w:ascii="Arial" w:hAnsi="Arial" w:cs="Arial"/>
          <w:b/>
          <w:sz w:val="24"/>
          <w:szCs w:val="24"/>
          <w:u w:val="single"/>
          <w:lang w:val="ro-RO"/>
        </w:rPr>
        <w:t>extra</w:t>
      </w:r>
      <w:r w:rsidR="00512712" w:rsidRPr="005169B6">
        <w:rPr>
          <w:rFonts w:ascii="Arial" w:hAnsi="Arial" w:cs="Arial"/>
          <w:b/>
          <w:sz w:val="24"/>
          <w:szCs w:val="24"/>
          <w:u w:val="single"/>
        </w:rPr>
        <w:t xml:space="preserve">ordinare din data de </w:t>
      </w:r>
      <w:r w:rsidR="00D4048D">
        <w:rPr>
          <w:rFonts w:ascii="Arial" w:hAnsi="Arial" w:cs="Arial"/>
          <w:b/>
          <w:sz w:val="24"/>
          <w:szCs w:val="24"/>
          <w:u w:val="single"/>
        </w:rPr>
        <w:t xml:space="preserve">18 </w:t>
      </w:r>
      <w:r w:rsidR="004018A4">
        <w:rPr>
          <w:rFonts w:ascii="Arial" w:hAnsi="Arial" w:cs="Arial"/>
          <w:b/>
          <w:sz w:val="24"/>
          <w:szCs w:val="24"/>
          <w:u w:val="single"/>
        </w:rPr>
        <w:t>martie</w:t>
      </w:r>
      <w:r w:rsidR="00D4048D">
        <w:rPr>
          <w:rFonts w:ascii="Arial" w:hAnsi="Arial" w:cs="Arial"/>
          <w:b/>
          <w:sz w:val="24"/>
          <w:szCs w:val="24"/>
          <w:u w:val="single"/>
        </w:rPr>
        <w:t xml:space="preserve"> 2019</w:t>
      </w:r>
      <w:r w:rsidR="00512712" w:rsidRPr="005169B6">
        <w:rPr>
          <w:rFonts w:ascii="Arial" w:hAnsi="Arial" w:cs="Arial"/>
          <w:b/>
          <w:sz w:val="24"/>
          <w:szCs w:val="24"/>
          <w:u w:val="single"/>
        </w:rPr>
        <w:t xml:space="preserve"> a Consiliului Local al Municipiului Pa</w:t>
      </w:r>
      <w:r w:rsidR="00F70826">
        <w:rPr>
          <w:rFonts w:ascii="Arial" w:hAnsi="Arial" w:cs="Arial"/>
          <w:b/>
          <w:sz w:val="24"/>
          <w:szCs w:val="24"/>
          <w:u w:val="single"/>
        </w:rPr>
        <w:t>ș</w:t>
      </w:r>
      <w:r w:rsidR="00512712" w:rsidRPr="005169B6">
        <w:rPr>
          <w:rFonts w:ascii="Arial" w:hAnsi="Arial" w:cs="Arial"/>
          <w:b/>
          <w:sz w:val="24"/>
          <w:szCs w:val="24"/>
          <w:u w:val="single"/>
        </w:rPr>
        <w:t>cani</w:t>
      </w:r>
    </w:p>
    <w:p w:rsidR="00512712" w:rsidRPr="005169B6" w:rsidRDefault="00512712" w:rsidP="00512712">
      <w:pPr>
        <w:pStyle w:val="NoSpacing"/>
        <w:ind w:right="-720"/>
        <w:jc w:val="center"/>
        <w:rPr>
          <w:rFonts w:ascii="Arial" w:hAnsi="Arial" w:cs="Arial"/>
          <w:sz w:val="24"/>
          <w:szCs w:val="24"/>
        </w:rPr>
      </w:pPr>
    </w:p>
    <w:p w:rsidR="00512712"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813DB8">
        <w:rPr>
          <w:rFonts w:ascii="Arial" w:hAnsi="Arial" w:cs="Arial"/>
          <w:sz w:val="24"/>
          <w:szCs w:val="24"/>
          <w:lang w:val="ro-RO"/>
        </w:rPr>
        <w:t>extra</w:t>
      </w:r>
      <w:r w:rsidR="00377A04">
        <w:rPr>
          <w:rFonts w:ascii="Arial" w:hAnsi="Arial" w:cs="Arial"/>
          <w:sz w:val="24"/>
          <w:szCs w:val="24"/>
          <w:lang w:val="ro-RO"/>
        </w:rPr>
        <w:t xml:space="preserve">ordinară la data </w:t>
      </w:r>
      <w:r w:rsidR="00D4048D">
        <w:rPr>
          <w:rFonts w:ascii="Arial" w:hAnsi="Arial" w:cs="Arial"/>
          <w:sz w:val="24"/>
          <w:szCs w:val="24"/>
          <w:lang w:val="ro-RO"/>
        </w:rPr>
        <w:t>18.0</w:t>
      </w:r>
      <w:r w:rsidR="004018A4">
        <w:rPr>
          <w:rFonts w:ascii="Arial" w:hAnsi="Arial" w:cs="Arial"/>
          <w:sz w:val="24"/>
          <w:szCs w:val="24"/>
          <w:lang w:val="ro-RO"/>
        </w:rPr>
        <w:t>3</w:t>
      </w:r>
      <w:r w:rsidR="00D4048D">
        <w:rPr>
          <w:rFonts w:ascii="Arial" w:hAnsi="Arial" w:cs="Arial"/>
          <w:sz w:val="24"/>
          <w:szCs w:val="24"/>
          <w:lang w:val="ro-RO"/>
        </w:rPr>
        <w:t>.2019</w:t>
      </w:r>
      <w:r w:rsidR="00E367CF">
        <w:rPr>
          <w:rFonts w:ascii="Arial" w:hAnsi="Arial" w:cs="Arial"/>
          <w:sz w:val="24"/>
          <w:szCs w:val="24"/>
          <w:lang w:val="ro-RO"/>
        </w:rPr>
        <w:t xml:space="preserve">, ora </w:t>
      </w:r>
      <w:r w:rsidR="0065192E">
        <w:rPr>
          <w:rFonts w:ascii="Arial" w:hAnsi="Arial" w:cs="Arial"/>
          <w:sz w:val="24"/>
          <w:szCs w:val="24"/>
          <w:lang w:val="ro-RO"/>
        </w:rPr>
        <w:t>10</w:t>
      </w:r>
      <w:r w:rsidR="00E367CF">
        <w:rPr>
          <w:rFonts w:ascii="Arial" w:hAnsi="Arial" w:cs="Arial"/>
          <w:sz w:val="24"/>
          <w:szCs w:val="24"/>
          <w:lang w:val="ro-RO"/>
        </w:rPr>
        <w:t>,</w:t>
      </w:r>
      <w:r w:rsidR="00DF0122">
        <w:rPr>
          <w:rFonts w:ascii="Arial" w:hAnsi="Arial" w:cs="Arial"/>
          <w:sz w:val="24"/>
          <w:szCs w:val="24"/>
          <w:lang w:val="ro-RO"/>
        </w:rPr>
        <w:t>0</w:t>
      </w:r>
      <w:r w:rsidR="007B4F92">
        <w:rPr>
          <w:rFonts w:ascii="Arial" w:hAnsi="Arial" w:cs="Arial"/>
          <w:sz w:val="24"/>
          <w:szCs w:val="24"/>
          <w:lang w:val="ro-RO"/>
        </w:rPr>
        <w:t>0</w:t>
      </w:r>
      <w:r w:rsidR="00E367CF">
        <w:rPr>
          <w:rFonts w:ascii="Arial" w:hAnsi="Arial" w:cs="Arial"/>
          <w:sz w:val="24"/>
          <w:szCs w:val="24"/>
          <w:lang w:val="ro-RO"/>
        </w:rPr>
        <w:t xml:space="preserve">, </w:t>
      </w:r>
      <w:r w:rsidRPr="005169B6">
        <w:rPr>
          <w:rFonts w:ascii="Arial" w:hAnsi="Arial" w:cs="Arial"/>
          <w:sz w:val="24"/>
          <w:szCs w:val="24"/>
          <w:lang w:val="ro-RO"/>
        </w:rPr>
        <w:t xml:space="preserve"> prin Dispoziția Primarului nr. </w:t>
      </w:r>
      <w:r w:rsidR="004018A4">
        <w:rPr>
          <w:rFonts w:ascii="Arial" w:hAnsi="Arial" w:cs="Arial"/>
          <w:sz w:val="24"/>
          <w:szCs w:val="24"/>
          <w:lang w:val="ro-RO"/>
        </w:rPr>
        <w:t>583</w:t>
      </w:r>
      <w:r w:rsidR="00D4048D">
        <w:rPr>
          <w:rFonts w:ascii="Arial" w:hAnsi="Arial" w:cs="Arial"/>
          <w:sz w:val="24"/>
          <w:szCs w:val="24"/>
          <w:lang w:val="ro-RO"/>
        </w:rPr>
        <w:t>/14.0</w:t>
      </w:r>
      <w:r w:rsidR="004018A4">
        <w:rPr>
          <w:rFonts w:ascii="Arial" w:hAnsi="Arial" w:cs="Arial"/>
          <w:sz w:val="24"/>
          <w:szCs w:val="24"/>
          <w:lang w:val="ro-RO"/>
        </w:rPr>
        <w:t>3</w:t>
      </w:r>
      <w:r w:rsidR="00D4048D">
        <w:rPr>
          <w:rFonts w:ascii="Arial" w:hAnsi="Arial" w:cs="Arial"/>
          <w:sz w:val="24"/>
          <w:szCs w:val="24"/>
          <w:lang w:val="ro-RO"/>
        </w:rPr>
        <w:t>.2019</w:t>
      </w:r>
      <w:r w:rsidR="00377A04">
        <w:rPr>
          <w:rFonts w:ascii="Arial" w:hAnsi="Arial" w:cs="Arial"/>
          <w:sz w:val="24"/>
          <w:szCs w:val="24"/>
          <w:lang w:val="ro-RO"/>
        </w:rPr>
        <w:t>.</w:t>
      </w:r>
      <w:r w:rsidR="004B5F2D">
        <w:rPr>
          <w:rFonts w:ascii="Arial" w:hAnsi="Arial" w:cs="Arial"/>
          <w:sz w:val="24"/>
          <w:szCs w:val="24"/>
          <w:lang w:val="ro-RO"/>
        </w:rPr>
        <w:t xml:space="preserve"> Consilierii au fost anunțați telefonic și prin poștă electronică.</w:t>
      </w:r>
    </w:p>
    <w:p w:rsidR="00E721F1" w:rsidRDefault="00E721F1" w:rsidP="002C6A00">
      <w:pPr>
        <w:pStyle w:val="NoSpacing"/>
        <w:tabs>
          <w:tab w:val="left" w:pos="1440"/>
        </w:tabs>
        <w:ind w:right="-720" w:firstLine="1440"/>
        <w:jc w:val="both"/>
        <w:rPr>
          <w:rFonts w:ascii="Arial" w:hAnsi="Arial" w:cs="Arial"/>
          <w:sz w:val="24"/>
          <w:szCs w:val="24"/>
          <w:lang w:val="ro-RO"/>
        </w:rPr>
      </w:pPr>
    </w:p>
    <w:p w:rsidR="007B7EC6" w:rsidRDefault="002D63DB" w:rsidP="007B7EC6">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W w:w="493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4028"/>
      </w:tblGrid>
      <w:tr w:rsidR="007B7EC6" w:rsidRPr="00D001E2" w:rsidTr="0030336A">
        <w:tc>
          <w:tcPr>
            <w:tcW w:w="911" w:type="dxa"/>
          </w:tcPr>
          <w:p w:rsidR="007B7EC6" w:rsidRPr="00D001E2" w:rsidRDefault="007B7EC6" w:rsidP="0030336A">
            <w:pPr>
              <w:jc w:val="center"/>
              <w:rPr>
                <w:rFonts w:ascii="Arial" w:hAnsi="Arial"/>
                <w:b/>
                <w:sz w:val="24"/>
                <w:szCs w:val="24"/>
              </w:rPr>
            </w:pPr>
            <w:r w:rsidRPr="00D001E2">
              <w:rPr>
                <w:rFonts w:ascii="Arial" w:hAnsi="Arial"/>
                <w:b/>
                <w:sz w:val="24"/>
                <w:szCs w:val="24"/>
              </w:rPr>
              <w:t>Nr. Crt.</w:t>
            </w:r>
          </w:p>
        </w:tc>
        <w:tc>
          <w:tcPr>
            <w:tcW w:w="4028" w:type="dxa"/>
          </w:tcPr>
          <w:p w:rsidR="007B7EC6" w:rsidRPr="00D001E2" w:rsidRDefault="007B7EC6" w:rsidP="0030336A">
            <w:pPr>
              <w:jc w:val="center"/>
              <w:rPr>
                <w:rFonts w:ascii="Arial" w:hAnsi="Arial"/>
                <w:b/>
                <w:sz w:val="24"/>
                <w:szCs w:val="24"/>
              </w:rPr>
            </w:pPr>
            <w:r w:rsidRPr="00D001E2">
              <w:rPr>
                <w:rFonts w:ascii="Arial" w:hAnsi="Arial"/>
                <w:b/>
                <w:sz w:val="24"/>
                <w:szCs w:val="24"/>
              </w:rPr>
              <w:t>Nume si prenume</w:t>
            </w:r>
          </w:p>
        </w:tc>
      </w:tr>
      <w:tr w:rsidR="007B7EC6" w:rsidRPr="00D001E2" w:rsidTr="0030336A">
        <w:tc>
          <w:tcPr>
            <w:tcW w:w="911" w:type="dxa"/>
          </w:tcPr>
          <w:p w:rsidR="007B7EC6" w:rsidRPr="00D001E2" w:rsidRDefault="007B7EC6" w:rsidP="0030336A">
            <w:pPr>
              <w:jc w:val="center"/>
              <w:rPr>
                <w:rFonts w:ascii="Arial" w:hAnsi="Arial"/>
                <w:sz w:val="24"/>
                <w:szCs w:val="24"/>
              </w:rPr>
            </w:pPr>
            <w:r w:rsidRPr="00D001E2">
              <w:rPr>
                <w:rFonts w:ascii="Arial" w:hAnsi="Arial"/>
                <w:sz w:val="24"/>
                <w:szCs w:val="24"/>
              </w:rPr>
              <w:t>1.</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AVRĂMIUC VASILE</w:t>
            </w:r>
          </w:p>
        </w:tc>
      </w:tr>
      <w:tr w:rsidR="007B7EC6" w:rsidRPr="00D001E2" w:rsidTr="0030336A">
        <w:tc>
          <w:tcPr>
            <w:tcW w:w="911" w:type="dxa"/>
          </w:tcPr>
          <w:p w:rsidR="007B7EC6" w:rsidRPr="00D001E2" w:rsidRDefault="007B7EC6" w:rsidP="0030336A">
            <w:pPr>
              <w:jc w:val="center"/>
              <w:rPr>
                <w:rFonts w:ascii="Arial" w:hAnsi="Arial"/>
                <w:sz w:val="24"/>
                <w:szCs w:val="24"/>
              </w:rPr>
            </w:pPr>
            <w:r w:rsidRPr="00D001E2">
              <w:rPr>
                <w:rFonts w:ascii="Arial" w:hAnsi="Arial"/>
                <w:sz w:val="24"/>
                <w:szCs w:val="24"/>
              </w:rPr>
              <w:t>2.</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BEJINARIU OVIDIU</w:t>
            </w:r>
          </w:p>
        </w:tc>
      </w:tr>
      <w:tr w:rsidR="007B7EC6" w:rsidRPr="00D001E2" w:rsidTr="0030336A">
        <w:trPr>
          <w:trHeight w:val="234"/>
        </w:trPr>
        <w:tc>
          <w:tcPr>
            <w:tcW w:w="911" w:type="dxa"/>
          </w:tcPr>
          <w:p w:rsidR="007B7EC6" w:rsidRPr="00D001E2" w:rsidRDefault="007B7EC6" w:rsidP="0030336A">
            <w:pPr>
              <w:jc w:val="center"/>
              <w:rPr>
                <w:rFonts w:ascii="Arial" w:hAnsi="Arial"/>
                <w:sz w:val="24"/>
                <w:szCs w:val="24"/>
              </w:rPr>
            </w:pPr>
            <w:r w:rsidRPr="00D001E2">
              <w:rPr>
                <w:rFonts w:ascii="Arial" w:hAnsi="Arial"/>
                <w:sz w:val="24"/>
                <w:szCs w:val="24"/>
              </w:rPr>
              <w:t>3.</w:t>
            </w:r>
          </w:p>
        </w:tc>
        <w:tc>
          <w:tcPr>
            <w:tcW w:w="4028" w:type="dxa"/>
          </w:tcPr>
          <w:p w:rsidR="007B7EC6" w:rsidRPr="00D001E2" w:rsidRDefault="007B7EC6" w:rsidP="0030336A">
            <w:pPr>
              <w:jc w:val="both"/>
              <w:rPr>
                <w:rFonts w:ascii="Arial" w:hAnsi="Arial"/>
                <w:b/>
                <w:sz w:val="24"/>
                <w:szCs w:val="24"/>
              </w:rPr>
            </w:pPr>
            <w:r w:rsidRPr="00D001E2">
              <w:rPr>
                <w:rFonts w:ascii="Arial" w:hAnsi="Arial"/>
                <w:b/>
                <w:sz w:val="24"/>
                <w:szCs w:val="24"/>
              </w:rPr>
              <w:t>BODOAȘCĂ MIHAI-CLAUDIU</w:t>
            </w:r>
          </w:p>
        </w:tc>
      </w:tr>
      <w:tr w:rsidR="007B7EC6" w:rsidRPr="00D001E2" w:rsidTr="0030336A">
        <w:trPr>
          <w:trHeight w:val="211"/>
        </w:trPr>
        <w:tc>
          <w:tcPr>
            <w:tcW w:w="911" w:type="dxa"/>
          </w:tcPr>
          <w:p w:rsidR="007B7EC6" w:rsidRPr="00D001E2" w:rsidRDefault="007B7EC6" w:rsidP="0030336A">
            <w:pPr>
              <w:jc w:val="center"/>
              <w:rPr>
                <w:rFonts w:ascii="Arial" w:hAnsi="Arial"/>
                <w:sz w:val="24"/>
                <w:szCs w:val="24"/>
              </w:rPr>
            </w:pPr>
            <w:r w:rsidRPr="00D001E2">
              <w:rPr>
                <w:rFonts w:ascii="Arial" w:hAnsi="Arial"/>
                <w:sz w:val="24"/>
                <w:szCs w:val="24"/>
              </w:rPr>
              <w:t>4.</w:t>
            </w:r>
          </w:p>
        </w:tc>
        <w:tc>
          <w:tcPr>
            <w:tcW w:w="4028" w:type="dxa"/>
          </w:tcPr>
          <w:p w:rsidR="007B7EC6" w:rsidRPr="00D001E2" w:rsidRDefault="007B7EC6" w:rsidP="0030336A">
            <w:pPr>
              <w:rPr>
                <w:rFonts w:ascii="Arial" w:hAnsi="Arial"/>
                <w:b/>
                <w:sz w:val="24"/>
                <w:szCs w:val="24"/>
              </w:rPr>
            </w:pPr>
            <w:r>
              <w:rPr>
                <w:rFonts w:ascii="Arial" w:hAnsi="Arial"/>
                <w:b/>
                <w:sz w:val="24"/>
                <w:szCs w:val="24"/>
              </w:rPr>
              <w:t>CONACHE EDUARD-CĂTĂLIN</w:t>
            </w:r>
          </w:p>
        </w:tc>
      </w:tr>
      <w:tr w:rsidR="007B7EC6" w:rsidRPr="00D001E2" w:rsidTr="0030336A">
        <w:trPr>
          <w:trHeight w:val="204"/>
        </w:trPr>
        <w:tc>
          <w:tcPr>
            <w:tcW w:w="911" w:type="dxa"/>
          </w:tcPr>
          <w:p w:rsidR="007B7EC6" w:rsidRPr="00D001E2" w:rsidRDefault="007B7EC6" w:rsidP="0030336A">
            <w:pPr>
              <w:jc w:val="center"/>
              <w:rPr>
                <w:rFonts w:ascii="Arial" w:hAnsi="Arial"/>
                <w:sz w:val="24"/>
                <w:szCs w:val="24"/>
              </w:rPr>
            </w:pPr>
            <w:r>
              <w:rPr>
                <w:rFonts w:ascii="Arial" w:hAnsi="Arial"/>
                <w:sz w:val="24"/>
                <w:szCs w:val="24"/>
              </w:rPr>
              <w:t>5</w:t>
            </w:r>
            <w:r w:rsidRPr="00D001E2">
              <w:rPr>
                <w:rFonts w:ascii="Arial" w:hAnsi="Arial"/>
                <w:sz w:val="24"/>
                <w:szCs w:val="24"/>
              </w:rPr>
              <w:t>.</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DANDU ALEXANDRU-IONUȚ</w:t>
            </w:r>
          </w:p>
        </w:tc>
      </w:tr>
      <w:tr w:rsidR="00D4048D" w:rsidRPr="00D001E2" w:rsidTr="0030336A">
        <w:trPr>
          <w:trHeight w:val="181"/>
        </w:trPr>
        <w:tc>
          <w:tcPr>
            <w:tcW w:w="911" w:type="dxa"/>
          </w:tcPr>
          <w:p w:rsidR="00D4048D" w:rsidRPr="00D001E2" w:rsidRDefault="00D4048D" w:rsidP="0030336A">
            <w:pPr>
              <w:jc w:val="center"/>
              <w:rPr>
                <w:rFonts w:ascii="Arial" w:hAnsi="Arial"/>
                <w:sz w:val="24"/>
                <w:szCs w:val="24"/>
              </w:rPr>
            </w:pPr>
            <w:r>
              <w:rPr>
                <w:rFonts w:ascii="Arial" w:hAnsi="Arial"/>
                <w:sz w:val="24"/>
                <w:szCs w:val="24"/>
              </w:rPr>
              <w:t>6</w:t>
            </w:r>
            <w:r w:rsidRPr="00D001E2">
              <w:rPr>
                <w:rFonts w:ascii="Arial" w:hAnsi="Arial"/>
                <w:sz w:val="24"/>
                <w:szCs w:val="24"/>
              </w:rPr>
              <w:t>.</w:t>
            </w:r>
          </w:p>
        </w:tc>
        <w:tc>
          <w:tcPr>
            <w:tcW w:w="4028" w:type="dxa"/>
          </w:tcPr>
          <w:p w:rsidR="00D4048D" w:rsidRPr="00D001E2" w:rsidRDefault="004018A4" w:rsidP="000D71DC">
            <w:pPr>
              <w:rPr>
                <w:rFonts w:ascii="Arial" w:hAnsi="Arial"/>
                <w:b/>
                <w:sz w:val="24"/>
                <w:szCs w:val="24"/>
              </w:rPr>
            </w:pPr>
            <w:r>
              <w:rPr>
                <w:rFonts w:ascii="Arial" w:hAnsi="Arial"/>
                <w:b/>
                <w:sz w:val="24"/>
                <w:szCs w:val="24"/>
              </w:rPr>
              <w:t>DANU ION</w:t>
            </w:r>
          </w:p>
        </w:tc>
      </w:tr>
      <w:tr w:rsidR="004018A4" w:rsidRPr="00D001E2" w:rsidTr="0030336A">
        <w:trPr>
          <w:trHeight w:val="181"/>
        </w:trPr>
        <w:tc>
          <w:tcPr>
            <w:tcW w:w="911" w:type="dxa"/>
          </w:tcPr>
          <w:p w:rsidR="004018A4" w:rsidRPr="00D001E2" w:rsidRDefault="004018A4" w:rsidP="0030336A">
            <w:pPr>
              <w:jc w:val="center"/>
              <w:rPr>
                <w:rFonts w:ascii="Arial" w:hAnsi="Arial"/>
                <w:sz w:val="24"/>
                <w:szCs w:val="24"/>
              </w:rPr>
            </w:pPr>
            <w:r>
              <w:rPr>
                <w:rFonts w:ascii="Arial" w:hAnsi="Arial"/>
                <w:sz w:val="24"/>
                <w:szCs w:val="24"/>
              </w:rPr>
              <w:t>7</w:t>
            </w:r>
            <w:r w:rsidRPr="00D001E2">
              <w:rPr>
                <w:rFonts w:ascii="Arial" w:hAnsi="Arial"/>
                <w:sz w:val="24"/>
                <w:szCs w:val="24"/>
              </w:rPr>
              <w:t>.</w:t>
            </w:r>
          </w:p>
        </w:tc>
        <w:tc>
          <w:tcPr>
            <w:tcW w:w="4028" w:type="dxa"/>
          </w:tcPr>
          <w:p w:rsidR="004018A4" w:rsidRPr="00D001E2" w:rsidRDefault="004018A4" w:rsidP="00110818">
            <w:pPr>
              <w:rPr>
                <w:rFonts w:ascii="Arial" w:hAnsi="Arial"/>
                <w:b/>
                <w:sz w:val="24"/>
                <w:szCs w:val="24"/>
              </w:rPr>
            </w:pPr>
            <w:r w:rsidRPr="00D001E2">
              <w:rPr>
                <w:rFonts w:ascii="Arial" w:hAnsi="Arial"/>
                <w:b/>
                <w:sz w:val="24"/>
                <w:szCs w:val="24"/>
              </w:rPr>
              <w:t>DONDAȘ ADRIANA</w:t>
            </w:r>
          </w:p>
        </w:tc>
      </w:tr>
      <w:tr w:rsidR="004018A4" w:rsidRPr="00D001E2" w:rsidTr="0030336A">
        <w:trPr>
          <w:trHeight w:val="280"/>
        </w:trPr>
        <w:tc>
          <w:tcPr>
            <w:tcW w:w="911" w:type="dxa"/>
          </w:tcPr>
          <w:p w:rsidR="004018A4" w:rsidRPr="00D001E2" w:rsidRDefault="004018A4" w:rsidP="0030336A">
            <w:pPr>
              <w:jc w:val="center"/>
              <w:rPr>
                <w:rFonts w:ascii="Arial" w:hAnsi="Arial"/>
                <w:sz w:val="24"/>
                <w:szCs w:val="24"/>
              </w:rPr>
            </w:pPr>
            <w:r>
              <w:rPr>
                <w:rFonts w:ascii="Arial" w:hAnsi="Arial"/>
                <w:sz w:val="24"/>
                <w:szCs w:val="24"/>
              </w:rPr>
              <w:t>8</w:t>
            </w:r>
            <w:r w:rsidRPr="00D001E2">
              <w:rPr>
                <w:rFonts w:ascii="Arial" w:hAnsi="Arial"/>
                <w:sz w:val="24"/>
                <w:szCs w:val="24"/>
              </w:rPr>
              <w:t>.</w:t>
            </w:r>
          </w:p>
        </w:tc>
        <w:tc>
          <w:tcPr>
            <w:tcW w:w="4028" w:type="dxa"/>
          </w:tcPr>
          <w:p w:rsidR="004018A4" w:rsidRPr="00D001E2" w:rsidRDefault="004018A4" w:rsidP="00110818">
            <w:pPr>
              <w:rPr>
                <w:rFonts w:ascii="Arial" w:hAnsi="Arial"/>
                <w:b/>
                <w:sz w:val="24"/>
                <w:szCs w:val="24"/>
              </w:rPr>
            </w:pPr>
            <w:r w:rsidRPr="00D001E2">
              <w:rPr>
                <w:rFonts w:ascii="Arial" w:hAnsi="Arial"/>
                <w:b/>
                <w:sz w:val="24"/>
                <w:szCs w:val="24"/>
              </w:rPr>
              <w:t>HALDAN VASILE</w:t>
            </w:r>
          </w:p>
        </w:tc>
      </w:tr>
      <w:tr w:rsidR="004018A4" w:rsidRPr="00D001E2" w:rsidTr="0030336A">
        <w:trPr>
          <w:trHeight w:val="74"/>
        </w:trPr>
        <w:tc>
          <w:tcPr>
            <w:tcW w:w="911" w:type="dxa"/>
          </w:tcPr>
          <w:p w:rsidR="004018A4" w:rsidRPr="00D001E2" w:rsidRDefault="004018A4" w:rsidP="0030336A">
            <w:pPr>
              <w:jc w:val="center"/>
              <w:rPr>
                <w:rFonts w:ascii="Arial" w:hAnsi="Arial"/>
                <w:sz w:val="24"/>
                <w:szCs w:val="24"/>
              </w:rPr>
            </w:pPr>
            <w:r>
              <w:rPr>
                <w:rFonts w:ascii="Arial" w:hAnsi="Arial"/>
                <w:sz w:val="24"/>
                <w:szCs w:val="24"/>
              </w:rPr>
              <w:t>9</w:t>
            </w:r>
            <w:r w:rsidRPr="00D001E2">
              <w:rPr>
                <w:rFonts w:ascii="Arial" w:hAnsi="Arial"/>
                <w:sz w:val="24"/>
                <w:szCs w:val="24"/>
              </w:rPr>
              <w:t>.</w:t>
            </w:r>
          </w:p>
        </w:tc>
        <w:tc>
          <w:tcPr>
            <w:tcW w:w="4028" w:type="dxa"/>
          </w:tcPr>
          <w:p w:rsidR="004018A4" w:rsidRPr="00D001E2" w:rsidRDefault="004018A4" w:rsidP="00110818">
            <w:pPr>
              <w:rPr>
                <w:rFonts w:ascii="Arial" w:hAnsi="Arial"/>
                <w:b/>
                <w:sz w:val="24"/>
                <w:szCs w:val="24"/>
              </w:rPr>
            </w:pPr>
            <w:r w:rsidRPr="00D001E2">
              <w:rPr>
                <w:rFonts w:ascii="Arial" w:hAnsi="Arial"/>
                <w:b/>
                <w:sz w:val="24"/>
                <w:szCs w:val="24"/>
              </w:rPr>
              <w:t>NEDELCU GABRIELA</w:t>
            </w:r>
          </w:p>
        </w:tc>
      </w:tr>
      <w:tr w:rsidR="004018A4" w:rsidRPr="00D001E2" w:rsidTr="0030336A">
        <w:trPr>
          <w:trHeight w:val="74"/>
        </w:trPr>
        <w:tc>
          <w:tcPr>
            <w:tcW w:w="911" w:type="dxa"/>
          </w:tcPr>
          <w:p w:rsidR="004018A4" w:rsidRPr="00D001E2" w:rsidRDefault="004018A4" w:rsidP="0030336A">
            <w:pPr>
              <w:jc w:val="center"/>
              <w:rPr>
                <w:rFonts w:ascii="Arial" w:hAnsi="Arial"/>
                <w:sz w:val="24"/>
                <w:szCs w:val="24"/>
              </w:rPr>
            </w:pPr>
            <w:r>
              <w:rPr>
                <w:rFonts w:ascii="Arial" w:hAnsi="Arial"/>
                <w:sz w:val="24"/>
                <w:szCs w:val="24"/>
              </w:rPr>
              <w:t>10</w:t>
            </w:r>
            <w:r w:rsidRPr="00D001E2">
              <w:rPr>
                <w:rFonts w:ascii="Arial" w:hAnsi="Arial"/>
                <w:sz w:val="24"/>
                <w:szCs w:val="24"/>
              </w:rPr>
              <w:t>.</w:t>
            </w:r>
          </w:p>
        </w:tc>
        <w:tc>
          <w:tcPr>
            <w:tcW w:w="4028" w:type="dxa"/>
          </w:tcPr>
          <w:p w:rsidR="004018A4" w:rsidRPr="00D001E2" w:rsidRDefault="004018A4" w:rsidP="00110818">
            <w:pPr>
              <w:rPr>
                <w:rFonts w:ascii="Arial" w:hAnsi="Arial"/>
                <w:b/>
                <w:sz w:val="24"/>
                <w:szCs w:val="24"/>
              </w:rPr>
            </w:pPr>
            <w:r>
              <w:rPr>
                <w:rFonts w:ascii="Arial" w:hAnsi="Arial"/>
                <w:b/>
                <w:sz w:val="24"/>
                <w:szCs w:val="24"/>
              </w:rPr>
              <w:t>NEMȚANU CONSTANTIN</w:t>
            </w:r>
          </w:p>
        </w:tc>
      </w:tr>
      <w:tr w:rsidR="004018A4" w:rsidRPr="00D001E2" w:rsidTr="0030336A">
        <w:trPr>
          <w:trHeight w:val="280"/>
        </w:trPr>
        <w:tc>
          <w:tcPr>
            <w:tcW w:w="911" w:type="dxa"/>
          </w:tcPr>
          <w:p w:rsidR="004018A4" w:rsidRPr="00D001E2" w:rsidRDefault="004018A4" w:rsidP="0030336A">
            <w:pPr>
              <w:jc w:val="center"/>
              <w:rPr>
                <w:rFonts w:ascii="Arial" w:hAnsi="Arial"/>
                <w:sz w:val="24"/>
                <w:szCs w:val="24"/>
              </w:rPr>
            </w:pPr>
            <w:r>
              <w:rPr>
                <w:rFonts w:ascii="Arial" w:hAnsi="Arial"/>
                <w:sz w:val="24"/>
                <w:szCs w:val="24"/>
              </w:rPr>
              <w:t>11</w:t>
            </w:r>
            <w:r w:rsidRPr="00D001E2">
              <w:rPr>
                <w:rFonts w:ascii="Arial" w:hAnsi="Arial"/>
                <w:sz w:val="24"/>
                <w:szCs w:val="24"/>
              </w:rPr>
              <w:t>.</w:t>
            </w:r>
          </w:p>
        </w:tc>
        <w:tc>
          <w:tcPr>
            <w:tcW w:w="4028" w:type="dxa"/>
          </w:tcPr>
          <w:p w:rsidR="004018A4" w:rsidRPr="00D001E2" w:rsidRDefault="004018A4" w:rsidP="00110818">
            <w:pPr>
              <w:rPr>
                <w:rFonts w:ascii="Arial" w:hAnsi="Arial"/>
                <w:b/>
                <w:sz w:val="24"/>
                <w:szCs w:val="24"/>
              </w:rPr>
            </w:pPr>
            <w:r w:rsidRPr="00D001E2">
              <w:rPr>
                <w:rFonts w:ascii="Arial" w:hAnsi="Arial"/>
                <w:b/>
                <w:sz w:val="24"/>
                <w:szCs w:val="24"/>
              </w:rPr>
              <w:t>OLARIU COSTEL-SORIN</w:t>
            </w:r>
          </w:p>
        </w:tc>
      </w:tr>
      <w:tr w:rsidR="004018A4" w:rsidRPr="00D001E2" w:rsidTr="0030336A">
        <w:trPr>
          <w:trHeight w:val="70"/>
        </w:trPr>
        <w:tc>
          <w:tcPr>
            <w:tcW w:w="911" w:type="dxa"/>
          </w:tcPr>
          <w:p w:rsidR="004018A4" w:rsidRPr="00D001E2" w:rsidRDefault="004018A4" w:rsidP="0030336A">
            <w:pPr>
              <w:jc w:val="center"/>
              <w:rPr>
                <w:rFonts w:ascii="Arial" w:hAnsi="Arial"/>
                <w:sz w:val="24"/>
                <w:szCs w:val="24"/>
              </w:rPr>
            </w:pPr>
            <w:r>
              <w:rPr>
                <w:rFonts w:ascii="Arial" w:hAnsi="Arial"/>
                <w:sz w:val="24"/>
                <w:szCs w:val="24"/>
              </w:rPr>
              <w:t>12</w:t>
            </w:r>
            <w:r w:rsidRPr="00D001E2">
              <w:rPr>
                <w:rFonts w:ascii="Arial" w:hAnsi="Arial"/>
                <w:sz w:val="24"/>
                <w:szCs w:val="24"/>
              </w:rPr>
              <w:t>.</w:t>
            </w:r>
          </w:p>
        </w:tc>
        <w:tc>
          <w:tcPr>
            <w:tcW w:w="4028" w:type="dxa"/>
          </w:tcPr>
          <w:p w:rsidR="004018A4" w:rsidRPr="00D001E2" w:rsidRDefault="004018A4" w:rsidP="00110818">
            <w:pPr>
              <w:rPr>
                <w:rFonts w:ascii="Arial" w:hAnsi="Arial"/>
                <w:b/>
                <w:sz w:val="24"/>
                <w:szCs w:val="24"/>
              </w:rPr>
            </w:pPr>
            <w:r w:rsidRPr="00D001E2">
              <w:rPr>
                <w:rFonts w:ascii="Arial" w:hAnsi="Arial"/>
                <w:b/>
                <w:sz w:val="24"/>
                <w:szCs w:val="24"/>
              </w:rPr>
              <w:t>PERȚU LILIANA</w:t>
            </w:r>
          </w:p>
        </w:tc>
      </w:tr>
      <w:tr w:rsidR="004018A4" w:rsidRPr="00D001E2" w:rsidTr="0030336A">
        <w:trPr>
          <w:trHeight w:val="121"/>
        </w:trPr>
        <w:tc>
          <w:tcPr>
            <w:tcW w:w="911" w:type="dxa"/>
          </w:tcPr>
          <w:p w:rsidR="004018A4" w:rsidRPr="00D001E2" w:rsidRDefault="004018A4" w:rsidP="0030336A">
            <w:pPr>
              <w:jc w:val="center"/>
              <w:rPr>
                <w:rFonts w:ascii="Arial" w:hAnsi="Arial"/>
                <w:sz w:val="24"/>
                <w:szCs w:val="24"/>
              </w:rPr>
            </w:pPr>
            <w:r w:rsidRPr="00D001E2">
              <w:rPr>
                <w:rFonts w:ascii="Arial" w:hAnsi="Arial"/>
                <w:sz w:val="24"/>
                <w:szCs w:val="24"/>
              </w:rPr>
              <w:t>1</w:t>
            </w:r>
            <w:r>
              <w:rPr>
                <w:rFonts w:ascii="Arial" w:hAnsi="Arial"/>
                <w:sz w:val="24"/>
                <w:szCs w:val="24"/>
              </w:rPr>
              <w:t>3</w:t>
            </w:r>
            <w:r w:rsidRPr="00D001E2">
              <w:rPr>
                <w:rFonts w:ascii="Arial" w:hAnsi="Arial"/>
                <w:sz w:val="24"/>
                <w:szCs w:val="24"/>
              </w:rPr>
              <w:t>.</w:t>
            </w:r>
          </w:p>
        </w:tc>
        <w:tc>
          <w:tcPr>
            <w:tcW w:w="4028" w:type="dxa"/>
          </w:tcPr>
          <w:p w:rsidR="004018A4" w:rsidRPr="00D001E2" w:rsidRDefault="004018A4" w:rsidP="00110818">
            <w:pPr>
              <w:rPr>
                <w:rFonts w:ascii="Arial" w:hAnsi="Arial"/>
                <w:b/>
                <w:sz w:val="24"/>
                <w:szCs w:val="24"/>
              </w:rPr>
            </w:pPr>
            <w:r w:rsidRPr="00D001E2">
              <w:rPr>
                <w:rFonts w:ascii="Arial" w:hAnsi="Arial"/>
                <w:b/>
                <w:sz w:val="24"/>
                <w:szCs w:val="24"/>
              </w:rPr>
              <w:t>PINTILIE CIPRIAN</w:t>
            </w:r>
          </w:p>
        </w:tc>
      </w:tr>
      <w:tr w:rsidR="004018A4" w:rsidRPr="00D001E2" w:rsidTr="0030336A">
        <w:trPr>
          <w:trHeight w:val="220"/>
        </w:trPr>
        <w:tc>
          <w:tcPr>
            <w:tcW w:w="911" w:type="dxa"/>
          </w:tcPr>
          <w:p w:rsidR="004018A4" w:rsidRPr="00D001E2" w:rsidRDefault="004018A4" w:rsidP="0030336A">
            <w:pPr>
              <w:jc w:val="center"/>
              <w:rPr>
                <w:rFonts w:ascii="Arial" w:hAnsi="Arial"/>
                <w:sz w:val="24"/>
                <w:szCs w:val="24"/>
              </w:rPr>
            </w:pPr>
            <w:r>
              <w:rPr>
                <w:rFonts w:ascii="Arial" w:hAnsi="Arial"/>
                <w:sz w:val="24"/>
                <w:szCs w:val="24"/>
              </w:rPr>
              <w:t>14</w:t>
            </w:r>
            <w:r w:rsidRPr="00D001E2">
              <w:rPr>
                <w:rFonts w:ascii="Arial" w:hAnsi="Arial"/>
                <w:sz w:val="24"/>
                <w:szCs w:val="24"/>
              </w:rPr>
              <w:t>.</w:t>
            </w:r>
          </w:p>
        </w:tc>
        <w:tc>
          <w:tcPr>
            <w:tcW w:w="4028" w:type="dxa"/>
          </w:tcPr>
          <w:p w:rsidR="004018A4" w:rsidRPr="00D001E2" w:rsidRDefault="004018A4" w:rsidP="00110818">
            <w:pPr>
              <w:rPr>
                <w:rFonts w:ascii="Arial" w:hAnsi="Arial"/>
                <w:b/>
                <w:sz w:val="24"/>
                <w:szCs w:val="24"/>
              </w:rPr>
            </w:pPr>
            <w:r w:rsidRPr="00D001E2">
              <w:rPr>
                <w:rFonts w:ascii="Arial" w:hAnsi="Arial"/>
                <w:b/>
                <w:sz w:val="24"/>
                <w:szCs w:val="24"/>
              </w:rPr>
              <w:t>PINTILIE MARIUS-NICOLAE</w:t>
            </w:r>
          </w:p>
        </w:tc>
      </w:tr>
      <w:tr w:rsidR="004018A4" w:rsidRPr="00D001E2" w:rsidTr="0030336A">
        <w:trPr>
          <w:trHeight w:val="227"/>
        </w:trPr>
        <w:tc>
          <w:tcPr>
            <w:tcW w:w="911" w:type="dxa"/>
          </w:tcPr>
          <w:p w:rsidR="004018A4" w:rsidRPr="00D001E2" w:rsidRDefault="004018A4" w:rsidP="0030336A">
            <w:pPr>
              <w:jc w:val="center"/>
              <w:rPr>
                <w:rFonts w:ascii="Arial" w:hAnsi="Arial"/>
                <w:sz w:val="24"/>
                <w:szCs w:val="24"/>
              </w:rPr>
            </w:pPr>
            <w:r w:rsidRPr="00D001E2">
              <w:rPr>
                <w:rFonts w:ascii="Arial" w:hAnsi="Arial"/>
                <w:sz w:val="24"/>
                <w:szCs w:val="24"/>
              </w:rPr>
              <w:t>1</w:t>
            </w:r>
            <w:r>
              <w:rPr>
                <w:rFonts w:ascii="Arial" w:hAnsi="Arial"/>
                <w:sz w:val="24"/>
                <w:szCs w:val="24"/>
              </w:rPr>
              <w:t>5</w:t>
            </w:r>
            <w:r w:rsidRPr="00D001E2">
              <w:rPr>
                <w:rFonts w:ascii="Arial" w:hAnsi="Arial"/>
                <w:sz w:val="24"/>
                <w:szCs w:val="24"/>
              </w:rPr>
              <w:t>.</w:t>
            </w:r>
          </w:p>
        </w:tc>
        <w:tc>
          <w:tcPr>
            <w:tcW w:w="4028" w:type="dxa"/>
          </w:tcPr>
          <w:p w:rsidR="004018A4" w:rsidRPr="00D001E2" w:rsidRDefault="004018A4" w:rsidP="00110818">
            <w:pPr>
              <w:rPr>
                <w:rFonts w:ascii="Arial" w:hAnsi="Arial"/>
                <w:b/>
                <w:sz w:val="24"/>
                <w:szCs w:val="24"/>
              </w:rPr>
            </w:pPr>
            <w:r w:rsidRPr="00D001E2">
              <w:rPr>
                <w:rFonts w:ascii="Arial" w:hAnsi="Arial"/>
                <w:b/>
                <w:sz w:val="24"/>
                <w:szCs w:val="24"/>
              </w:rPr>
              <w:t>PRODAN IONUȚ-MIHAI</w:t>
            </w:r>
          </w:p>
        </w:tc>
      </w:tr>
      <w:tr w:rsidR="004018A4" w:rsidRPr="00D001E2" w:rsidTr="0030336A">
        <w:trPr>
          <w:trHeight w:val="120"/>
        </w:trPr>
        <w:tc>
          <w:tcPr>
            <w:tcW w:w="911" w:type="dxa"/>
          </w:tcPr>
          <w:p w:rsidR="004018A4" w:rsidRPr="00D001E2" w:rsidRDefault="004018A4" w:rsidP="0030336A">
            <w:pPr>
              <w:jc w:val="center"/>
              <w:rPr>
                <w:rFonts w:ascii="Arial" w:hAnsi="Arial"/>
                <w:sz w:val="24"/>
                <w:szCs w:val="24"/>
              </w:rPr>
            </w:pPr>
            <w:r w:rsidRPr="00D001E2">
              <w:rPr>
                <w:rFonts w:ascii="Arial" w:hAnsi="Arial"/>
                <w:sz w:val="24"/>
                <w:szCs w:val="24"/>
              </w:rPr>
              <w:t>1</w:t>
            </w:r>
            <w:r>
              <w:rPr>
                <w:rFonts w:ascii="Arial" w:hAnsi="Arial"/>
                <w:sz w:val="24"/>
                <w:szCs w:val="24"/>
              </w:rPr>
              <w:t>6</w:t>
            </w:r>
            <w:r w:rsidRPr="00D001E2">
              <w:rPr>
                <w:rFonts w:ascii="Arial" w:hAnsi="Arial"/>
                <w:sz w:val="24"/>
                <w:szCs w:val="24"/>
              </w:rPr>
              <w:t>.</w:t>
            </w:r>
          </w:p>
        </w:tc>
        <w:tc>
          <w:tcPr>
            <w:tcW w:w="4028" w:type="dxa"/>
          </w:tcPr>
          <w:p w:rsidR="004018A4" w:rsidRPr="00D001E2" w:rsidRDefault="004018A4" w:rsidP="00110818">
            <w:pPr>
              <w:rPr>
                <w:rFonts w:ascii="Arial" w:hAnsi="Arial"/>
                <w:b/>
                <w:sz w:val="24"/>
                <w:szCs w:val="24"/>
              </w:rPr>
            </w:pPr>
            <w:r w:rsidRPr="00D001E2">
              <w:rPr>
                <w:rFonts w:ascii="Arial" w:hAnsi="Arial"/>
                <w:b/>
                <w:sz w:val="24"/>
                <w:szCs w:val="24"/>
              </w:rPr>
              <w:t>SPIRIDON MIHAELA-IULIA</w:t>
            </w:r>
          </w:p>
        </w:tc>
      </w:tr>
      <w:tr w:rsidR="004018A4" w:rsidRPr="00D001E2" w:rsidTr="0030336A">
        <w:trPr>
          <w:trHeight w:val="240"/>
        </w:trPr>
        <w:tc>
          <w:tcPr>
            <w:tcW w:w="911" w:type="dxa"/>
          </w:tcPr>
          <w:p w:rsidR="004018A4" w:rsidRPr="00D001E2" w:rsidRDefault="004018A4" w:rsidP="0030336A">
            <w:pPr>
              <w:jc w:val="center"/>
              <w:rPr>
                <w:rFonts w:ascii="Arial" w:hAnsi="Arial"/>
                <w:sz w:val="24"/>
                <w:szCs w:val="24"/>
              </w:rPr>
            </w:pPr>
            <w:r w:rsidRPr="00D001E2">
              <w:rPr>
                <w:rFonts w:ascii="Arial" w:hAnsi="Arial"/>
                <w:sz w:val="24"/>
                <w:szCs w:val="24"/>
              </w:rPr>
              <w:t>1</w:t>
            </w:r>
            <w:r>
              <w:rPr>
                <w:rFonts w:ascii="Arial" w:hAnsi="Arial"/>
                <w:sz w:val="24"/>
                <w:szCs w:val="24"/>
              </w:rPr>
              <w:t>7</w:t>
            </w:r>
            <w:r w:rsidRPr="00D001E2">
              <w:rPr>
                <w:rFonts w:ascii="Arial" w:hAnsi="Arial"/>
                <w:sz w:val="24"/>
                <w:szCs w:val="24"/>
              </w:rPr>
              <w:t>.</w:t>
            </w:r>
          </w:p>
        </w:tc>
        <w:tc>
          <w:tcPr>
            <w:tcW w:w="4028" w:type="dxa"/>
          </w:tcPr>
          <w:p w:rsidR="004018A4" w:rsidRPr="00D001E2" w:rsidRDefault="004018A4" w:rsidP="00110818">
            <w:pPr>
              <w:rPr>
                <w:rFonts w:ascii="Arial" w:hAnsi="Arial"/>
                <w:b/>
                <w:sz w:val="24"/>
                <w:szCs w:val="24"/>
              </w:rPr>
            </w:pPr>
            <w:r w:rsidRPr="00D001E2">
              <w:rPr>
                <w:rFonts w:ascii="Arial" w:hAnsi="Arial"/>
                <w:b/>
                <w:sz w:val="24"/>
                <w:szCs w:val="24"/>
              </w:rPr>
              <w:t xml:space="preserve">TIMOFTE </w:t>
            </w:r>
            <w:r>
              <w:rPr>
                <w:rFonts w:ascii="Arial" w:hAnsi="Arial"/>
                <w:b/>
                <w:sz w:val="24"/>
                <w:szCs w:val="24"/>
              </w:rPr>
              <w:t xml:space="preserve"> </w:t>
            </w:r>
            <w:r w:rsidRPr="00D001E2">
              <w:rPr>
                <w:rFonts w:ascii="Arial" w:hAnsi="Arial"/>
                <w:b/>
                <w:sz w:val="24"/>
                <w:szCs w:val="24"/>
              </w:rPr>
              <w:t>MARI</w:t>
            </w:r>
            <w:r>
              <w:rPr>
                <w:rFonts w:ascii="Arial" w:hAnsi="Arial"/>
                <w:b/>
                <w:sz w:val="24"/>
                <w:szCs w:val="24"/>
              </w:rPr>
              <w:t>A</w:t>
            </w:r>
          </w:p>
        </w:tc>
      </w:tr>
      <w:tr w:rsidR="004018A4" w:rsidRPr="00D001E2" w:rsidTr="007B7EC6">
        <w:trPr>
          <w:trHeight w:val="240"/>
        </w:trPr>
        <w:tc>
          <w:tcPr>
            <w:tcW w:w="911" w:type="dxa"/>
            <w:tcBorders>
              <w:top w:val="single" w:sz="4" w:space="0" w:color="auto"/>
              <w:left w:val="single" w:sz="4" w:space="0" w:color="auto"/>
              <w:bottom w:val="single" w:sz="4" w:space="0" w:color="auto"/>
              <w:right w:val="single" w:sz="4" w:space="0" w:color="auto"/>
            </w:tcBorders>
          </w:tcPr>
          <w:p w:rsidR="004018A4" w:rsidRPr="00D001E2" w:rsidRDefault="004018A4" w:rsidP="0030336A">
            <w:pPr>
              <w:jc w:val="center"/>
              <w:rPr>
                <w:rFonts w:ascii="Arial" w:hAnsi="Arial"/>
                <w:sz w:val="24"/>
                <w:szCs w:val="24"/>
              </w:rPr>
            </w:pPr>
            <w:r>
              <w:rPr>
                <w:rFonts w:ascii="Arial" w:hAnsi="Arial"/>
                <w:sz w:val="24"/>
                <w:szCs w:val="24"/>
              </w:rPr>
              <w:t>18.</w:t>
            </w:r>
          </w:p>
        </w:tc>
        <w:tc>
          <w:tcPr>
            <w:tcW w:w="4028" w:type="dxa"/>
            <w:tcBorders>
              <w:top w:val="single" w:sz="4" w:space="0" w:color="auto"/>
              <w:left w:val="single" w:sz="4" w:space="0" w:color="auto"/>
              <w:bottom w:val="single" w:sz="4" w:space="0" w:color="auto"/>
              <w:right w:val="single" w:sz="4" w:space="0" w:color="auto"/>
            </w:tcBorders>
          </w:tcPr>
          <w:p w:rsidR="004018A4" w:rsidRPr="00D001E2" w:rsidRDefault="004018A4" w:rsidP="00110818">
            <w:pPr>
              <w:rPr>
                <w:rFonts w:ascii="Arial" w:hAnsi="Arial"/>
                <w:b/>
                <w:sz w:val="24"/>
                <w:szCs w:val="24"/>
              </w:rPr>
            </w:pPr>
            <w:r w:rsidRPr="00D001E2">
              <w:rPr>
                <w:rFonts w:ascii="Arial" w:hAnsi="Arial"/>
                <w:b/>
                <w:sz w:val="24"/>
                <w:szCs w:val="24"/>
              </w:rPr>
              <w:t>TOMA ANDREI-CODRIN</w:t>
            </w:r>
          </w:p>
        </w:tc>
      </w:tr>
      <w:tr w:rsidR="004018A4" w:rsidRPr="00D001E2" w:rsidTr="004018A4">
        <w:trPr>
          <w:trHeight w:val="240"/>
        </w:trPr>
        <w:tc>
          <w:tcPr>
            <w:tcW w:w="911" w:type="dxa"/>
            <w:tcBorders>
              <w:top w:val="single" w:sz="4" w:space="0" w:color="auto"/>
              <w:left w:val="single" w:sz="4" w:space="0" w:color="auto"/>
              <w:bottom w:val="single" w:sz="4" w:space="0" w:color="auto"/>
              <w:right w:val="single" w:sz="4" w:space="0" w:color="auto"/>
            </w:tcBorders>
          </w:tcPr>
          <w:p w:rsidR="004018A4" w:rsidRPr="00D001E2" w:rsidRDefault="004018A4" w:rsidP="004018A4">
            <w:pPr>
              <w:jc w:val="center"/>
              <w:rPr>
                <w:rFonts w:ascii="Arial" w:hAnsi="Arial"/>
                <w:sz w:val="24"/>
                <w:szCs w:val="24"/>
              </w:rPr>
            </w:pPr>
            <w:r>
              <w:rPr>
                <w:rFonts w:ascii="Arial" w:hAnsi="Arial"/>
                <w:sz w:val="24"/>
                <w:szCs w:val="24"/>
              </w:rPr>
              <w:t>19.</w:t>
            </w:r>
          </w:p>
        </w:tc>
        <w:tc>
          <w:tcPr>
            <w:tcW w:w="4028" w:type="dxa"/>
            <w:tcBorders>
              <w:top w:val="single" w:sz="4" w:space="0" w:color="auto"/>
              <w:left w:val="single" w:sz="4" w:space="0" w:color="auto"/>
              <w:bottom w:val="single" w:sz="4" w:space="0" w:color="auto"/>
              <w:right w:val="single" w:sz="4" w:space="0" w:color="auto"/>
            </w:tcBorders>
          </w:tcPr>
          <w:p w:rsidR="004018A4" w:rsidRPr="00D001E2" w:rsidRDefault="004018A4" w:rsidP="00110818">
            <w:pPr>
              <w:rPr>
                <w:rFonts w:ascii="Arial" w:hAnsi="Arial"/>
                <w:b/>
                <w:sz w:val="24"/>
                <w:szCs w:val="24"/>
              </w:rPr>
            </w:pPr>
            <w:r>
              <w:rPr>
                <w:rFonts w:ascii="Arial" w:hAnsi="Arial"/>
                <w:b/>
                <w:sz w:val="24"/>
                <w:szCs w:val="24"/>
              </w:rPr>
              <w:t>UNGUREANU VASILICĂ-COSMIN</w:t>
            </w:r>
          </w:p>
        </w:tc>
      </w:tr>
    </w:tbl>
    <w:p w:rsidR="007B7EC6" w:rsidRDefault="007B7EC6" w:rsidP="007B7EC6">
      <w:pPr>
        <w:pStyle w:val="NoSpacing"/>
        <w:ind w:right="-720" w:firstLine="1440"/>
        <w:jc w:val="both"/>
        <w:rPr>
          <w:rFonts w:ascii="Arial" w:hAnsi="Arial" w:cs="Arial"/>
          <w:sz w:val="24"/>
          <w:szCs w:val="24"/>
          <w:lang w:val="ro-RO"/>
        </w:rPr>
      </w:pPr>
    </w:p>
    <w:p w:rsidR="00512712" w:rsidRDefault="00512712" w:rsidP="007B7EC6">
      <w:pPr>
        <w:pStyle w:val="NoSpacing"/>
        <w:ind w:right="-720" w:firstLine="1440"/>
        <w:jc w:val="both"/>
        <w:rPr>
          <w:rFonts w:ascii="Arial" w:hAnsi="Arial"/>
          <w:sz w:val="24"/>
          <w:szCs w:val="24"/>
        </w:rPr>
      </w:pPr>
      <w:r w:rsidRPr="005169B6">
        <w:rPr>
          <w:rFonts w:ascii="Arial" w:hAnsi="Arial"/>
          <w:sz w:val="24"/>
          <w:szCs w:val="24"/>
        </w:rPr>
        <w:t xml:space="preserve">Participă la ședința </w:t>
      </w:r>
      <w:r w:rsidR="00813DB8">
        <w:rPr>
          <w:rFonts w:ascii="Arial" w:hAnsi="Arial"/>
          <w:sz w:val="24"/>
          <w:szCs w:val="24"/>
        </w:rPr>
        <w:t>extra</w:t>
      </w:r>
      <w:r w:rsidRPr="005169B6">
        <w:rPr>
          <w:rFonts w:ascii="Arial" w:hAnsi="Arial"/>
          <w:sz w:val="24"/>
          <w:szCs w:val="24"/>
        </w:rPr>
        <w:t xml:space="preserve">ordinară a Consiliului Local al Municipiului Pașcani: </w:t>
      </w:r>
      <w:r w:rsidR="00150069">
        <w:rPr>
          <w:rFonts w:ascii="Arial" w:hAnsi="Arial"/>
          <w:sz w:val="24"/>
          <w:szCs w:val="24"/>
        </w:rPr>
        <w:t xml:space="preserve">domnul Pantazi Dumitru – primarul municipiului Pașcani, </w:t>
      </w:r>
      <w:r w:rsidR="00AC0FA1">
        <w:rPr>
          <w:rFonts w:ascii="Arial" w:hAnsi="Arial"/>
          <w:sz w:val="24"/>
          <w:szCs w:val="24"/>
        </w:rPr>
        <w:t xml:space="preserve">doamna </w:t>
      </w:r>
      <w:r w:rsidRPr="005169B6">
        <w:rPr>
          <w:rFonts w:ascii="Arial" w:hAnsi="Arial"/>
          <w:sz w:val="24"/>
          <w:szCs w:val="24"/>
        </w:rPr>
        <w:t xml:space="preserve"> Jitaru Irina – s</w:t>
      </w:r>
      <w:r w:rsidR="004018A4">
        <w:rPr>
          <w:rFonts w:ascii="Arial" w:hAnsi="Arial"/>
          <w:sz w:val="24"/>
          <w:szCs w:val="24"/>
        </w:rPr>
        <w:t xml:space="preserve">ecretarul Municipiului Pașcani, </w:t>
      </w:r>
      <w:r w:rsidR="007A367E">
        <w:rPr>
          <w:rFonts w:ascii="Arial" w:hAnsi="Arial"/>
          <w:sz w:val="24"/>
          <w:szCs w:val="24"/>
        </w:rPr>
        <w:t xml:space="preserve">dl. Nedelcu Gelu-Costel - </w:t>
      </w:r>
      <w:r w:rsidR="004018A4">
        <w:rPr>
          <w:rFonts w:ascii="Arial" w:hAnsi="Arial"/>
          <w:sz w:val="24"/>
          <w:szCs w:val="24"/>
        </w:rPr>
        <w:t xml:space="preserve">directorul general al RAGCL Pașcani, </w:t>
      </w:r>
      <w:r w:rsidRPr="005169B6">
        <w:rPr>
          <w:rFonts w:ascii="Arial" w:hAnsi="Arial"/>
          <w:sz w:val="24"/>
          <w:szCs w:val="24"/>
        </w:rPr>
        <w:t xml:space="preserve">funcționari publici </w:t>
      </w:r>
      <w:r w:rsidR="002C6A00" w:rsidRPr="005169B6">
        <w:rPr>
          <w:rFonts w:ascii="Arial" w:hAnsi="Arial"/>
          <w:sz w:val="24"/>
          <w:szCs w:val="24"/>
        </w:rPr>
        <w:t xml:space="preserve">din cadrul Primăriei Municipiului Pașcani, </w:t>
      </w:r>
      <w:r w:rsidR="00C936F1">
        <w:rPr>
          <w:rFonts w:ascii="Arial" w:hAnsi="Arial"/>
          <w:sz w:val="24"/>
          <w:szCs w:val="24"/>
        </w:rPr>
        <w:t xml:space="preserve"> </w:t>
      </w:r>
      <w:r w:rsidR="00553277">
        <w:rPr>
          <w:rFonts w:ascii="Arial" w:hAnsi="Arial"/>
          <w:sz w:val="24"/>
          <w:szCs w:val="24"/>
        </w:rPr>
        <w:t xml:space="preserve"> </w:t>
      </w:r>
      <w:r w:rsidR="00D4048D">
        <w:rPr>
          <w:rFonts w:ascii="Arial" w:hAnsi="Arial"/>
          <w:sz w:val="24"/>
          <w:szCs w:val="24"/>
        </w:rPr>
        <w:t>1 cetățean</w:t>
      </w:r>
      <w:r w:rsidR="00C5277C">
        <w:rPr>
          <w:rFonts w:ascii="Arial" w:hAnsi="Arial"/>
          <w:sz w:val="24"/>
          <w:szCs w:val="24"/>
        </w:rPr>
        <w:t>,</w:t>
      </w:r>
      <w:r w:rsidR="002C6A00" w:rsidRPr="005169B6">
        <w:rPr>
          <w:rFonts w:ascii="Arial" w:hAnsi="Arial"/>
          <w:sz w:val="24"/>
          <w:szCs w:val="24"/>
        </w:rPr>
        <w:t xml:space="preserve"> presa locală.</w:t>
      </w:r>
    </w:p>
    <w:p w:rsidR="00E721F1" w:rsidRDefault="00E721F1" w:rsidP="007B7EC6">
      <w:pPr>
        <w:pStyle w:val="NoSpacing"/>
        <w:ind w:right="-720" w:firstLine="1440"/>
        <w:jc w:val="both"/>
        <w:rPr>
          <w:rFonts w:ascii="Arial" w:hAnsi="Arial"/>
          <w:sz w:val="24"/>
          <w:szCs w:val="24"/>
        </w:rPr>
      </w:pPr>
    </w:p>
    <w:p w:rsidR="007A779A"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813DB8">
        <w:rPr>
          <w:rFonts w:ascii="Arial" w:hAnsi="Arial"/>
          <w:sz w:val="24"/>
          <w:szCs w:val="24"/>
        </w:rPr>
        <w:t>extra</w:t>
      </w:r>
      <w:r w:rsidR="00377A04">
        <w:rPr>
          <w:rFonts w:ascii="Arial" w:hAnsi="Arial"/>
          <w:sz w:val="24"/>
          <w:szCs w:val="24"/>
        </w:rPr>
        <w:t xml:space="preserve">ordinară </w:t>
      </w:r>
      <w:r w:rsidRPr="005169B6">
        <w:rPr>
          <w:rFonts w:ascii="Arial" w:hAnsi="Arial"/>
          <w:sz w:val="24"/>
          <w:szCs w:val="24"/>
        </w:rPr>
        <w:t xml:space="preserve">a început la ora </w:t>
      </w:r>
      <w:r w:rsidR="00D4048D">
        <w:rPr>
          <w:rFonts w:ascii="Arial" w:hAnsi="Arial"/>
          <w:sz w:val="24"/>
          <w:szCs w:val="24"/>
        </w:rPr>
        <w:t>10,1</w:t>
      </w:r>
      <w:r w:rsidR="004018A4">
        <w:rPr>
          <w:rFonts w:ascii="Arial" w:hAnsi="Arial"/>
          <w:sz w:val="24"/>
          <w:szCs w:val="24"/>
        </w:rPr>
        <w:t>7</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306C66" w:rsidRDefault="00306C66" w:rsidP="00306C66">
      <w:pPr>
        <w:tabs>
          <w:tab w:val="left" w:pos="1139"/>
          <w:tab w:val="left" w:pos="1440"/>
        </w:tabs>
        <w:ind w:right="-720" w:firstLine="1440"/>
        <w:jc w:val="both"/>
        <w:rPr>
          <w:rFonts w:ascii="Arial" w:hAnsi="Arial"/>
          <w:sz w:val="24"/>
          <w:szCs w:val="24"/>
        </w:rPr>
      </w:pPr>
      <w:r>
        <w:rPr>
          <w:rFonts w:ascii="Arial" w:hAnsi="Arial"/>
          <w:sz w:val="24"/>
          <w:szCs w:val="24"/>
        </w:rPr>
        <w:t>Secretarul municipiului Pașcani supune spre aprobare procesul-verbal al sedinței ordinare din 27.02.2019, care se aprobă cu 19 voturi pentru.</w:t>
      </w:r>
    </w:p>
    <w:p w:rsidR="00306C66" w:rsidRDefault="00306C66" w:rsidP="00306C66">
      <w:pPr>
        <w:tabs>
          <w:tab w:val="left" w:pos="1139"/>
          <w:tab w:val="left" w:pos="1440"/>
        </w:tabs>
        <w:ind w:right="-720" w:firstLine="1440"/>
        <w:jc w:val="both"/>
        <w:rPr>
          <w:rFonts w:ascii="Arial" w:hAnsi="Arial"/>
          <w:sz w:val="24"/>
          <w:szCs w:val="24"/>
        </w:rPr>
      </w:pPr>
      <w:r>
        <w:rPr>
          <w:rFonts w:ascii="Arial" w:hAnsi="Arial"/>
          <w:sz w:val="24"/>
          <w:szCs w:val="24"/>
        </w:rPr>
        <w:lastRenderedPageBreak/>
        <w:t>Secretarul municipiului Pașcani supune spre aprobare procesul-verbal al sedinței extraordinare din 08.03.2019, care se aprobă cu 19 voturi pentru.</w:t>
      </w:r>
    </w:p>
    <w:p w:rsidR="00D4048D" w:rsidRDefault="00D4048D" w:rsidP="002C6A00">
      <w:pPr>
        <w:tabs>
          <w:tab w:val="left" w:pos="1139"/>
        </w:tabs>
        <w:ind w:right="-720" w:firstLine="1440"/>
        <w:jc w:val="both"/>
        <w:rPr>
          <w:rFonts w:ascii="Arial" w:hAnsi="Arial"/>
          <w:sz w:val="24"/>
          <w:szCs w:val="24"/>
        </w:rPr>
      </w:pP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D4048D">
        <w:rPr>
          <w:rFonts w:ascii="Arial" w:hAnsi="Arial"/>
          <w:sz w:val="24"/>
          <w:szCs w:val="24"/>
        </w:rPr>
        <w:t xml:space="preserve">domnul </w:t>
      </w:r>
      <w:r w:rsidR="00C5277C">
        <w:rPr>
          <w:rFonts w:ascii="Arial" w:hAnsi="Arial"/>
          <w:sz w:val="24"/>
          <w:szCs w:val="24"/>
        </w:rPr>
        <w:t xml:space="preserve"> </w:t>
      </w:r>
      <w:r w:rsidR="00AC0FA1">
        <w:rPr>
          <w:rFonts w:ascii="Arial" w:hAnsi="Arial"/>
          <w:sz w:val="24"/>
          <w:szCs w:val="24"/>
        </w:rPr>
        <w:t xml:space="preserve">consilier </w:t>
      </w:r>
      <w:r w:rsidR="004018A4">
        <w:rPr>
          <w:rFonts w:ascii="Arial" w:hAnsi="Arial"/>
          <w:sz w:val="24"/>
          <w:szCs w:val="24"/>
        </w:rPr>
        <w:t>Toma Andrei-Codrin</w:t>
      </w:r>
      <w:r w:rsidR="00F4664F">
        <w:rPr>
          <w:rFonts w:ascii="Arial" w:hAnsi="Arial"/>
          <w:sz w:val="24"/>
          <w:szCs w:val="24"/>
        </w:rPr>
        <w:t>.</w:t>
      </w:r>
    </w:p>
    <w:p w:rsidR="00306C66" w:rsidRDefault="00306C66" w:rsidP="002C6A00">
      <w:pPr>
        <w:tabs>
          <w:tab w:val="left" w:pos="1139"/>
        </w:tabs>
        <w:ind w:right="-720" w:firstLine="1440"/>
        <w:jc w:val="both"/>
        <w:rPr>
          <w:rFonts w:ascii="Arial" w:hAnsi="Arial"/>
          <w:sz w:val="24"/>
          <w:szCs w:val="24"/>
        </w:rPr>
      </w:pPr>
    </w:p>
    <w:p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t xml:space="preserve">Pe ordinea de zi a ședinței </w:t>
      </w:r>
      <w:r w:rsidR="00813DB8">
        <w:rPr>
          <w:rFonts w:ascii="Arial" w:hAnsi="Arial"/>
          <w:sz w:val="24"/>
          <w:szCs w:val="24"/>
        </w:rPr>
        <w:t>extra</w:t>
      </w:r>
      <w:r w:rsidRPr="005169B6">
        <w:rPr>
          <w:rFonts w:ascii="Arial" w:hAnsi="Arial"/>
          <w:sz w:val="24"/>
          <w:szCs w:val="24"/>
        </w:rPr>
        <w:t>ordinare a</w:t>
      </w:r>
      <w:r w:rsidR="00C5277C">
        <w:rPr>
          <w:rFonts w:ascii="Arial" w:hAnsi="Arial"/>
          <w:sz w:val="24"/>
          <w:szCs w:val="24"/>
        </w:rPr>
        <w:t>u</w:t>
      </w:r>
      <w:r w:rsidRPr="005169B6">
        <w:rPr>
          <w:rFonts w:ascii="Arial" w:hAnsi="Arial"/>
          <w:sz w:val="24"/>
          <w:szCs w:val="24"/>
        </w:rPr>
        <w:t xml:space="preserve"> fost înscris</w:t>
      </w:r>
      <w:r w:rsidR="00C5277C">
        <w:rPr>
          <w:rFonts w:ascii="Arial" w:hAnsi="Arial"/>
          <w:sz w:val="24"/>
          <w:szCs w:val="24"/>
        </w:rPr>
        <w:t>e</w:t>
      </w:r>
      <w:r w:rsidRPr="005169B6">
        <w:rPr>
          <w:rFonts w:ascii="Arial" w:hAnsi="Arial"/>
          <w:sz w:val="24"/>
          <w:szCs w:val="24"/>
        </w:rPr>
        <w:t xml:space="preserve"> </w:t>
      </w:r>
      <w:r w:rsidR="00813DB8">
        <w:rPr>
          <w:rFonts w:ascii="Arial" w:hAnsi="Arial"/>
          <w:sz w:val="24"/>
          <w:szCs w:val="24"/>
        </w:rPr>
        <w:t>următo</w:t>
      </w:r>
      <w:r w:rsidR="00C5277C">
        <w:rPr>
          <w:rFonts w:ascii="Arial" w:hAnsi="Arial"/>
          <w:sz w:val="24"/>
          <w:szCs w:val="24"/>
        </w:rPr>
        <w:t xml:space="preserve">arele </w:t>
      </w:r>
      <w:r w:rsidRPr="005169B6">
        <w:rPr>
          <w:rFonts w:ascii="Arial" w:hAnsi="Arial"/>
          <w:sz w:val="24"/>
          <w:szCs w:val="24"/>
        </w:rPr>
        <w:t>proiect</w:t>
      </w:r>
      <w:r w:rsidR="00C5277C">
        <w:rPr>
          <w:rFonts w:ascii="Arial" w:hAnsi="Arial"/>
          <w:sz w:val="24"/>
          <w:szCs w:val="24"/>
        </w:rPr>
        <w:t>e</w:t>
      </w:r>
      <w:r w:rsidRPr="005169B6">
        <w:rPr>
          <w:rFonts w:ascii="Arial" w:hAnsi="Arial"/>
          <w:sz w:val="24"/>
          <w:szCs w:val="24"/>
        </w:rPr>
        <w:t xml:space="preserve"> de hotărâr</w:t>
      </w:r>
      <w:r w:rsidR="00813DB8">
        <w:rPr>
          <w:rFonts w:ascii="Arial" w:hAnsi="Arial"/>
          <w:sz w:val="24"/>
          <w:szCs w:val="24"/>
        </w:rPr>
        <w:t>e</w:t>
      </w:r>
      <w:r w:rsidRPr="005169B6">
        <w:rPr>
          <w:rFonts w:ascii="Arial" w:hAnsi="Arial"/>
          <w:sz w:val="24"/>
          <w:szCs w:val="24"/>
        </w:rPr>
        <w:t>:</w:t>
      </w:r>
    </w:p>
    <w:p w:rsidR="00F956D1" w:rsidRDefault="00F956D1" w:rsidP="002C6A00">
      <w:pPr>
        <w:tabs>
          <w:tab w:val="left" w:pos="1139"/>
        </w:tabs>
        <w:ind w:right="-720" w:firstLine="1440"/>
        <w:jc w:val="both"/>
        <w:rPr>
          <w:rFonts w:ascii="Arial" w:hAnsi="Arial"/>
          <w:sz w:val="24"/>
          <w:szCs w:val="24"/>
        </w:rPr>
      </w:pPr>
    </w:p>
    <w:p w:rsidR="004018A4" w:rsidRPr="00B70E4E" w:rsidRDefault="004018A4" w:rsidP="004018A4">
      <w:pPr>
        <w:pStyle w:val="BodyText"/>
        <w:ind w:right="-806"/>
        <w:jc w:val="both"/>
        <w:rPr>
          <w:rFonts w:ascii="Arial" w:hAnsi="Arial" w:cs="Arial"/>
          <w:bCs/>
          <w:sz w:val="24"/>
          <w:szCs w:val="24"/>
        </w:rPr>
      </w:pPr>
      <w:r>
        <w:rPr>
          <w:rFonts w:ascii="Arial" w:hAnsi="Arial" w:cs="Arial"/>
          <w:b/>
          <w:sz w:val="24"/>
          <w:szCs w:val="24"/>
        </w:rPr>
        <w:t xml:space="preserve">1. </w:t>
      </w:r>
      <w:r w:rsidRPr="00B70E4E">
        <w:rPr>
          <w:rFonts w:ascii="Arial" w:hAnsi="Arial" w:cs="Arial"/>
          <w:b/>
          <w:sz w:val="24"/>
          <w:szCs w:val="24"/>
        </w:rPr>
        <w:t>PROIECT DE HOT</w:t>
      </w:r>
      <w:r>
        <w:rPr>
          <w:rFonts w:ascii="Arial" w:hAnsi="Arial" w:cs="Arial"/>
          <w:b/>
          <w:sz w:val="24"/>
          <w:szCs w:val="24"/>
        </w:rPr>
        <w:t>Ă</w:t>
      </w:r>
      <w:r w:rsidRPr="00B70E4E">
        <w:rPr>
          <w:rFonts w:ascii="Arial" w:hAnsi="Arial" w:cs="Arial"/>
          <w:b/>
          <w:sz w:val="24"/>
          <w:szCs w:val="24"/>
        </w:rPr>
        <w:t>R</w:t>
      </w:r>
      <w:r>
        <w:rPr>
          <w:rFonts w:ascii="Arial" w:hAnsi="Arial" w:cs="Arial"/>
          <w:b/>
          <w:sz w:val="24"/>
          <w:szCs w:val="24"/>
        </w:rPr>
        <w:t>Â</w:t>
      </w:r>
      <w:r w:rsidRPr="00B70E4E">
        <w:rPr>
          <w:rFonts w:ascii="Arial" w:hAnsi="Arial" w:cs="Arial"/>
          <w:b/>
          <w:sz w:val="24"/>
          <w:szCs w:val="24"/>
        </w:rPr>
        <w:t>RE p</w:t>
      </w:r>
      <w:r w:rsidRPr="00B70E4E">
        <w:rPr>
          <w:rFonts w:ascii="Arial" w:hAnsi="Arial" w:cs="Arial"/>
          <w:b/>
          <w:bCs/>
          <w:sz w:val="24"/>
          <w:szCs w:val="24"/>
        </w:rPr>
        <w:t>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Colegiul ”Mihail Sadoveanu”, municipiul Pașcani, județul Iași</w:t>
      </w:r>
    </w:p>
    <w:p w:rsidR="004018A4" w:rsidRPr="00FD5D08" w:rsidRDefault="004018A4" w:rsidP="004018A4">
      <w:pPr>
        <w:tabs>
          <w:tab w:val="left" w:pos="7584"/>
        </w:tabs>
        <w:spacing w:line="276" w:lineRule="auto"/>
        <w:ind w:left="360" w:right="-806"/>
        <w:jc w:val="both"/>
        <w:rPr>
          <w:rFonts w:ascii="Arial" w:hAnsi="Arial"/>
          <w:b/>
          <w:sz w:val="24"/>
          <w:szCs w:val="24"/>
        </w:rPr>
      </w:pPr>
      <w:r>
        <w:rPr>
          <w:rFonts w:ascii="Arial" w:hAnsi="Arial"/>
          <w:b/>
          <w:sz w:val="24"/>
          <w:szCs w:val="24"/>
        </w:rPr>
        <w:tab/>
      </w:r>
    </w:p>
    <w:p w:rsidR="004018A4" w:rsidRDefault="004018A4" w:rsidP="004018A4">
      <w:pPr>
        <w:ind w:right="-806"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4018A4" w:rsidRDefault="004018A4" w:rsidP="004018A4">
      <w:pPr>
        <w:spacing w:line="276" w:lineRule="auto"/>
        <w:ind w:right="-806"/>
        <w:jc w:val="both"/>
        <w:rPr>
          <w:rFonts w:ascii="Arial" w:hAnsi="Arial"/>
          <w:b/>
          <w:sz w:val="24"/>
          <w:szCs w:val="24"/>
        </w:rPr>
      </w:pPr>
    </w:p>
    <w:p w:rsidR="004018A4" w:rsidRPr="00B70E4E" w:rsidRDefault="004018A4" w:rsidP="004018A4">
      <w:pPr>
        <w:pStyle w:val="BodyText"/>
        <w:ind w:right="-806"/>
        <w:jc w:val="both"/>
        <w:rPr>
          <w:rFonts w:ascii="Arial" w:hAnsi="Arial" w:cs="Arial"/>
          <w:bCs/>
          <w:sz w:val="24"/>
          <w:szCs w:val="24"/>
        </w:rPr>
      </w:pPr>
      <w:r>
        <w:rPr>
          <w:rFonts w:ascii="Arial" w:hAnsi="Arial" w:cs="Arial"/>
          <w:b/>
          <w:sz w:val="24"/>
          <w:szCs w:val="24"/>
        </w:rPr>
        <w:t xml:space="preserve">2. </w:t>
      </w:r>
      <w:r w:rsidRPr="00B70E4E">
        <w:rPr>
          <w:rFonts w:ascii="Arial" w:hAnsi="Arial" w:cs="Arial"/>
          <w:b/>
          <w:sz w:val="24"/>
          <w:szCs w:val="24"/>
        </w:rPr>
        <w:t>PROIECT DE HOTĂRÂRE p</w:t>
      </w:r>
      <w:r w:rsidRPr="00B70E4E">
        <w:rPr>
          <w:rFonts w:ascii="Arial" w:hAnsi="Arial" w:cs="Arial"/>
          <w:b/>
          <w:bCs/>
          <w:sz w:val="24"/>
          <w:szCs w:val="24"/>
        </w:rPr>
        <w:t xml:space="preserve">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w:t>
      </w:r>
      <w:r w:rsidRPr="00B70E4E">
        <w:rPr>
          <w:rFonts w:ascii="Arial" w:hAnsi="Arial" w:cs="Arial"/>
          <w:b/>
          <w:sz w:val="24"/>
          <w:szCs w:val="24"/>
        </w:rPr>
        <w:t>Liceul ”Miron Costin” – municipiul Pașcani, str. Izvoarelor nr. 11, jud. Iași și Colegiul ”Unirea” - municipiul Pașcani, str. Ceferiștilor, nr. 3, județul Iași</w:t>
      </w:r>
    </w:p>
    <w:p w:rsidR="004018A4" w:rsidRPr="00FD5D08" w:rsidRDefault="004018A4" w:rsidP="004018A4">
      <w:pPr>
        <w:pStyle w:val="BodyText"/>
        <w:ind w:right="-806"/>
        <w:jc w:val="both"/>
        <w:rPr>
          <w:rFonts w:ascii="Arial" w:hAnsi="Arial" w:cs="Arial"/>
          <w:b/>
          <w:sz w:val="24"/>
          <w:szCs w:val="24"/>
        </w:rPr>
      </w:pPr>
      <w:r>
        <w:rPr>
          <w:rFonts w:ascii="Arial" w:hAnsi="Arial" w:cs="Arial"/>
          <w:b/>
          <w:sz w:val="24"/>
          <w:szCs w:val="24"/>
        </w:rPr>
        <w:tab/>
      </w:r>
    </w:p>
    <w:p w:rsidR="004018A4" w:rsidRDefault="004018A4" w:rsidP="004018A4">
      <w:pPr>
        <w:ind w:right="-806"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4018A4" w:rsidRDefault="004018A4" w:rsidP="004018A4">
      <w:pPr>
        <w:ind w:right="-806" w:firstLine="1350"/>
        <w:jc w:val="both"/>
        <w:rPr>
          <w:rFonts w:ascii="Arial" w:hAnsi="Arial"/>
          <w:i/>
          <w:sz w:val="24"/>
          <w:szCs w:val="24"/>
        </w:rPr>
      </w:pPr>
    </w:p>
    <w:p w:rsidR="004018A4" w:rsidRDefault="004018A4" w:rsidP="004018A4">
      <w:pPr>
        <w:pStyle w:val="BodyText"/>
        <w:ind w:right="-806"/>
        <w:jc w:val="both"/>
        <w:rPr>
          <w:rFonts w:ascii="Arial" w:hAnsi="Arial" w:cs="Arial"/>
          <w:b/>
          <w:sz w:val="24"/>
          <w:szCs w:val="24"/>
        </w:rPr>
      </w:pPr>
      <w:r>
        <w:rPr>
          <w:rFonts w:ascii="Arial" w:hAnsi="Arial" w:cs="Arial"/>
          <w:b/>
          <w:sz w:val="24"/>
          <w:szCs w:val="24"/>
        </w:rPr>
        <w:t xml:space="preserve">3. </w:t>
      </w:r>
      <w:r w:rsidRPr="00B70E4E">
        <w:rPr>
          <w:rFonts w:ascii="Arial" w:hAnsi="Arial" w:cs="Arial"/>
          <w:b/>
          <w:sz w:val="24"/>
          <w:szCs w:val="24"/>
        </w:rPr>
        <w:t xml:space="preserve">PROIECT DE HOTĂRÂRE </w:t>
      </w:r>
      <w:r>
        <w:rPr>
          <w:rFonts w:ascii="Arial" w:hAnsi="Arial" w:cs="Arial"/>
          <w:b/>
          <w:sz w:val="24"/>
          <w:szCs w:val="24"/>
        </w:rPr>
        <w:t>p</w:t>
      </w:r>
      <w:r w:rsidRPr="00B70E4E">
        <w:rPr>
          <w:rFonts w:ascii="Arial" w:hAnsi="Arial" w:cs="Arial"/>
          <w:b/>
          <w:bCs/>
          <w:sz w:val="24"/>
          <w:szCs w:val="24"/>
        </w:rPr>
        <w:t xml:space="preserve">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w:t>
      </w:r>
      <w:r w:rsidRPr="00B70E4E">
        <w:rPr>
          <w:rFonts w:ascii="Arial" w:hAnsi="Arial" w:cs="Arial"/>
          <w:b/>
          <w:sz w:val="24"/>
          <w:szCs w:val="24"/>
        </w:rPr>
        <w:t>Liceul Tehnologic Economic”Nicolae Iorga”, str. Eugen Stamate, nr. 12, municipiul Pașcani, județul Iași</w:t>
      </w:r>
    </w:p>
    <w:p w:rsidR="004018A4" w:rsidRPr="00B70E4E" w:rsidRDefault="004018A4" w:rsidP="004018A4">
      <w:pPr>
        <w:pStyle w:val="BodyText"/>
        <w:ind w:right="-806"/>
        <w:jc w:val="both"/>
        <w:rPr>
          <w:rFonts w:ascii="Arial" w:hAnsi="Arial" w:cs="Arial"/>
          <w:bCs/>
          <w:sz w:val="24"/>
          <w:szCs w:val="24"/>
        </w:rPr>
      </w:pPr>
    </w:p>
    <w:p w:rsidR="004018A4" w:rsidRDefault="004018A4" w:rsidP="004018A4">
      <w:pPr>
        <w:pStyle w:val="BodyText"/>
        <w:ind w:right="-806"/>
        <w:jc w:val="both"/>
        <w:rPr>
          <w:rFonts w:ascii="Arial" w:hAnsi="Arial" w:cs="Arial"/>
          <w:i/>
          <w:sz w:val="24"/>
          <w:szCs w:val="24"/>
          <w:lang w:val="ro-RO"/>
        </w:rPr>
      </w:pPr>
      <w:r>
        <w:rPr>
          <w:rFonts w:ascii="Arial" w:hAnsi="Arial" w:cs="Arial"/>
          <w:b/>
          <w:sz w:val="24"/>
          <w:szCs w:val="24"/>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4018A4" w:rsidRDefault="004018A4" w:rsidP="004018A4">
      <w:pPr>
        <w:pStyle w:val="BodyText"/>
        <w:ind w:right="-806"/>
        <w:jc w:val="both"/>
        <w:rPr>
          <w:rFonts w:ascii="Arial" w:hAnsi="Arial" w:cs="Arial"/>
          <w:i/>
          <w:sz w:val="24"/>
          <w:szCs w:val="24"/>
          <w:lang w:val="ro-RO"/>
        </w:rPr>
      </w:pPr>
    </w:p>
    <w:p w:rsidR="004018A4" w:rsidRDefault="004018A4" w:rsidP="004018A4">
      <w:pPr>
        <w:pStyle w:val="BodyText"/>
        <w:ind w:right="-806"/>
        <w:jc w:val="both"/>
        <w:rPr>
          <w:rFonts w:ascii="Arial" w:hAnsi="Arial" w:cs="Arial"/>
          <w:b/>
          <w:sz w:val="24"/>
          <w:szCs w:val="24"/>
        </w:rPr>
      </w:pPr>
      <w:r>
        <w:rPr>
          <w:rFonts w:ascii="Arial" w:hAnsi="Arial" w:cs="Arial"/>
          <w:b/>
          <w:sz w:val="24"/>
          <w:szCs w:val="24"/>
        </w:rPr>
        <w:t>4</w:t>
      </w:r>
      <w:r w:rsidRPr="00B70E4E">
        <w:rPr>
          <w:rFonts w:ascii="Arial" w:hAnsi="Arial" w:cs="Arial"/>
          <w:b/>
          <w:sz w:val="24"/>
          <w:szCs w:val="24"/>
        </w:rPr>
        <w:t xml:space="preserve">. PROIECT DE HOTĂRÂRE </w:t>
      </w:r>
      <w:r>
        <w:rPr>
          <w:rFonts w:ascii="Arial" w:hAnsi="Arial" w:cs="Arial"/>
          <w:b/>
          <w:sz w:val="24"/>
          <w:szCs w:val="24"/>
        </w:rPr>
        <w:t>p</w:t>
      </w:r>
      <w:r w:rsidRPr="00B70E4E">
        <w:rPr>
          <w:rFonts w:ascii="Arial" w:hAnsi="Arial" w:cs="Arial"/>
          <w:b/>
          <w:bCs/>
          <w:sz w:val="24"/>
          <w:szCs w:val="24"/>
        </w:rPr>
        <w:t xml:space="preserve">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w:t>
      </w:r>
      <w:r w:rsidRPr="00B70E4E">
        <w:rPr>
          <w:rFonts w:ascii="Arial" w:hAnsi="Arial" w:cs="Arial"/>
          <w:b/>
          <w:sz w:val="24"/>
          <w:szCs w:val="24"/>
        </w:rPr>
        <w:t>Liceul Tehnologic ”Mihai Busuioc”, str. Aleea 22 Decembrie, municipiul Pașcani, județul Iași</w:t>
      </w:r>
    </w:p>
    <w:p w:rsidR="004018A4" w:rsidRPr="00B70E4E" w:rsidRDefault="004018A4" w:rsidP="004018A4">
      <w:pPr>
        <w:pStyle w:val="BodyText"/>
        <w:ind w:right="-806"/>
        <w:jc w:val="both"/>
        <w:rPr>
          <w:rFonts w:ascii="Arial" w:hAnsi="Arial" w:cs="Arial"/>
          <w:bCs/>
          <w:sz w:val="24"/>
          <w:szCs w:val="24"/>
        </w:rPr>
      </w:pPr>
    </w:p>
    <w:p w:rsidR="004018A4" w:rsidRDefault="004018A4" w:rsidP="004018A4">
      <w:pPr>
        <w:pStyle w:val="BodyText"/>
        <w:ind w:right="-806"/>
        <w:jc w:val="both"/>
        <w:rPr>
          <w:rFonts w:ascii="Arial" w:hAnsi="Arial" w:cs="Arial"/>
          <w:i/>
          <w:sz w:val="24"/>
          <w:szCs w:val="24"/>
          <w:lang w:val="ro-RO"/>
        </w:rPr>
      </w:pPr>
      <w:r>
        <w:rPr>
          <w:rFonts w:ascii="Arial" w:hAnsi="Arial" w:cs="Arial"/>
          <w:b/>
          <w:sz w:val="24"/>
          <w:szCs w:val="24"/>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4018A4" w:rsidRDefault="004018A4" w:rsidP="004018A4">
      <w:pPr>
        <w:ind w:right="-806" w:firstLine="1350"/>
        <w:jc w:val="both"/>
        <w:rPr>
          <w:rFonts w:ascii="Arial" w:hAnsi="Arial"/>
          <w:i/>
          <w:sz w:val="24"/>
          <w:szCs w:val="24"/>
        </w:rPr>
      </w:pPr>
    </w:p>
    <w:p w:rsidR="004018A4" w:rsidRDefault="004018A4" w:rsidP="004018A4">
      <w:pPr>
        <w:ind w:right="-806"/>
        <w:jc w:val="both"/>
        <w:rPr>
          <w:rFonts w:ascii="Arial" w:hAnsi="Arial"/>
          <w:b/>
          <w:bCs w:val="0"/>
          <w:sz w:val="24"/>
          <w:szCs w:val="24"/>
        </w:rPr>
      </w:pPr>
      <w:r>
        <w:rPr>
          <w:rFonts w:ascii="Arial" w:hAnsi="Arial"/>
          <w:b/>
          <w:sz w:val="24"/>
          <w:szCs w:val="24"/>
        </w:rPr>
        <w:t>5</w:t>
      </w:r>
      <w:r w:rsidRPr="00B70E4E">
        <w:rPr>
          <w:rFonts w:ascii="Arial" w:hAnsi="Arial"/>
          <w:b/>
          <w:sz w:val="24"/>
          <w:szCs w:val="24"/>
        </w:rPr>
        <w:t>. PROIECT DE HOTĂRÂRE p</w:t>
      </w:r>
      <w:r w:rsidRPr="00B70E4E">
        <w:rPr>
          <w:rFonts w:ascii="Arial" w:hAnsi="Arial"/>
          <w:b/>
          <w:bCs w:val="0"/>
          <w:sz w:val="24"/>
          <w:szCs w:val="24"/>
        </w:rPr>
        <w:t>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 Grădinița cu Program Prelungit nr. 3, str. Izvoarelor, nr. 14, municipiul Pașcani, județul Iași</w:t>
      </w:r>
    </w:p>
    <w:p w:rsidR="004018A4" w:rsidRPr="00B70E4E" w:rsidRDefault="004018A4" w:rsidP="004018A4">
      <w:pPr>
        <w:ind w:right="-806"/>
        <w:jc w:val="both"/>
        <w:rPr>
          <w:sz w:val="24"/>
          <w:szCs w:val="24"/>
        </w:rPr>
      </w:pPr>
    </w:p>
    <w:p w:rsidR="004018A4" w:rsidRDefault="004018A4" w:rsidP="004018A4">
      <w:pPr>
        <w:pStyle w:val="BodyText"/>
        <w:ind w:right="-806"/>
        <w:jc w:val="both"/>
        <w:rPr>
          <w:rFonts w:ascii="Arial" w:hAnsi="Arial" w:cs="Arial"/>
          <w:i/>
          <w:sz w:val="24"/>
          <w:szCs w:val="24"/>
          <w:lang w:val="ro-RO"/>
        </w:rPr>
      </w:pPr>
      <w:r>
        <w:rPr>
          <w:rFonts w:ascii="Arial" w:hAnsi="Arial" w:cs="Arial"/>
          <w:b/>
          <w:sz w:val="24"/>
          <w:szCs w:val="24"/>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4018A4" w:rsidRDefault="004018A4" w:rsidP="004018A4">
      <w:pPr>
        <w:ind w:right="-806"/>
        <w:jc w:val="center"/>
        <w:rPr>
          <w:rFonts w:ascii="Arial" w:hAnsi="Arial"/>
          <w:b/>
          <w:sz w:val="24"/>
          <w:szCs w:val="24"/>
        </w:rPr>
      </w:pPr>
      <w:r>
        <w:rPr>
          <w:rFonts w:ascii="Arial" w:hAnsi="Arial"/>
          <w:b/>
          <w:sz w:val="24"/>
          <w:szCs w:val="24"/>
        </w:rPr>
        <w:t xml:space="preserve">   </w:t>
      </w:r>
    </w:p>
    <w:p w:rsidR="004018A4" w:rsidRPr="00B70E4E" w:rsidRDefault="004018A4" w:rsidP="004018A4">
      <w:pPr>
        <w:pStyle w:val="BodyText"/>
        <w:ind w:right="-806"/>
        <w:jc w:val="both"/>
        <w:rPr>
          <w:rFonts w:ascii="Arial" w:hAnsi="Arial" w:cs="Arial"/>
          <w:bCs/>
          <w:sz w:val="24"/>
          <w:szCs w:val="24"/>
        </w:rPr>
      </w:pPr>
      <w:r>
        <w:rPr>
          <w:rFonts w:ascii="Arial" w:hAnsi="Arial" w:cs="Arial"/>
          <w:b/>
          <w:sz w:val="24"/>
          <w:szCs w:val="24"/>
        </w:rPr>
        <w:t>6</w:t>
      </w:r>
      <w:r w:rsidRPr="00B70E4E">
        <w:rPr>
          <w:rFonts w:ascii="Arial" w:hAnsi="Arial" w:cs="Arial"/>
          <w:b/>
          <w:sz w:val="24"/>
          <w:szCs w:val="24"/>
        </w:rPr>
        <w:t xml:space="preserve">. PROIECT DE HOTĂRÂRE </w:t>
      </w:r>
      <w:r>
        <w:rPr>
          <w:rFonts w:ascii="Arial" w:hAnsi="Arial" w:cs="Arial"/>
          <w:b/>
          <w:sz w:val="24"/>
          <w:szCs w:val="24"/>
        </w:rPr>
        <w:t>p</w:t>
      </w:r>
      <w:r w:rsidRPr="00B70E4E">
        <w:rPr>
          <w:rFonts w:ascii="Arial" w:hAnsi="Arial" w:cs="Arial"/>
          <w:b/>
          <w:bCs/>
          <w:sz w:val="24"/>
          <w:szCs w:val="24"/>
        </w:rPr>
        <w:t>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 Grădinița cu Program Prelungit nr. 4, str. Kogălniceanu, nr. 2, municipiul Pașcani, județul Iași</w:t>
      </w:r>
    </w:p>
    <w:p w:rsidR="004018A4" w:rsidRPr="00B70E4E" w:rsidRDefault="004018A4" w:rsidP="004018A4">
      <w:pPr>
        <w:tabs>
          <w:tab w:val="left" w:pos="7123"/>
        </w:tabs>
        <w:ind w:right="-806"/>
        <w:jc w:val="both"/>
        <w:rPr>
          <w:sz w:val="24"/>
          <w:szCs w:val="24"/>
        </w:rPr>
      </w:pPr>
      <w:r>
        <w:rPr>
          <w:sz w:val="24"/>
          <w:szCs w:val="24"/>
        </w:rPr>
        <w:tab/>
      </w:r>
    </w:p>
    <w:p w:rsidR="004018A4" w:rsidRDefault="004018A4" w:rsidP="004018A4">
      <w:pPr>
        <w:pStyle w:val="BodyText"/>
        <w:ind w:right="-806"/>
        <w:jc w:val="both"/>
        <w:rPr>
          <w:rFonts w:ascii="Arial" w:hAnsi="Arial" w:cs="Arial"/>
          <w:i/>
          <w:sz w:val="24"/>
          <w:szCs w:val="24"/>
          <w:lang w:val="ro-RO"/>
        </w:rPr>
      </w:pPr>
      <w:r>
        <w:rPr>
          <w:rFonts w:ascii="Arial" w:hAnsi="Arial" w:cs="Arial"/>
          <w:b/>
          <w:sz w:val="24"/>
          <w:szCs w:val="24"/>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4018A4" w:rsidRDefault="004018A4" w:rsidP="004018A4">
      <w:pPr>
        <w:ind w:right="-806"/>
        <w:jc w:val="center"/>
        <w:rPr>
          <w:rFonts w:ascii="Arial" w:hAnsi="Arial"/>
          <w:b/>
          <w:sz w:val="24"/>
          <w:szCs w:val="24"/>
        </w:rPr>
      </w:pPr>
    </w:p>
    <w:p w:rsidR="004018A4" w:rsidRDefault="004018A4" w:rsidP="004018A4">
      <w:pPr>
        <w:pStyle w:val="BodyText"/>
        <w:ind w:right="-806"/>
        <w:jc w:val="both"/>
        <w:rPr>
          <w:rFonts w:ascii="Arial" w:hAnsi="Arial" w:cs="Arial"/>
          <w:b/>
          <w:bCs/>
          <w:sz w:val="24"/>
          <w:szCs w:val="24"/>
        </w:rPr>
      </w:pPr>
      <w:r>
        <w:rPr>
          <w:rFonts w:ascii="Arial" w:hAnsi="Arial" w:cs="Arial"/>
          <w:b/>
          <w:sz w:val="24"/>
          <w:szCs w:val="24"/>
        </w:rPr>
        <w:t>7</w:t>
      </w:r>
      <w:r w:rsidRPr="00B70E4E">
        <w:rPr>
          <w:rFonts w:ascii="Arial" w:hAnsi="Arial" w:cs="Arial"/>
          <w:b/>
          <w:sz w:val="24"/>
          <w:szCs w:val="24"/>
        </w:rPr>
        <w:t>. PROIECT DE HOT</w:t>
      </w:r>
      <w:r>
        <w:rPr>
          <w:rFonts w:ascii="Arial" w:hAnsi="Arial" w:cs="Arial"/>
          <w:b/>
          <w:sz w:val="24"/>
          <w:szCs w:val="24"/>
        </w:rPr>
        <w:t>Ă</w:t>
      </w:r>
      <w:r w:rsidRPr="00B70E4E">
        <w:rPr>
          <w:rFonts w:ascii="Arial" w:hAnsi="Arial" w:cs="Arial"/>
          <w:b/>
          <w:sz w:val="24"/>
          <w:szCs w:val="24"/>
        </w:rPr>
        <w:t>R</w:t>
      </w:r>
      <w:r>
        <w:rPr>
          <w:rFonts w:ascii="Arial" w:hAnsi="Arial" w:cs="Arial"/>
          <w:b/>
          <w:sz w:val="24"/>
          <w:szCs w:val="24"/>
        </w:rPr>
        <w:t>Â</w:t>
      </w:r>
      <w:r w:rsidRPr="00B70E4E">
        <w:rPr>
          <w:rFonts w:ascii="Arial" w:hAnsi="Arial" w:cs="Arial"/>
          <w:b/>
          <w:sz w:val="24"/>
          <w:szCs w:val="24"/>
        </w:rPr>
        <w:t xml:space="preserve">RE </w:t>
      </w:r>
      <w:r>
        <w:rPr>
          <w:rFonts w:ascii="Arial" w:hAnsi="Arial" w:cs="Arial"/>
          <w:b/>
          <w:sz w:val="24"/>
          <w:szCs w:val="24"/>
        </w:rPr>
        <w:t xml:space="preserve"> p</w:t>
      </w:r>
      <w:r w:rsidRPr="00B70E4E">
        <w:rPr>
          <w:rFonts w:ascii="Arial" w:hAnsi="Arial" w:cs="Arial"/>
          <w:b/>
          <w:bCs/>
          <w:sz w:val="24"/>
          <w:szCs w:val="24"/>
        </w:rPr>
        <w:t>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 Grădinița cu Program Normal Nr. 6 – Corp B – parter – Esplanada, str. Cuza Vodă, municipiul Pașcani, județul Iași</w:t>
      </w:r>
    </w:p>
    <w:p w:rsidR="004018A4" w:rsidRPr="00B70E4E" w:rsidRDefault="004018A4" w:rsidP="004018A4">
      <w:pPr>
        <w:pStyle w:val="BodyText"/>
        <w:ind w:right="-806"/>
        <w:jc w:val="both"/>
        <w:rPr>
          <w:rFonts w:ascii="Arial" w:hAnsi="Arial" w:cs="Arial"/>
          <w:bCs/>
          <w:sz w:val="24"/>
          <w:szCs w:val="24"/>
        </w:rPr>
      </w:pPr>
    </w:p>
    <w:p w:rsidR="004018A4" w:rsidRDefault="004018A4" w:rsidP="004018A4">
      <w:pPr>
        <w:pStyle w:val="BodyText"/>
        <w:ind w:right="-806"/>
        <w:jc w:val="both"/>
        <w:rPr>
          <w:rFonts w:ascii="Arial" w:hAnsi="Arial" w:cs="Arial"/>
          <w:i/>
          <w:sz w:val="24"/>
          <w:szCs w:val="24"/>
          <w:lang w:val="ro-RO"/>
        </w:rPr>
      </w:pPr>
      <w:r>
        <w:rPr>
          <w:rFonts w:ascii="Arial" w:hAnsi="Arial" w:cs="Arial"/>
          <w:b/>
          <w:sz w:val="24"/>
          <w:szCs w:val="24"/>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4018A4" w:rsidRDefault="004018A4" w:rsidP="004018A4">
      <w:pPr>
        <w:ind w:right="-806"/>
        <w:jc w:val="center"/>
        <w:rPr>
          <w:rFonts w:ascii="Arial" w:hAnsi="Arial"/>
          <w:b/>
          <w:sz w:val="24"/>
          <w:szCs w:val="24"/>
        </w:rPr>
      </w:pPr>
    </w:p>
    <w:p w:rsidR="004018A4" w:rsidRPr="00B70E4E" w:rsidRDefault="004018A4" w:rsidP="004018A4">
      <w:pPr>
        <w:pStyle w:val="BodyText"/>
        <w:ind w:right="-806"/>
        <w:jc w:val="both"/>
        <w:rPr>
          <w:rFonts w:ascii="Arial" w:hAnsi="Arial" w:cs="Arial"/>
          <w:bCs/>
          <w:sz w:val="24"/>
          <w:szCs w:val="24"/>
        </w:rPr>
      </w:pPr>
      <w:r>
        <w:rPr>
          <w:rFonts w:ascii="Arial" w:hAnsi="Arial" w:cs="Arial"/>
          <w:b/>
          <w:sz w:val="24"/>
          <w:szCs w:val="24"/>
        </w:rPr>
        <w:t>8</w:t>
      </w:r>
      <w:r w:rsidRPr="00B70E4E">
        <w:rPr>
          <w:rFonts w:ascii="Arial" w:hAnsi="Arial" w:cs="Arial"/>
          <w:b/>
          <w:sz w:val="24"/>
          <w:szCs w:val="24"/>
        </w:rPr>
        <w:t>. PROIECT DE HOT</w:t>
      </w:r>
      <w:r>
        <w:rPr>
          <w:rFonts w:ascii="Arial" w:hAnsi="Arial" w:cs="Arial"/>
          <w:b/>
          <w:sz w:val="24"/>
          <w:szCs w:val="24"/>
        </w:rPr>
        <w:t>Ă</w:t>
      </w:r>
      <w:r w:rsidRPr="00B70E4E">
        <w:rPr>
          <w:rFonts w:ascii="Arial" w:hAnsi="Arial" w:cs="Arial"/>
          <w:b/>
          <w:sz w:val="24"/>
          <w:szCs w:val="24"/>
        </w:rPr>
        <w:t>R</w:t>
      </w:r>
      <w:r>
        <w:rPr>
          <w:rFonts w:ascii="Arial" w:hAnsi="Arial" w:cs="Arial"/>
          <w:b/>
          <w:sz w:val="24"/>
          <w:szCs w:val="24"/>
        </w:rPr>
        <w:t>Â</w:t>
      </w:r>
      <w:r w:rsidRPr="00B70E4E">
        <w:rPr>
          <w:rFonts w:ascii="Arial" w:hAnsi="Arial" w:cs="Arial"/>
          <w:b/>
          <w:sz w:val="24"/>
          <w:szCs w:val="24"/>
        </w:rPr>
        <w:t>RE p</w:t>
      </w:r>
      <w:r w:rsidRPr="00B70E4E">
        <w:rPr>
          <w:rFonts w:ascii="Arial" w:hAnsi="Arial" w:cs="Arial"/>
          <w:b/>
          <w:bCs/>
          <w:sz w:val="24"/>
          <w:szCs w:val="24"/>
        </w:rPr>
        <w:t>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 Primăria ”Veche”, municipiul Pașcani, str. Ștefan cel Mare, nr. 7, județul Iași</w:t>
      </w:r>
    </w:p>
    <w:p w:rsidR="004018A4" w:rsidRPr="00B70E4E" w:rsidRDefault="004018A4" w:rsidP="004018A4">
      <w:pPr>
        <w:pStyle w:val="BodyText"/>
        <w:ind w:right="-806"/>
        <w:jc w:val="both"/>
        <w:rPr>
          <w:rFonts w:ascii="Arial" w:hAnsi="Arial" w:cs="Arial"/>
          <w:bCs/>
          <w:sz w:val="24"/>
          <w:szCs w:val="24"/>
        </w:rPr>
      </w:pPr>
    </w:p>
    <w:p w:rsidR="004018A4" w:rsidRDefault="004018A4" w:rsidP="004018A4">
      <w:pPr>
        <w:pStyle w:val="BodyText"/>
        <w:ind w:right="-806"/>
        <w:jc w:val="both"/>
        <w:rPr>
          <w:rFonts w:ascii="Arial" w:hAnsi="Arial" w:cs="Arial"/>
          <w:i/>
          <w:sz w:val="24"/>
          <w:szCs w:val="24"/>
          <w:lang w:val="ro-RO"/>
        </w:rPr>
      </w:pPr>
      <w:r>
        <w:rPr>
          <w:rFonts w:ascii="Arial" w:hAnsi="Arial" w:cs="Arial"/>
          <w:b/>
          <w:sz w:val="24"/>
          <w:szCs w:val="24"/>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4018A4" w:rsidRDefault="004018A4" w:rsidP="004018A4">
      <w:pPr>
        <w:ind w:right="-806"/>
        <w:jc w:val="center"/>
        <w:rPr>
          <w:rFonts w:ascii="Arial" w:hAnsi="Arial"/>
          <w:b/>
          <w:sz w:val="24"/>
          <w:szCs w:val="24"/>
        </w:rPr>
      </w:pPr>
    </w:p>
    <w:p w:rsidR="004018A4" w:rsidRPr="008135F1" w:rsidRDefault="004018A4" w:rsidP="004018A4">
      <w:pPr>
        <w:pStyle w:val="BodyText"/>
        <w:ind w:right="-806"/>
        <w:jc w:val="both"/>
        <w:rPr>
          <w:rFonts w:ascii="Arial" w:hAnsi="Arial" w:cs="Arial"/>
          <w:bCs/>
          <w:sz w:val="24"/>
          <w:szCs w:val="24"/>
        </w:rPr>
      </w:pPr>
      <w:r>
        <w:rPr>
          <w:rFonts w:ascii="Arial" w:hAnsi="Arial" w:cs="Arial"/>
          <w:b/>
          <w:sz w:val="24"/>
          <w:szCs w:val="24"/>
        </w:rPr>
        <w:t>9</w:t>
      </w:r>
      <w:r w:rsidRPr="008135F1">
        <w:rPr>
          <w:rFonts w:ascii="Arial" w:hAnsi="Arial" w:cs="Arial"/>
          <w:b/>
          <w:sz w:val="24"/>
          <w:szCs w:val="24"/>
        </w:rPr>
        <w:t xml:space="preserve">. </w:t>
      </w:r>
      <w:r w:rsidRPr="00B70E4E">
        <w:rPr>
          <w:rFonts w:ascii="Arial" w:hAnsi="Arial" w:cs="Arial"/>
          <w:b/>
          <w:sz w:val="24"/>
          <w:szCs w:val="24"/>
        </w:rPr>
        <w:t>PROIECT DE HOT</w:t>
      </w:r>
      <w:r>
        <w:rPr>
          <w:rFonts w:ascii="Arial" w:hAnsi="Arial" w:cs="Arial"/>
          <w:b/>
          <w:sz w:val="24"/>
          <w:szCs w:val="24"/>
        </w:rPr>
        <w:t>Ă</w:t>
      </w:r>
      <w:r w:rsidRPr="00B70E4E">
        <w:rPr>
          <w:rFonts w:ascii="Arial" w:hAnsi="Arial" w:cs="Arial"/>
          <w:b/>
          <w:sz w:val="24"/>
          <w:szCs w:val="24"/>
        </w:rPr>
        <w:t>R</w:t>
      </w:r>
      <w:r>
        <w:rPr>
          <w:rFonts w:ascii="Arial" w:hAnsi="Arial" w:cs="Arial"/>
          <w:b/>
          <w:sz w:val="24"/>
          <w:szCs w:val="24"/>
        </w:rPr>
        <w:t>Â</w:t>
      </w:r>
      <w:r w:rsidRPr="00B70E4E">
        <w:rPr>
          <w:rFonts w:ascii="Arial" w:hAnsi="Arial" w:cs="Arial"/>
          <w:b/>
          <w:sz w:val="24"/>
          <w:szCs w:val="24"/>
        </w:rPr>
        <w:t xml:space="preserve">RE </w:t>
      </w:r>
      <w:r>
        <w:rPr>
          <w:rFonts w:ascii="Arial" w:hAnsi="Arial" w:cs="Arial"/>
          <w:b/>
          <w:sz w:val="24"/>
          <w:szCs w:val="24"/>
        </w:rPr>
        <w:t xml:space="preserve"> p</w:t>
      </w:r>
      <w:r w:rsidRPr="008135F1">
        <w:rPr>
          <w:rFonts w:ascii="Arial" w:hAnsi="Arial" w:cs="Arial"/>
          <w:b/>
          <w:bCs/>
          <w:sz w:val="24"/>
          <w:szCs w:val="24"/>
        </w:rPr>
        <w:t>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 Sediu Finanțe Publice Locale, municipiul Pașcani, str. Ștefan cel Mare nr. 14, bloc D1 – Parter și Mezanin, județul Iași</w:t>
      </w:r>
    </w:p>
    <w:p w:rsidR="004018A4" w:rsidRPr="00B70E4E" w:rsidRDefault="004018A4" w:rsidP="004018A4">
      <w:pPr>
        <w:pStyle w:val="BodyText"/>
        <w:ind w:right="-806"/>
        <w:jc w:val="both"/>
        <w:rPr>
          <w:rFonts w:ascii="Arial" w:hAnsi="Arial" w:cs="Arial"/>
          <w:bCs/>
          <w:sz w:val="24"/>
          <w:szCs w:val="24"/>
        </w:rPr>
      </w:pPr>
    </w:p>
    <w:p w:rsidR="004018A4" w:rsidRDefault="004018A4" w:rsidP="004018A4">
      <w:pPr>
        <w:pStyle w:val="BodyText"/>
        <w:ind w:right="-806"/>
        <w:jc w:val="both"/>
        <w:rPr>
          <w:rFonts w:ascii="Arial" w:hAnsi="Arial" w:cs="Arial"/>
          <w:i/>
          <w:sz w:val="24"/>
          <w:szCs w:val="24"/>
          <w:lang w:val="ro-RO"/>
        </w:rPr>
      </w:pPr>
      <w:r>
        <w:rPr>
          <w:rFonts w:ascii="Arial" w:hAnsi="Arial" w:cs="Arial"/>
          <w:b/>
          <w:sz w:val="24"/>
          <w:szCs w:val="24"/>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4018A4" w:rsidRDefault="004018A4" w:rsidP="004018A4">
      <w:pPr>
        <w:pStyle w:val="BodyText"/>
        <w:ind w:right="-806"/>
        <w:jc w:val="both"/>
        <w:rPr>
          <w:rFonts w:ascii="Arial" w:hAnsi="Arial" w:cs="Arial"/>
          <w:i/>
          <w:sz w:val="24"/>
          <w:szCs w:val="24"/>
          <w:lang w:val="ro-RO"/>
        </w:rPr>
      </w:pPr>
    </w:p>
    <w:p w:rsidR="004018A4" w:rsidRPr="008135F1" w:rsidRDefault="004018A4" w:rsidP="004018A4">
      <w:pPr>
        <w:ind w:right="-806"/>
        <w:jc w:val="both"/>
        <w:rPr>
          <w:rFonts w:ascii="Arial" w:hAnsi="Arial"/>
          <w:b/>
          <w:bCs w:val="0"/>
          <w:sz w:val="24"/>
          <w:szCs w:val="24"/>
        </w:rPr>
      </w:pPr>
      <w:r>
        <w:rPr>
          <w:rFonts w:ascii="Arial" w:hAnsi="Arial"/>
          <w:b/>
          <w:sz w:val="24"/>
          <w:szCs w:val="24"/>
        </w:rPr>
        <w:t>10</w:t>
      </w:r>
      <w:r w:rsidRPr="008135F1">
        <w:rPr>
          <w:rFonts w:ascii="Arial" w:hAnsi="Arial"/>
          <w:b/>
          <w:sz w:val="24"/>
          <w:szCs w:val="24"/>
        </w:rPr>
        <w:t xml:space="preserve">. </w:t>
      </w:r>
      <w:r w:rsidRPr="00B70E4E">
        <w:rPr>
          <w:rFonts w:ascii="Arial" w:hAnsi="Arial"/>
          <w:b/>
          <w:sz w:val="24"/>
          <w:szCs w:val="24"/>
        </w:rPr>
        <w:t>PROIECT DE HOT</w:t>
      </w:r>
      <w:r>
        <w:rPr>
          <w:rFonts w:ascii="Arial" w:hAnsi="Arial"/>
          <w:b/>
          <w:sz w:val="24"/>
          <w:szCs w:val="24"/>
        </w:rPr>
        <w:t>Ă</w:t>
      </w:r>
      <w:r w:rsidRPr="00B70E4E">
        <w:rPr>
          <w:rFonts w:ascii="Arial" w:hAnsi="Arial"/>
          <w:b/>
          <w:sz w:val="24"/>
          <w:szCs w:val="24"/>
        </w:rPr>
        <w:t>R</w:t>
      </w:r>
      <w:r>
        <w:rPr>
          <w:rFonts w:ascii="Arial" w:hAnsi="Arial"/>
          <w:b/>
          <w:sz w:val="24"/>
          <w:szCs w:val="24"/>
        </w:rPr>
        <w:t>Â</w:t>
      </w:r>
      <w:r w:rsidRPr="00B70E4E">
        <w:rPr>
          <w:rFonts w:ascii="Arial" w:hAnsi="Arial"/>
          <w:b/>
          <w:sz w:val="24"/>
          <w:szCs w:val="24"/>
        </w:rPr>
        <w:t xml:space="preserve">RE </w:t>
      </w:r>
      <w:r w:rsidRPr="008135F1">
        <w:rPr>
          <w:rFonts w:ascii="Arial" w:hAnsi="Arial"/>
          <w:b/>
          <w:sz w:val="24"/>
          <w:szCs w:val="24"/>
        </w:rPr>
        <w:t xml:space="preserve">privind aprobarea prelungiri valabilitatii  PLANULUI URBANISTIC GENERAL </w:t>
      </w:r>
      <w:r w:rsidRPr="008135F1">
        <w:rPr>
          <w:rFonts w:ascii="Arial" w:hAnsi="Arial"/>
          <w:b/>
          <w:bCs w:val="0"/>
          <w:sz w:val="24"/>
          <w:szCs w:val="24"/>
        </w:rPr>
        <w:t>AL</w:t>
      </w:r>
      <w:r w:rsidRPr="008135F1">
        <w:rPr>
          <w:rFonts w:ascii="Arial" w:hAnsi="Arial"/>
          <w:bCs w:val="0"/>
          <w:sz w:val="24"/>
          <w:szCs w:val="24"/>
        </w:rPr>
        <w:t xml:space="preserve"> </w:t>
      </w:r>
      <w:r w:rsidRPr="008135F1">
        <w:rPr>
          <w:rFonts w:ascii="Arial" w:hAnsi="Arial"/>
          <w:b/>
          <w:bCs w:val="0"/>
          <w:sz w:val="24"/>
          <w:szCs w:val="24"/>
        </w:rPr>
        <w:t>MUNICIPIULUI PASCANI</w:t>
      </w:r>
      <w:r w:rsidRPr="008135F1">
        <w:rPr>
          <w:rFonts w:ascii="Arial" w:hAnsi="Arial"/>
          <w:b/>
          <w:sz w:val="24"/>
          <w:szCs w:val="24"/>
        </w:rPr>
        <w:t xml:space="preserve"> JUDEȚUL IASI și REGULAMENTULUI LOCAL DE URBANISM aprobat prin HCL 49/2009,</w:t>
      </w:r>
      <w:r w:rsidRPr="008135F1">
        <w:rPr>
          <w:rFonts w:ascii="Arial" w:hAnsi="Arial"/>
          <w:bCs w:val="0"/>
          <w:sz w:val="24"/>
          <w:szCs w:val="24"/>
        </w:rPr>
        <w:t xml:space="preserve"> </w:t>
      </w:r>
      <w:r w:rsidRPr="008135F1">
        <w:rPr>
          <w:rFonts w:ascii="Arial" w:hAnsi="Arial"/>
          <w:b/>
          <w:bCs w:val="0"/>
          <w:sz w:val="24"/>
          <w:szCs w:val="24"/>
        </w:rPr>
        <w:t>până la aprobarea noului Plan Urbanistic General al Municipiului Pascani</w:t>
      </w:r>
    </w:p>
    <w:p w:rsidR="004018A4" w:rsidRPr="00B70E4E" w:rsidRDefault="004018A4" w:rsidP="004018A4">
      <w:pPr>
        <w:pStyle w:val="BodyText"/>
        <w:ind w:right="-806"/>
        <w:jc w:val="both"/>
        <w:rPr>
          <w:rFonts w:ascii="Arial" w:hAnsi="Arial" w:cs="Arial"/>
          <w:bCs/>
          <w:sz w:val="24"/>
          <w:szCs w:val="24"/>
        </w:rPr>
      </w:pPr>
    </w:p>
    <w:p w:rsidR="004018A4" w:rsidRDefault="004018A4" w:rsidP="004018A4">
      <w:pPr>
        <w:pStyle w:val="BodyText"/>
        <w:ind w:right="-806"/>
        <w:jc w:val="both"/>
        <w:rPr>
          <w:rFonts w:ascii="Arial" w:hAnsi="Arial" w:cs="Arial"/>
          <w:i/>
          <w:sz w:val="24"/>
          <w:szCs w:val="24"/>
          <w:lang w:val="ro-RO"/>
        </w:rPr>
      </w:pPr>
      <w:r>
        <w:rPr>
          <w:rFonts w:ascii="Arial" w:hAnsi="Arial" w:cs="Arial"/>
          <w:b/>
          <w:sz w:val="24"/>
          <w:szCs w:val="24"/>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4018A4" w:rsidRDefault="004018A4" w:rsidP="004018A4">
      <w:pPr>
        <w:ind w:right="-806"/>
        <w:jc w:val="center"/>
        <w:rPr>
          <w:rFonts w:ascii="Arial" w:hAnsi="Arial"/>
          <w:b/>
          <w:sz w:val="24"/>
          <w:szCs w:val="24"/>
        </w:rPr>
      </w:pPr>
    </w:p>
    <w:p w:rsidR="004018A4" w:rsidRDefault="004018A4" w:rsidP="004018A4">
      <w:pPr>
        <w:ind w:right="-806"/>
        <w:rPr>
          <w:rFonts w:ascii="Arial" w:hAnsi="Arial"/>
          <w:b/>
          <w:sz w:val="24"/>
          <w:szCs w:val="24"/>
          <w:u w:val="single"/>
        </w:rPr>
      </w:pPr>
      <w:r w:rsidRPr="00331324">
        <w:rPr>
          <w:rFonts w:ascii="Arial" w:hAnsi="Arial"/>
          <w:b/>
          <w:sz w:val="24"/>
          <w:szCs w:val="24"/>
          <w:u w:val="single"/>
        </w:rPr>
        <w:t>PROIECT SUPLIMENTAR</w:t>
      </w:r>
    </w:p>
    <w:p w:rsidR="004018A4" w:rsidRDefault="004018A4" w:rsidP="004018A4">
      <w:pPr>
        <w:ind w:right="-806"/>
        <w:rPr>
          <w:rFonts w:ascii="Arial" w:hAnsi="Arial"/>
          <w:b/>
          <w:sz w:val="24"/>
          <w:szCs w:val="24"/>
          <w:u w:val="single"/>
        </w:rPr>
      </w:pPr>
    </w:p>
    <w:p w:rsidR="004018A4" w:rsidRPr="00331324" w:rsidRDefault="004018A4" w:rsidP="004018A4">
      <w:pPr>
        <w:ind w:right="-806"/>
        <w:jc w:val="both"/>
        <w:rPr>
          <w:rFonts w:ascii="Arial" w:hAnsi="Arial"/>
          <w:b/>
          <w:sz w:val="24"/>
          <w:szCs w:val="24"/>
        </w:rPr>
      </w:pPr>
      <w:r w:rsidRPr="00331324">
        <w:rPr>
          <w:rFonts w:ascii="Arial" w:hAnsi="Arial"/>
          <w:b/>
          <w:sz w:val="24"/>
          <w:szCs w:val="24"/>
        </w:rPr>
        <w:t>11. PROIECT DE HOTĂRÂRE privind acordarea mandatului special în vederea inițierii procedurii de insolvență a Regiei Autonome de Gospodărie Comunală și Locativă Pașcani</w:t>
      </w:r>
    </w:p>
    <w:p w:rsidR="004018A4" w:rsidRDefault="004018A4" w:rsidP="004018A4">
      <w:pPr>
        <w:ind w:right="-806"/>
        <w:jc w:val="center"/>
        <w:rPr>
          <w:rFonts w:ascii="Arial" w:hAnsi="Arial"/>
          <w:b/>
          <w:sz w:val="24"/>
          <w:szCs w:val="24"/>
        </w:rPr>
      </w:pPr>
    </w:p>
    <w:p w:rsidR="004018A4" w:rsidRDefault="004018A4" w:rsidP="004018A4">
      <w:pPr>
        <w:pStyle w:val="BodyText"/>
        <w:ind w:right="-806"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F4664F" w:rsidRDefault="00D4048D" w:rsidP="00DF0122">
      <w:pPr>
        <w:tabs>
          <w:tab w:val="left" w:pos="7350"/>
        </w:tabs>
        <w:ind w:right="-810" w:firstLine="1440"/>
        <w:jc w:val="both"/>
        <w:rPr>
          <w:rFonts w:ascii="Arial" w:hAnsi="Arial"/>
          <w:sz w:val="24"/>
          <w:szCs w:val="24"/>
        </w:rPr>
      </w:pPr>
      <w:r>
        <w:rPr>
          <w:rFonts w:ascii="Arial" w:hAnsi="Arial"/>
          <w:sz w:val="24"/>
          <w:szCs w:val="24"/>
        </w:rPr>
        <w:t xml:space="preserve">Domnul consilier </w:t>
      </w:r>
      <w:r w:rsidR="004018A4">
        <w:rPr>
          <w:rFonts w:ascii="Arial" w:hAnsi="Arial"/>
          <w:sz w:val="24"/>
          <w:szCs w:val="24"/>
        </w:rPr>
        <w:t xml:space="preserve">Toma </w:t>
      </w:r>
      <w:r w:rsidR="00306C66">
        <w:rPr>
          <w:rFonts w:ascii="Arial" w:hAnsi="Arial"/>
          <w:sz w:val="24"/>
          <w:szCs w:val="24"/>
        </w:rPr>
        <w:t>A</w:t>
      </w:r>
      <w:r w:rsidR="004018A4">
        <w:rPr>
          <w:rFonts w:ascii="Arial" w:hAnsi="Arial"/>
          <w:sz w:val="24"/>
          <w:szCs w:val="24"/>
        </w:rPr>
        <w:t>ndrei-Codrin</w:t>
      </w:r>
      <w:r w:rsidR="007B4F92">
        <w:rPr>
          <w:rFonts w:ascii="Arial" w:hAnsi="Arial"/>
          <w:sz w:val="24"/>
          <w:szCs w:val="24"/>
        </w:rPr>
        <w:t xml:space="preserve"> </w:t>
      </w:r>
      <w:r w:rsidR="00F4664F">
        <w:rPr>
          <w:rFonts w:ascii="Arial" w:hAnsi="Arial"/>
          <w:sz w:val="24"/>
          <w:szCs w:val="24"/>
        </w:rPr>
        <w:t xml:space="preserve"> </w:t>
      </w:r>
      <w:r w:rsidR="00905DAC">
        <w:rPr>
          <w:rFonts w:ascii="Arial" w:hAnsi="Arial"/>
          <w:sz w:val="24"/>
          <w:szCs w:val="24"/>
        </w:rPr>
        <w:t>s</w:t>
      </w:r>
      <w:r w:rsidR="00F70826" w:rsidRPr="00B22A1E">
        <w:rPr>
          <w:rFonts w:ascii="Arial" w:hAnsi="Arial"/>
          <w:sz w:val="24"/>
          <w:szCs w:val="24"/>
        </w:rPr>
        <w:t>upu</w:t>
      </w:r>
      <w:r w:rsidR="00905DAC">
        <w:rPr>
          <w:rFonts w:ascii="Arial" w:hAnsi="Arial"/>
          <w:sz w:val="24"/>
          <w:szCs w:val="24"/>
        </w:rPr>
        <w:t>ne</w:t>
      </w:r>
      <w:r w:rsidR="00F54ABF">
        <w:rPr>
          <w:rFonts w:ascii="Arial" w:hAnsi="Arial"/>
          <w:sz w:val="24"/>
          <w:szCs w:val="24"/>
        </w:rPr>
        <w:t xml:space="preserve"> la vot</w:t>
      </w:r>
      <w:r w:rsidR="00F70826" w:rsidRPr="00B22A1E">
        <w:rPr>
          <w:rFonts w:ascii="Arial" w:hAnsi="Arial"/>
          <w:sz w:val="24"/>
          <w:szCs w:val="24"/>
        </w:rPr>
        <w:t xml:space="preserve"> </w:t>
      </w:r>
      <w:r w:rsidR="00905DAC">
        <w:rPr>
          <w:rFonts w:ascii="Arial" w:hAnsi="Arial"/>
          <w:sz w:val="24"/>
          <w:szCs w:val="24"/>
        </w:rPr>
        <w:t>ordinea de zi</w:t>
      </w:r>
      <w:r w:rsidR="00940957">
        <w:rPr>
          <w:rFonts w:ascii="Arial" w:hAnsi="Arial"/>
          <w:sz w:val="24"/>
          <w:szCs w:val="24"/>
        </w:rPr>
        <w:t xml:space="preserve">, care </w:t>
      </w:r>
      <w:r w:rsidR="002D63DB">
        <w:rPr>
          <w:rFonts w:ascii="Arial" w:hAnsi="Arial"/>
          <w:sz w:val="24"/>
          <w:szCs w:val="24"/>
        </w:rPr>
        <w:t xml:space="preserve">a fost adoptată cu </w:t>
      </w:r>
      <w:r w:rsidR="004018A4">
        <w:rPr>
          <w:rFonts w:ascii="Arial" w:hAnsi="Arial"/>
          <w:sz w:val="24"/>
          <w:szCs w:val="24"/>
        </w:rPr>
        <w:t>11</w:t>
      </w:r>
      <w:r w:rsidR="002D63DB">
        <w:rPr>
          <w:rFonts w:ascii="Arial" w:hAnsi="Arial"/>
          <w:sz w:val="24"/>
          <w:szCs w:val="24"/>
        </w:rPr>
        <w:t xml:space="preserve"> voturi pentru</w:t>
      </w:r>
      <w:r w:rsidR="004018A4">
        <w:rPr>
          <w:rFonts w:ascii="Arial" w:hAnsi="Arial"/>
          <w:sz w:val="24"/>
          <w:szCs w:val="24"/>
        </w:rPr>
        <w:t>, 1 abținere și 7 voturi împotrivă.</w:t>
      </w:r>
    </w:p>
    <w:p w:rsidR="00E721F1" w:rsidRDefault="00E721F1" w:rsidP="00DF0122">
      <w:pPr>
        <w:tabs>
          <w:tab w:val="left" w:pos="7350"/>
        </w:tabs>
        <w:ind w:right="-810" w:firstLine="1440"/>
        <w:jc w:val="both"/>
        <w:rPr>
          <w:rFonts w:ascii="Arial" w:hAnsi="Arial"/>
          <w:sz w:val="24"/>
          <w:szCs w:val="24"/>
        </w:rPr>
      </w:pPr>
    </w:p>
    <w:p w:rsidR="00F60D42" w:rsidRDefault="00F60D42" w:rsidP="00DF0122">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w:t>
      </w:r>
      <w:r w:rsidR="00C5277C">
        <w:rPr>
          <w:rFonts w:ascii="Arial" w:hAnsi="Arial"/>
          <w:sz w:val="24"/>
          <w:szCs w:val="24"/>
        </w:rPr>
        <w:t>u</w:t>
      </w:r>
      <w:r w:rsidRPr="005169B6">
        <w:rPr>
          <w:rFonts w:ascii="Arial" w:hAnsi="Arial"/>
          <w:sz w:val="24"/>
          <w:szCs w:val="24"/>
        </w:rPr>
        <w:t xml:space="preserve"> fost adoptat</w:t>
      </w:r>
      <w:r w:rsidR="00C5277C">
        <w:rPr>
          <w:rFonts w:ascii="Arial" w:hAnsi="Arial"/>
          <w:sz w:val="24"/>
          <w:szCs w:val="24"/>
        </w:rPr>
        <w:t>e</w:t>
      </w:r>
      <w:r w:rsidR="00813DB8">
        <w:rPr>
          <w:rFonts w:ascii="Arial" w:hAnsi="Arial"/>
          <w:sz w:val="24"/>
          <w:szCs w:val="24"/>
        </w:rPr>
        <w:t xml:space="preserve"> </w:t>
      </w:r>
      <w:r w:rsidR="00C5277C">
        <w:rPr>
          <w:rFonts w:ascii="Arial" w:hAnsi="Arial"/>
          <w:sz w:val="24"/>
          <w:szCs w:val="24"/>
        </w:rPr>
        <w:t>următoarele hotărâri</w:t>
      </w:r>
      <w:r w:rsidRPr="005169B6">
        <w:rPr>
          <w:rFonts w:ascii="Arial" w:hAnsi="Arial"/>
          <w:sz w:val="24"/>
          <w:szCs w:val="24"/>
        </w:rPr>
        <w:t>:</w:t>
      </w:r>
    </w:p>
    <w:p w:rsidR="00F956D1" w:rsidRDefault="00F956D1" w:rsidP="00DF0122">
      <w:pPr>
        <w:tabs>
          <w:tab w:val="left" w:pos="1139"/>
        </w:tabs>
        <w:ind w:right="-810" w:firstLine="1440"/>
        <w:jc w:val="both"/>
        <w:rPr>
          <w:rFonts w:ascii="Arial" w:hAnsi="Arial"/>
          <w:sz w:val="24"/>
          <w:szCs w:val="24"/>
        </w:rPr>
      </w:pPr>
    </w:p>
    <w:p w:rsidR="004018A4" w:rsidRPr="00B70E4E" w:rsidRDefault="00D4048D" w:rsidP="004018A4">
      <w:pPr>
        <w:pStyle w:val="BodyText"/>
        <w:ind w:right="-806"/>
        <w:jc w:val="both"/>
        <w:rPr>
          <w:rFonts w:ascii="Arial" w:hAnsi="Arial" w:cs="Arial"/>
          <w:bCs/>
          <w:sz w:val="24"/>
          <w:szCs w:val="24"/>
        </w:rPr>
      </w:pPr>
      <w:r>
        <w:rPr>
          <w:rFonts w:ascii="Arial" w:hAnsi="Arial"/>
          <w:b/>
          <w:sz w:val="24"/>
          <w:szCs w:val="24"/>
          <w:u w:val="single"/>
        </w:rPr>
        <w:t xml:space="preserve">1. </w:t>
      </w:r>
      <w:r w:rsidR="008D637B">
        <w:rPr>
          <w:rFonts w:ascii="Arial" w:hAnsi="Arial"/>
          <w:b/>
          <w:sz w:val="24"/>
          <w:szCs w:val="24"/>
          <w:u w:val="single"/>
        </w:rPr>
        <w:t xml:space="preserve">HCL nr. </w:t>
      </w:r>
      <w:r w:rsidR="004018A4">
        <w:rPr>
          <w:rFonts w:ascii="Arial" w:hAnsi="Arial"/>
          <w:b/>
          <w:sz w:val="24"/>
          <w:szCs w:val="24"/>
          <w:u w:val="single"/>
        </w:rPr>
        <w:t>37</w:t>
      </w:r>
      <w:r>
        <w:rPr>
          <w:rFonts w:ascii="Arial" w:hAnsi="Arial"/>
          <w:b/>
          <w:sz w:val="24"/>
          <w:szCs w:val="24"/>
          <w:u w:val="single"/>
        </w:rPr>
        <w:t xml:space="preserve"> din 18 </w:t>
      </w:r>
      <w:r w:rsidR="004018A4">
        <w:rPr>
          <w:rFonts w:ascii="Arial" w:hAnsi="Arial"/>
          <w:b/>
          <w:sz w:val="24"/>
          <w:szCs w:val="24"/>
          <w:u w:val="single"/>
        </w:rPr>
        <w:t>martie</w:t>
      </w:r>
      <w:r>
        <w:rPr>
          <w:rFonts w:ascii="Arial" w:hAnsi="Arial"/>
          <w:b/>
          <w:sz w:val="24"/>
          <w:szCs w:val="24"/>
          <w:u w:val="single"/>
        </w:rPr>
        <w:t xml:space="preserve"> 2019</w:t>
      </w:r>
      <w:r w:rsidR="00F60D42" w:rsidRPr="00C81B3E">
        <w:rPr>
          <w:rFonts w:ascii="Arial" w:hAnsi="Arial"/>
          <w:sz w:val="24"/>
          <w:szCs w:val="24"/>
        </w:rPr>
        <w:t xml:space="preserve"> </w:t>
      </w:r>
      <w:r w:rsidR="004018A4" w:rsidRPr="00B70E4E">
        <w:rPr>
          <w:rFonts w:ascii="Arial" w:hAnsi="Arial" w:cs="Arial"/>
          <w:b/>
          <w:sz w:val="24"/>
          <w:szCs w:val="24"/>
        </w:rPr>
        <w:t>p</w:t>
      </w:r>
      <w:r w:rsidR="004018A4" w:rsidRPr="00B70E4E">
        <w:rPr>
          <w:rFonts w:ascii="Arial" w:hAnsi="Arial" w:cs="Arial"/>
          <w:b/>
          <w:bCs/>
          <w:sz w:val="24"/>
          <w:szCs w:val="24"/>
        </w:rPr>
        <w:t>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Colegiul ”Mihail Sadoveanu”, municipiul Pașcani, județul Iași</w:t>
      </w:r>
    </w:p>
    <w:p w:rsidR="00F956D1" w:rsidRDefault="000C267E" w:rsidP="008D637B">
      <w:pPr>
        <w:pStyle w:val="ListParagraph"/>
        <w:numPr>
          <w:ilvl w:val="0"/>
          <w:numId w:val="14"/>
        </w:numPr>
        <w:ind w:right="-806" w:firstLine="720"/>
        <w:jc w:val="both"/>
        <w:rPr>
          <w:rFonts w:ascii="Arial" w:hAnsi="Arial"/>
          <w:sz w:val="24"/>
          <w:szCs w:val="24"/>
          <w:lang w:val="it-IT"/>
        </w:rPr>
      </w:pPr>
      <w:r w:rsidRPr="008D637B">
        <w:rPr>
          <w:rFonts w:ascii="Arial" w:hAnsi="Arial"/>
          <w:sz w:val="24"/>
          <w:szCs w:val="24"/>
          <w:lang w:val="it-IT"/>
        </w:rPr>
        <w:t>a fost adoptat</w:t>
      </w:r>
      <w:r w:rsidR="009A741A" w:rsidRPr="008D637B">
        <w:rPr>
          <w:rFonts w:ascii="Arial" w:hAnsi="Arial"/>
          <w:sz w:val="24"/>
          <w:szCs w:val="24"/>
          <w:lang w:val="it-IT"/>
        </w:rPr>
        <w:t>ă</w:t>
      </w:r>
      <w:r w:rsidRPr="008D637B">
        <w:rPr>
          <w:rFonts w:ascii="Arial" w:hAnsi="Arial"/>
          <w:sz w:val="24"/>
          <w:szCs w:val="24"/>
          <w:lang w:val="it-IT"/>
        </w:rPr>
        <w:t xml:space="preserve"> cu </w:t>
      </w:r>
      <w:r w:rsidR="00813DB8" w:rsidRPr="008D637B">
        <w:rPr>
          <w:rFonts w:ascii="Arial" w:hAnsi="Arial"/>
          <w:sz w:val="24"/>
          <w:szCs w:val="24"/>
          <w:lang w:val="it-IT"/>
        </w:rPr>
        <w:t>1</w:t>
      </w:r>
      <w:r w:rsidR="0000380E">
        <w:rPr>
          <w:rFonts w:ascii="Arial" w:hAnsi="Arial"/>
          <w:sz w:val="24"/>
          <w:szCs w:val="24"/>
          <w:lang w:val="it-IT"/>
        </w:rPr>
        <w:t>9</w:t>
      </w:r>
      <w:r w:rsidRPr="008D637B">
        <w:rPr>
          <w:rFonts w:ascii="Arial" w:hAnsi="Arial"/>
          <w:sz w:val="24"/>
          <w:szCs w:val="24"/>
          <w:lang w:val="it-IT"/>
        </w:rPr>
        <w:t xml:space="preserve"> voturi pentru</w:t>
      </w:r>
    </w:p>
    <w:p w:rsidR="008D637B" w:rsidRDefault="008D637B" w:rsidP="008D637B">
      <w:pPr>
        <w:pStyle w:val="ListParagraph"/>
        <w:ind w:left="1440" w:right="-806"/>
        <w:jc w:val="both"/>
        <w:rPr>
          <w:rFonts w:ascii="Arial" w:hAnsi="Arial"/>
          <w:sz w:val="24"/>
          <w:szCs w:val="24"/>
          <w:lang w:val="it-IT"/>
        </w:rPr>
      </w:pPr>
    </w:p>
    <w:p w:rsidR="004018A4" w:rsidRPr="00B70E4E" w:rsidRDefault="004018A4" w:rsidP="004018A4">
      <w:pPr>
        <w:pStyle w:val="BodyText"/>
        <w:ind w:right="-806"/>
        <w:jc w:val="both"/>
        <w:rPr>
          <w:rFonts w:ascii="Arial" w:hAnsi="Arial" w:cs="Arial"/>
          <w:bCs/>
          <w:sz w:val="24"/>
          <w:szCs w:val="24"/>
        </w:rPr>
      </w:pPr>
      <w:r>
        <w:rPr>
          <w:rFonts w:ascii="Arial" w:hAnsi="Arial"/>
          <w:b/>
          <w:sz w:val="24"/>
          <w:szCs w:val="24"/>
          <w:u w:val="single"/>
        </w:rPr>
        <w:t>2. HCL nr. 38 din 18 martie 2019</w:t>
      </w:r>
      <w:r w:rsidRPr="00C81B3E">
        <w:rPr>
          <w:rFonts w:ascii="Arial" w:hAnsi="Arial"/>
          <w:sz w:val="24"/>
          <w:szCs w:val="24"/>
        </w:rPr>
        <w:t xml:space="preserve"> </w:t>
      </w:r>
      <w:r w:rsidRPr="00B70E4E">
        <w:rPr>
          <w:rFonts w:ascii="Arial" w:hAnsi="Arial" w:cs="Arial"/>
          <w:b/>
          <w:sz w:val="24"/>
          <w:szCs w:val="24"/>
        </w:rPr>
        <w:t>p</w:t>
      </w:r>
      <w:r w:rsidRPr="00B70E4E">
        <w:rPr>
          <w:rFonts w:ascii="Arial" w:hAnsi="Arial" w:cs="Arial"/>
          <w:b/>
          <w:bCs/>
          <w:sz w:val="24"/>
          <w:szCs w:val="24"/>
        </w:rPr>
        <w:t xml:space="preserve">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w:t>
      </w:r>
      <w:r w:rsidRPr="00B70E4E">
        <w:rPr>
          <w:rFonts w:ascii="Arial" w:hAnsi="Arial" w:cs="Arial"/>
          <w:b/>
          <w:sz w:val="24"/>
          <w:szCs w:val="24"/>
        </w:rPr>
        <w:t>Liceul ”Miron Costin” – municipiul Pașcani, str. Izvoarelor nr. 11, jud. Iași și Colegiul ”Unirea” - municipiul Pașcani, str. Ceferiștilor, nr. 3, județul Iași</w:t>
      </w:r>
    </w:p>
    <w:p w:rsidR="004018A4" w:rsidRDefault="004018A4" w:rsidP="004018A4">
      <w:pPr>
        <w:pStyle w:val="BodyText"/>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sidR="0000380E">
        <w:rPr>
          <w:rFonts w:ascii="Arial" w:hAnsi="Arial"/>
          <w:sz w:val="24"/>
          <w:szCs w:val="24"/>
          <w:lang w:val="it-IT"/>
        </w:rPr>
        <w:t>9</w:t>
      </w:r>
      <w:r w:rsidRPr="008D637B">
        <w:rPr>
          <w:rFonts w:ascii="Arial" w:hAnsi="Arial"/>
          <w:sz w:val="24"/>
          <w:szCs w:val="24"/>
          <w:lang w:val="it-IT"/>
        </w:rPr>
        <w:t xml:space="preserve"> voturi pentru</w:t>
      </w:r>
    </w:p>
    <w:p w:rsidR="004018A4" w:rsidRDefault="004018A4" w:rsidP="004018A4">
      <w:pPr>
        <w:pStyle w:val="BodyText"/>
        <w:ind w:right="-806"/>
        <w:jc w:val="both"/>
        <w:rPr>
          <w:rFonts w:ascii="Arial" w:hAnsi="Arial" w:cs="Arial"/>
          <w:b/>
          <w:sz w:val="24"/>
          <w:szCs w:val="24"/>
        </w:rPr>
      </w:pPr>
      <w:r>
        <w:rPr>
          <w:rFonts w:ascii="Arial" w:hAnsi="Arial"/>
          <w:b/>
          <w:sz w:val="24"/>
          <w:szCs w:val="24"/>
          <w:u w:val="single"/>
        </w:rPr>
        <w:t>3. HCL nr. 39 din 18 martie 2019</w:t>
      </w:r>
      <w:r w:rsidRPr="00C81B3E">
        <w:rPr>
          <w:rFonts w:ascii="Arial" w:hAnsi="Arial"/>
          <w:sz w:val="24"/>
          <w:szCs w:val="24"/>
        </w:rPr>
        <w:t xml:space="preserve"> </w:t>
      </w:r>
      <w:r>
        <w:rPr>
          <w:rFonts w:ascii="Arial" w:hAnsi="Arial" w:cs="Arial"/>
          <w:b/>
          <w:sz w:val="24"/>
          <w:szCs w:val="24"/>
        </w:rPr>
        <w:t>p</w:t>
      </w:r>
      <w:r w:rsidRPr="00B70E4E">
        <w:rPr>
          <w:rFonts w:ascii="Arial" w:hAnsi="Arial" w:cs="Arial"/>
          <w:b/>
          <w:bCs/>
          <w:sz w:val="24"/>
          <w:szCs w:val="24"/>
        </w:rPr>
        <w:t xml:space="preserve">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w:t>
      </w:r>
      <w:r w:rsidRPr="00B70E4E">
        <w:rPr>
          <w:rFonts w:ascii="Arial" w:hAnsi="Arial" w:cs="Arial"/>
          <w:b/>
          <w:bCs/>
          <w:sz w:val="24"/>
          <w:szCs w:val="24"/>
        </w:rPr>
        <w:lastRenderedPageBreak/>
        <w:t xml:space="preserve">naturale”, </w:t>
      </w:r>
      <w:r w:rsidRPr="00B70E4E">
        <w:rPr>
          <w:rFonts w:ascii="Arial" w:hAnsi="Arial" w:cs="Arial"/>
          <w:b/>
          <w:sz w:val="24"/>
          <w:szCs w:val="24"/>
        </w:rPr>
        <w:t>Liceul Tehnologic Economic”Nicolae Iorga”, str. Eugen Stamate, nr. 12, municipiul Pașcani, județul Iași</w:t>
      </w:r>
    </w:p>
    <w:p w:rsidR="004018A4" w:rsidRDefault="004018A4" w:rsidP="004018A4">
      <w:pPr>
        <w:pStyle w:val="BodyText"/>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sidR="0000380E">
        <w:rPr>
          <w:rFonts w:ascii="Arial" w:hAnsi="Arial"/>
          <w:sz w:val="24"/>
          <w:szCs w:val="24"/>
          <w:lang w:val="it-IT"/>
        </w:rPr>
        <w:t>9</w:t>
      </w:r>
      <w:r w:rsidRPr="008D637B">
        <w:rPr>
          <w:rFonts w:ascii="Arial" w:hAnsi="Arial"/>
          <w:sz w:val="24"/>
          <w:szCs w:val="24"/>
          <w:lang w:val="it-IT"/>
        </w:rPr>
        <w:t xml:space="preserve"> voturi pentru</w:t>
      </w:r>
    </w:p>
    <w:p w:rsidR="004018A4" w:rsidRDefault="004018A4" w:rsidP="004018A4">
      <w:pPr>
        <w:pStyle w:val="BodyText"/>
        <w:ind w:right="-806" w:firstLine="1440"/>
        <w:jc w:val="both"/>
        <w:rPr>
          <w:rFonts w:ascii="Arial" w:hAnsi="Arial"/>
          <w:sz w:val="24"/>
          <w:szCs w:val="24"/>
          <w:lang w:val="it-IT"/>
        </w:rPr>
      </w:pPr>
    </w:p>
    <w:p w:rsidR="004018A4" w:rsidRDefault="004018A4" w:rsidP="004018A4">
      <w:pPr>
        <w:pStyle w:val="BodyText"/>
        <w:ind w:right="-806"/>
        <w:jc w:val="both"/>
        <w:rPr>
          <w:rFonts w:ascii="Arial" w:hAnsi="Arial" w:cs="Arial"/>
          <w:b/>
          <w:sz w:val="24"/>
          <w:szCs w:val="24"/>
        </w:rPr>
      </w:pPr>
      <w:r>
        <w:rPr>
          <w:rFonts w:ascii="Arial" w:hAnsi="Arial"/>
          <w:b/>
          <w:sz w:val="24"/>
          <w:szCs w:val="24"/>
          <w:u w:val="single"/>
        </w:rPr>
        <w:t>4. HCL nr. 40 din 18 martie 2019</w:t>
      </w:r>
      <w:r w:rsidRPr="00C81B3E">
        <w:rPr>
          <w:rFonts w:ascii="Arial" w:hAnsi="Arial"/>
          <w:sz w:val="24"/>
          <w:szCs w:val="24"/>
        </w:rPr>
        <w:t xml:space="preserve"> </w:t>
      </w:r>
      <w:r>
        <w:rPr>
          <w:rFonts w:ascii="Arial" w:hAnsi="Arial" w:cs="Arial"/>
          <w:b/>
          <w:sz w:val="24"/>
          <w:szCs w:val="24"/>
        </w:rPr>
        <w:t>p</w:t>
      </w:r>
      <w:r w:rsidRPr="00B70E4E">
        <w:rPr>
          <w:rFonts w:ascii="Arial" w:hAnsi="Arial" w:cs="Arial"/>
          <w:b/>
          <w:bCs/>
          <w:sz w:val="24"/>
          <w:szCs w:val="24"/>
        </w:rPr>
        <w:t xml:space="preserve">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w:t>
      </w:r>
      <w:r w:rsidRPr="00B70E4E">
        <w:rPr>
          <w:rFonts w:ascii="Arial" w:hAnsi="Arial" w:cs="Arial"/>
          <w:b/>
          <w:sz w:val="24"/>
          <w:szCs w:val="24"/>
        </w:rPr>
        <w:t>Liceul Tehnologic ”Mihai Busuioc”, str. Aleea 22 Decembrie, municipiul Pașcani, județul Iași</w:t>
      </w:r>
    </w:p>
    <w:p w:rsidR="004018A4" w:rsidRDefault="004018A4" w:rsidP="004018A4">
      <w:pPr>
        <w:pStyle w:val="BodyText"/>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sidR="0000380E">
        <w:rPr>
          <w:rFonts w:ascii="Arial" w:hAnsi="Arial"/>
          <w:sz w:val="24"/>
          <w:szCs w:val="24"/>
          <w:lang w:val="it-IT"/>
        </w:rPr>
        <w:t>9</w:t>
      </w:r>
      <w:r w:rsidRPr="008D637B">
        <w:rPr>
          <w:rFonts w:ascii="Arial" w:hAnsi="Arial"/>
          <w:sz w:val="24"/>
          <w:szCs w:val="24"/>
          <w:lang w:val="it-IT"/>
        </w:rPr>
        <w:t xml:space="preserve"> voturi pentru</w:t>
      </w:r>
    </w:p>
    <w:p w:rsidR="0000380E" w:rsidRDefault="0000380E" w:rsidP="004018A4">
      <w:pPr>
        <w:pStyle w:val="BodyText"/>
        <w:ind w:right="-806" w:firstLine="1440"/>
        <w:jc w:val="both"/>
        <w:rPr>
          <w:rFonts w:ascii="Arial" w:hAnsi="Arial"/>
          <w:sz w:val="24"/>
          <w:szCs w:val="24"/>
          <w:lang w:val="it-IT"/>
        </w:rPr>
      </w:pPr>
    </w:p>
    <w:p w:rsidR="0000380E" w:rsidRDefault="0000380E" w:rsidP="0000380E">
      <w:pPr>
        <w:ind w:right="-806"/>
        <w:jc w:val="both"/>
        <w:rPr>
          <w:rFonts w:ascii="Arial" w:hAnsi="Arial"/>
          <w:b/>
          <w:bCs w:val="0"/>
          <w:sz w:val="24"/>
          <w:szCs w:val="24"/>
        </w:rPr>
      </w:pPr>
      <w:r>
        <w:rPr>
          <w:rFonts w:ascii="Arial" w:hAnsi="Arial"/>
          <w:b/>
          <w:sz w:val="24"/>
          <w:szCs w:val="24"/>
          <w:u w:val="single"/>
        </w:rPr>
        <w:t>5. HCL nr. 41 din 18 martie 2019</w:t>
      </w:r>
      <w:r w:rsidRPr="00C81B3E">
        <w:rPr>
          <w:rFonts w:ascii="Arial" w:hAnsi="Arial"/>
          <w:sz w:val="24"/>
          <w:szCs w:val="24"/>
        </w:rPr>
        <w:t xml:space="preserve"> </w:t>
      </w:r>
      <w:r w:rsidRPr="00B70E4E">
        <w:rPr>
          <w:rFonts w:ascii="Arial" w:hAnsi="Arial"/>
          <w:b/>
          <w:sz w:val="24"/>
          <w:szCs w:val="24"/>
        </w:rPr>
        <w:t>p</w:t>
      </w:r>
      <w:r w:rsidRPr="00B70E4E">
        <w:rPr>
          <w:rFonts w:ascii="Arial" w:hAnsi="Arial"/>
          <w:b/>
          <w:bCs w:val="0"/>
          <w:sz w:val="24"/>
          <w:szCs w:val="24"/>
        </w:rPr>
        <w:t>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 Grădinița cu Program Prelungit nr. 3, str. Izvoarelor, nr. 14, municipiul Pașcani, județul Iași</w:t>
      </w:r>
    </w:p>
    <w:p w:rsidR="004018A4" w:rsidRDefault="0000380E" w:rsidP="0000380E">
      <w:pPr>
        <w:pStyle w:val="BodyText"/>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Pr>
          <w:rFonts w:ascii="Arial" w:hAnsi="Arial"/>
          <w:sz w:val="24"/>
          <w:szCs w:val="24"/>
          <w:lang w:val="it-IT"/>
        </w:rPr>
        <w:t>9</w:t>
      </w:r>
      <w:r w:rsidRPr="008D637B">
        <w:rPr>
          <w:rFonts w:ascii="Arial" w:hAnsi="Arial"/>
          <w:sz w:val="24"/>
          <w:szCs w:val="24"/>
          <w:lang w:val="it-IT"/>
        </w:rPr>
        <w:t xml:space="preserve"> voturi pentru</w:t>
      </w:r>
    </w:p>
    <w:p w:rsidR="004018A4" w:rsidRDefault="004018A4" w:rsidP="004018A4">
      <w:pPr>
        <w:pStyle w:val="BodyText"/>
        <w:ind w:right="-806" w:firstLine="1440"/>
        <w:jc w:val="both"/>
        <w:rPr>
          <w:rFonts w:ascii="Arial" w:hAnsi="Arial"/>
          <w:sz w:val="24"/>
          <w:szCs w:val="24"/>
          <w:lang w:val="it-IT"/>
        </w:rPr>
      </w:pPr>
    </w:p>
    <w:p w:rsidR="0000380E" w:rsidRPr="00B70E4E" w:rsidRDefault="0000380E" w:rsidP="0000380E">
      <w:pPr>
        <w:pStyle w:val="BodyText"/>
        <w:ind w:right="-806"/>
        <w:jc w:val="both"/>
        <w:rPr>
          <w:rFonts w:ascii="Arial" w:hAnsi="Arial" w:cs="Arial"/>
          <w:bCs/>
          <w:sz w:val="24"/>
          <w:szCs w:val="24"/>
        </w:rPr>
      </w:pPr>
      <w:r>
        <w:rPr>
          <w:rFonts w:ascii="Arial" w:hAnsi="Arial"/>
          <w:b/>
          <w:sz w:val="24"/>
          <w:szCs w:val="24"/>
          <w:u w:val="single"/>
        </w:rPr>
        <w:t>6. HCL nr. 42 din 18 martie 2019</w:t>
      </w:r>
      <w:r w:rsidRPr="00C81B3E">
        <w:rPr>
          <w:rFonts w:ascii="Arial" w:hAnsi="Arial"/>
          <w:sz w:val="24"/>
          <w:szCs w:val="24"/>
        </w:rPr>
        <w:t xml:space="preserve"> </w:t>
      </w:r>
      <w:r>
        <w:rPr>
          <w:rFonts w:ascii="Arial" w:hAnsi="Arial" w:cs="Arial"/>
          <w:b/>
          <w:sz w:val="24"/>
          <w:szCs w:val="24"/>
        </w:rPr>
        <w:t>p</w:t>
      </w:r>
      <w:r w:rsidRPr="00B70E4E">
        <w:rPr>
          <w:rFonts w:ascii="Arial" w:hAnsi="Arial" w:cs="Arial"/>
          <w:b/>
          <w:bCs/>
          <w:sz w:val="24"/>
          <w:szCs w:val="24"/>
        </w:rPr>
        <w:t>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 Grădinița cu Program Prelungit nr. 4, str. Kogălniceanu, nr. 2, municipiul Pașcani, județul Iași</w:t>
      </w:r>
    </w:p>
    <w:p w:rsidR="0000380E" w:rsidRDefault="0000380E" w:rsidP="0000380E">
      <w:pPr>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Pr>
          <w:rFonts w:ascii="Arial" w:hAnsi="Arial"/>
          <w:sz w:val="24"/>
          <w:szCs w:val="24"/>
          <w:lang w:val="it-IT"/>
        </w:rPr>
        <w:t>9</w:t>
      </w:r>
      <w:r w:rsidRPr="008D637B">
        <w:rPr>
          <w:rFonts w:ascii="Arial" w:hAnsi="Arial"/>
          <w:sz w:val="24"/>
          <w:szCs w:val="24"/>
          <w:lang w:val="it-IT"/>
        </w:rPr>
        <w:t xml:space="preserve"> voturi pentru</w:t>
      </w:r>
    </w:p>
    <w:p w:rsidR="0000380E" w:rsidRDefault="0000380E" w:rsidP="004018A4">
      <w:pPr>
        <w:pStyle w:val="BodyText"/>
        <w:ind w:right="-806" w:firstLine="1440"/>
        <w:jc w:val="both"/>
        <w:rPr>
          <w:rFonts w:ascii="Arial" w:hAnsi="Arial"/>
          <w:sz w:val="24"/>
          <w:szCs w:val="24"/>
          <w:lang w:val="it-IT"/>
        </w:rPr>
      </w:pPr>
    </w:p>
    <w:p w:rsidR="0000380E" w:rsidRDefault="0000380E" w:rsidP="0000380E">
      <w:pPr>
        <w:pStyle w:val="BodyText"/>
        <w:ind w:right="-806"/>
        <w:jc w:val="both"/>
        <w:rPr>
          <w:rFonts w:ascii="Arial" w:hAnsi="Arial" w:cs="Arial"/>
          <w:b/>
          <w:bCs/>
          <w:sz w:val="24"/>
          <w:szCs w:val="24"/>
        </w:rPr>
      </w:pPr>
      <w:r>
        <w:rPr>
          <w:rFonts w:ascii="Arial" w:hAnsi="Arial"/>
          <w:b/>
          <w:sz w:val="24"/>
          <w:szCs w:val="24"/>
          <w:u w:val="single"/>
        </w:rPr>
        <w:t>7. HCL nr. 43 din 18 martie 2019</w:t>
      </w:r>
      <w:r w:rsidRPr="00C81B3E">
        <w:rPr>
          <w:rFonts w:ascii="Arial" w:hAnsi="Arial"/>
          <w:sz w:val="24"/>
          <w:szCs w:val="24"/>
        </w:rPr>
        <w:t xml:space="preserve"> </w:t>
      </w:r>
      <w:r>
        <w:rPr>
          <w:rFonts w:ascii="Arial" w:hAnsi="Arial" w:cs="Arial"/>
          <w:b/>
          <w:sz w:val="24"/>
          <w:szCs w:val="24"/>
        </w:rPr>
        <w:t>p</w:t>
      </w:r>
      <w:r w:rsidRPr="00B70E4E">
        <w:rPr>
          <w:rFonts w:ascii="Arial" w:hAnsi="Arial" w:cs="Arial"/>
          <w:b/>
          <w:bCs/>
          <w:sz w:val="24"/>
          <w:szCs w:val="24"/>
        </w:rPr>
        <w:t>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 Grădinița cu Program Normal Nr. 6 – Corp B – parter – Esplanada, str. Cuza Vodă, municipiul Pașcani, județul Iași</w:t>
      </w:r>
    </w:p>
    <w:p w:rsidR="0000380E" w:rsidRDefault="0000380E" w:rsidP="0000380E">
      <w:pPr>
        <w:pStyle w:val="BodyText"/>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Pr>
          <w:rFonts w:ascii="Arial" w:hAnsi="Arial"/>
          <w:sz w:val="24"/>
          <w:szCs w:val="24"/>
          <w:lang w:val="it-IT"/>
        </w:rPr>
        <w:t>9</w:t>
      </w:r>
      <w:r w:rsidRPr="008D637B">
        <w:rPr>
          <w:rFonts w:ascii="Arial" w:hAnsi="Arial"/>
          <w:sz w:val="24"/>
          <w:szCs w:val="24"/>
          <w:lang w:val="it-IT"/>
        </w:rPr>
        <w:t xml:space="preserve"> voturi pentru</w:t>
      </w:r>
    </w:p>
    <w:p w:rsidR="00306C66" w:rsidRDefault="00306C66" w:rsidP="0000380E">
      <w:pPr>
        <w:pStyle w:val="BodyText"/>
        <w:ind w:right="-806"/>
        <w:jc w:val="both"/>
        <w:rPr>
          <w:rFonts w:ascii="Arial" w:hAnsi="Arial"/>
          <w:b/>
          <w:sz w:val="24"/>
          <w:szCs w:val="24"/>
          <w:u w:val="single"/>
        </w:rPr>
      </w:pPr>
    </w:p>
    <w:p w:rsidR="0000380E" w:rsidRPr="00B70E4E" w:rsidRDefault="0000380E" w:rsidP="0000380E">
      <w:pPr>
        <w:pStyle w:val="BodyText"/>
        <w:ind w:right="-806"/>
        <w:jc w:val="both"/>
        <w:rPr>
          <w:rFonts w:ascii="Arial" w:hAnsi="Arial" w:cs="Arial"/>
          <w:bCs/>
          <w:sz w:val="24"/>
          <w:szCs w:val="24"/>
        </w:rPr>
      </w:pPr>
      <w:r>
        <w:rPr>
          <w:rFonts w:ascii="Arial" w:hAnsi="Arial"/>
          <w:b/>
          <w:sz w:val="24"/>
          <w:szCs w:val="24"/>
          <w:u w:val="single"/>
        </w:rPr>
        <w:t>8. HCL nr. 44 din 18 martie 2019</w:t>
      </w:r>
      <w:r w:rsidRPr="00C81B3E">
        <w:rPr>
          <w:rFonts w:ascii="Arial" w:hAnsi="Arial"/>
          <w:sz w:val="24"/>
          <w:szCs w:val="24"/>
        </w:rPr>
        <w:t xml:space="preserve"> </w:t>
      </w:r>
      <w:r w:rsidRPr="00B70E4E">
        <w:rPr>
          <w:rFonts w:ascii="Arial" w:hAnsi="Arial" w:cs="Arial"/>
          <w:b/>
          <w:sz w:val="24"/>
          <w:szCs w:val="24"/>
        </w:rPr>
        <w:t>p</w:t>
      </w:r>
      <w:r w:rsidRPr="00B70E4E">
        <w:rPr>
          <w:rFonts w:ascii="Arial" w:hAnsi="Arial" w:cs="Arial"/>
          <w:b/>
          <w:bCs/>
          <w:sz w:val="24"/>
          <w:szCs w:val="24"/>
        </w:rPr>
        <w:t>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 Primăria ”Veche”, municipiul Pașcani, str. Ștefan cel Mare, nr. 7, județul Iași</w:t>
      </w:r>
    </w:p>
    <w:p w:rsidR="0000380E" w:rsidRDefault="0000380E" w:rsidP="0000380E">
      <w:pPr>
        <w:pStyle w:val="BodyText"/>
        <w:ind w:right="-806" w:firstLine="1440"/>
        <w:jc w:val="both"/>
        <w:rPr>
          <w:rFonts w:ascii="Arial" w:hAnsi="Arial"/>
          <w:sz w:val="24"/>
          <w:szCs w:val="24"/>
          <w:lang w:val="it-IT"/>
        </w:rPr>
      </w:pPr>
      <w:r>
        <w:rPr>
          <w:rFonts w:ascii="Arial" w:hAnsi="Arial"/>
          <w:sz w:val="24"/>
          <w:szCs w:val="24"/>
          <w:lang w:val="it-IT"/>
        </w:rPr>
        <w:lastRenderedPageBreak/>
        <w:t xml:space="preserve">-          </w:t>
      </w:r>
      <w:r w:rsidRPr="008D637B">
        <w:rPr>
          <w:rFonts w:ascii="Arial" w:hAnsi="Arial"/>
          <w:sz w:val="24"/>
          <w:szCs w:val="24"/>
          <w:lang w:val="it-IT"/>
        </w:rPr>
        <w:t>a fost adoptată cu 1</w:t>
      </w:r>
      <w:r>
        <w:rPr>
          <w:rFonts w:ascii="Arial" w:hAnsi="Arial"/>
          <w:sz w:val="24"/>
          <w:szCs w:val="24"/>
          <w:lang w:val="it-IT"/>
        </w:rPr>
        <w:t>9</w:t>
      </w:r>
      <w:r w:rsidRPr="008D637B">
        <w:rPr>
          <w:rFonts w:ascii="Arial" w:hAnsi="Arial"/>
          <w:sz w:val="24"/>
          <w:szCs w:val="24"/>
          <w:lang w:val="it-IT"/>
        </w:rPr>
        <w:t xml:space="preserve"> voturi pentru</w:t>
      </w:r>
    </w:p>
    <w:p w:rsidR="0000380E" w:rsidRDefault="0000380E" w:rsidP="004018A4">
      <w:pPr>
        <w:pStyle w:val="BodyText"/>
        <w:ind w:right="-806" w:firstLine="1440"/>
        <w:jc w:val="both"/>
        <w:rPr>
          <w:rFonts w:ascii="Arial" w:hAnsi="Arial"/>
          <w:sz w:val="24"/>
          <w:szCs w:val="24"/>
          <w:lang w:val="it-IT"/>
        </w:rPr>
      </w:pPr>
    </w:p>
    <w:p w:rsidR="0000380E" w:rsidRPr="008135F1" w:rsidRDefault="0000380E" w:rsidP="0000380E">
      <w:pPr>
        <w:pStyle w:val="BodyText"/>
        <w:ind w:right="-806"/>
        <w:jc w:val="both"/>
        <w:rPr>
          <w:rFonts w:ascii="Arial" w:hAnsi="Arial" w:cs="Arial"/>
          <w:bCs/>
          <w:sz w:val="24"/>
          <w:szCs w:val="24"/>
        </w:rPr>
      </w:pPr>
      <w:r>
        <w:rPr>
          <w:rFonts w:ascii="Arial" w:hAnsi="Arial"/>
          <w:b/>
          <w:sz w:val="24"/>
          <w:szCs w:val="24"/>
          <w:u w:val="single"/>
        </w:rPr>
        <w:t>9. HCL nr. 45 din 18 martie 2019</w:t>
      </w:r>
      <w:r w:rsidRPr="00C81B3E">
        <w:rPr>
          <w:rFonts w:ascii="Arial" w:hAnsi="Arial"/>
          <w:sz w:val="24"/>
          <w:szCs w:val="24"/>
        </w:rPr>
        <w:t xml:space="preserve"> </w:t>
      </w:r>
      <w:r>
        <w:rPr>
          <w:rFonts w:ascii="Arial" w:hAnsi="Arial" w:cs="Arial"/>
          <w:b/>
          <w:sz w:val="24"/>
          <w:szCs w:val="24"/>
        </w:rPr>
        <w:t>p</w:t>
      </w:r>
      <w:r w:rsidRPr="008135F1">
        <w:rPr>
          <w:rFonts w:ascii="Arial" w:hAnsi="Arial" w:cs="Arial"/>
          <w:b/>
          <w:bCs/>
          <w:sz w:val="24"/>
          <w:szCs w:val="24"/>
        </w:rPr>
        <w:t>rivind aprobarea documentației tehnico-economice Studiu de Prefezabilitate și a indicatorilor tehnico-economici pentru obiectivul de investiții: ”Trecerea de la sistemul centralizat de alimentare cu căldură și apă caldă la sistem de încălzire și preparare apă caldă cu centrală termică cu funcționare cu gaze naturale” – Sediu Finanțe Publice Locale, municipiul Pașcani, str. Ștefan cel Mare nr. 14, bloc D1 – Parter și Mezanin, județul Iași</w:t>
      </w:r>
    </w:p>
    <w:p w:rsidR="0000380E" w:rsidRDefault="0000380E" w:rsidP="0000380E">
      <w:pPr>
        <w:pStyle w:val="BodyText"/>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Pr>
          <w:rFonts w:ascii="Arial" w:hAnsi="Arial"/>
          <w:sz w:val="24"/>
          <w:szCs w:val="24"/>
          <w:lang w:val="it-IT"/>
        </w:rPr>
        <w:t>9</w:t>
      </w:r>
      <w:r w:rsidRPr="008D637B">
        <w:rPr>
          <w:rFonts w:ascii="Arial" w:hAnsi="Arial"/>
          <w:sz w:val="24"/>
          <w:szCs w:val="24"/>
          <w:lang w:val="it-IT"/>
        </w:rPr>
        <w:t xml:space="preserve"> voturi pentru</w:t>
      </w:r>
    </w:p>
    <w:p w:rsidR="0000380E" w:rsidRDefault="0000380E" w:rsidP="0000380E">
      <w:pPr>
        <w:pStyle w:val="BodyText"/>
        <w:ind w:right="-806" w:firstLine="1440"/>
        <w:jc w:val="both"/>
        <w:rPr>
          <w:rFonts w:ascii="Arial" w:hAnsi="Arial"/>
          <w:sz w:val="24"/>
          <w:szCs w:val="24"/>
          <w:lang w:val="it-IT"/>
        </w:rPr>
      </w:pPr>
    </w:p>
    <w:p w:rsidR="0000380E" w:rsidRDefault="0000380E" w:rsidP="0000380E">
      <w:pPr>
        <w:pStyle w:val="BodyText"/>
        <w:ind w:right="-806"/>
        <w:jc w:val="both"/>
        <w:rPr>
          <w:rFonts w:ascii="Arial" w:hAnsi="Arial"/>
          <w:b/>
          <w:bCs/>
          <w:sz w:val="24"/>
          <w:szCs w:val="24"/>
        </w:rPr>
      </w:pPr>
      <w:r>
        <w:rPr>
          <w:rFonts w:ascii="Arial" w:hAnsi="Arial"/>
          <w:b/>
          <w:sz w:val="24"/>
          <w:szCs w:val="24"/>
          <w:u w:val="single"/>
        </w:rPr>
        <w:t>10. HCL nr. 46 din 18 martie 2019</w:t>
      </w:r>
      <w:r w:rsidRPr="00C81B3E">
        <w:rPr>
          <w:rFonts w:ascii="Arial" w:hAnsi="Arial"/>
          <w:sz w:val="24"/>
          <w:szCs w:val="24"/>
        </w:rPr>
        <w:t xml:space="preserve"> </w:t>
      </w:r>
      <w:r w:rsidRPr="008135F1">
        <w:rPr>
          <w:rFonts w:ascii="Arial" w:hAnsi="Arial"/>
          <w:b/>
          <w:sz w:val="24"/>
          <w:szCs w:val="24"/>
        </w:rPr>
        <w:t>privind aprobarea prelungiri valabilit</w:t>
      </w:r>
      <w:r>
        <w:rPr>
          <w:rFonts w:ascii="Arial" w:hAnsi="Arial"/>
          <w:b/>
          <w:sz w:val="24"/>
          <w:szCs w:val="24"/>
        </w:rPr>
        <w:t>ăț</w:t>
      </w:r>
      <w:r w:rsidRPr="008135F1">
        <w:rPr>
          <w:rFonts w:ascii="Arial" w:hAnsi="Arial"/>
          <w:b/>
          <w:sz w:val="24"/>
          <w:szCs w:val="24"/>
        </w:rPr>
        <w:t xml:space="preserve">ii  PLANULUI URBANISTIC GENERAL </w:t>
      </w:r>
      <w:r w:rsidRPr="008135F1">
        <w:rPr>
          <w:rFonts w:ascii="Arial" w:hAnsi="Arial"/>
          <w:b/>
          <w:bCs/>
          <w:sz w:val="24"/>
          <w:szCs w:val="24"/>
        </w:rPr>
        <w:t>AL</w:t>
      </w:r>
      <w:r w:rsidRPr="008135F1">
        <w:rPr>
          <w:rFonts w:ascii="Arial" w:hAnsi="Arial"/>
          <w:bCs/>
          <w:sz w:val="24"/>
          <w:szCs w:val="24"/>
        </w:rPr>
        <w:t xml:space="preserve"> </w:t>
      </w:r>
      <w:r w:rsidRPr="008135F1">
        <w:rPr>
          <w:rFonts w:ascii="Arial" w:hAnsi="Arial"/>
          <w:b/>
          <w:bCs/>
          <w:sz w:val="24"/>
          <w:szCs w:val="24"/>
        </w:rPr>
        <w:t>MUNICIPIULUI PA</w:t>
      </w:r>
      <w:r>
        <w:rPr>
          <w:rFonts w:ascii="Arial" w:hAnsi="Arial"/>
          <w:b/>
          <w:bCs/>
          <w:sz w:val="24"/>
          <w:szCs w:val="24"/>
        </w:rPr>
        <w:t>Ș</w:t>
      </w:r>
      <w:r w:rsidRPr="008135F1">
        <w:rPr>
          <w:rFonts w:ascii="Arial" w:hAnsi="Arial"/>
          <w:b/>
          <w:bCs/>
          <w:sz w:val="24"/>
          <w:szCs w:val="24"/>
        </w:rPr>
        <w:t>CANI</w:t>
      </w:r>
      <w:r w:rsidRPr="008135F1">
        <w:rPr>
          <w:rFonts w:ascii="Arial" w:hAnsi="Arial"/>
          <w:b/>
          <w:sz w:val="24"/>
          <w:szCs w:val="24"/>
        </w:rPr>
        <w:t xml:space="preserve"> JUDEȚUL IA</w:t>
      </w:r>
      <w:r>
        <w:rPr>
          <w:rFonts w:ascii="Arial" w:hAnsi="Arial"/>
          <w:b/>
          <w:sz w:val="24"/>
          <w:szCs w:val="24"/>
        </w:rPr>
        <w:t>Ș</w:t>
      </w:r>
      <w:r w:rsidRPr="008135F1">
        <w:rPr>
          <w:rFonts w:ascii="Arial" w:hAnsi="Arial"/>
          <w:b/>
          <w:sz w:val="24"/>
          <w:szCs w:val="24"/>
        </w:rPr>
        <w:t>I și REGULAMENTULUI LOCAL DE URBANISM aprobat prin HCL 49/2009,</w:t>
      </w:r>
      <w:r w:rsidRPr="008135F1">
        <w:rPr>
          <w:rFonts w:ascii="Arial" w:hAnsi="Arial"/>
          <w:bCs/>
          <w:sz w:val="24"/>
          <w:szCs w:val="24"/>
        </w:rPr>
        <w:t xml:space="preserve"> </w:t>
      </w:r>
      <w:r w:rsidRPr="008135F1">
        <w:rPr>
          <w:rFonts w:ascii="Arial" w:hAnsi="Arial"/>
          <w:b/>
          <w:bCs/>
          <w:sz w:val="24"/>
          <w:szCs w:val="24"/>
        </w:rPr>
        <w:t>până la aprobarea noului Plan Urbanistic General al Municipiului Pa</w:t>
      </w:r>
      <w:r>
        <w:rPr>
          <w:rFonts w:ascii="Arial" w:hAnsi="Arial"/>
          <w:b/>
          <w:bCs/>
          <w:sz w:val="24"/>
          <w:szCs w:val="24"/>
        </w:rPr>
        <w:t>ș</w:t>
      </w:r>
      <w:r w:rsidRPr="008135F1">
        <w:rPr>
          <w:rFonts w:ascii="Arial" w:hAnsi="Arial"/>
          <w:b/>
          <w:bCs/>
          <w:sz w:val="24"/>
          <w:szCs w:val="24"/>
        </w:rPr>
        <w:t>cani</w:t>
      </w:r>
    </w:p>
    <w:p w:rsidR="0000380E" w:rsidRDefault="0000380E" w:rsidP="0000380E">
      <w:pPr>
        <w:pStyle w:val="BodyText"/>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Pr>
          <w:rFonts w:ascii="Arial" w:hAnsi="Arial"/>
          <w:sz w:val="24"/>
          <w:szCs w:val="24"/>
          <w:lang w:val="it-IT"/>
        </w:rPr>
        <w:t>9</w:t>
      </w:r>
      <w:r w:rsidRPr="008D637B">
        <w:rPr>
          <w:rFonts w:ascii="Arial" w:hAnsi="Arial"/>
          <w:sz w:val="24"/>
          <w:szCs w:val="24"/>
          <w:lang w:val="it-IT"/>
        </w:rPr>
        <w:t xml:space="preserve"> voturi pentru</w:t>
      </w:r>
    </w:p>
    <w:p w:rsidR="0000380E" w:rsidRDefault="0000380E" w:rsidP="004018A4">
      <w:pPr>
        <w:pStyle w:val="BodyText"/>
        <w:ind w:right="-806" w:firstLine="1440"/>
        <w:jc w:val="both"/>
        <w:rPr>
          <w:rFonts w:ascii="Arial" w:hAnsi="Arial"/>
          <w:sz w:val="24"/>
          <w:szCs w:val="24"/>
          <w:lang w:val="it-IT"/>
        </w:rPr>
      </w:pPr>
    </w:p>
    <w:p w:rsidR="0000380E" w:rsidRPr="00331324" w:rsidRDefault="0000380E" w:rsidP="0000380E">
      <w:pPr>
        <w:ind w:right="-806"/>
        <w:jc w:val="both"/>
        <w:rPr>
          <w:rFonts w:ascii="Arial" w:hAnsi="Arial"/>
          <w:b/>
          <w:sz w:val="24"/>
          <w:szCs w:val="24"/>
        </w:rPr>
      </w:pPr>
      <w:r>
        <w:rPr>
          <w:rFonts w:ascii="Arial" w:hAnsi="Arial"/>
          <w:b/>
          <w:sz w:val="24"/>
          <w:szCs w:val="24"/>
          <w:u w:val="single"/>
        </w:rPr>
        <w:t>11. HCL nr. 47 din 18 martie 2019</w:t>
      </w:r>
      <w:r w:rsidRPr="00C81B3E">
        <w:rPr>
          <w:rFonts w:ascii="Arial" w:hAnsi="Arial"/>
          <w:sz w:val="24"/>
          <w:szCs w:val="24"/>
        </w:rPr>
        <w:t xml:space="preserve"> </w:t>
      </w:r>
      <w:r w:rsidRPr="00331324">
        <w:rPr>
          <w:rFonts w:ascii="Arial" w:hAnsi="Arial"/>
          <w:b/>
          <w:sz w:val="24"/>
          <w:szCs w:val="24"/>
        </w:rPr>
        <w:t>privind acordarea mandatului special în vederea inițierii procedurii de insolvență a Regiei Autonome de Gospodărie Comunală și Locativă Pașcani</w:t>
      </w:r>
    </w:p>
    <w:p w:rsidR="0000380E" w:rsidRDefault="0000380E" w:rsidP="0000380E">
      <w:pPr>
        <w:pStyle w:val="BodyText"/>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Pr>
          <w:rFonts w:ascii="Arial" w:hAnsi="Arial"/>
          <w:sz w:val="24"/>
          <w:szCs w:val="24"/>
          <w:lang w:val="it-IT"/>
        </w:rPr>
        <w:t>7</w:t>
      </w:r>
      <w:r w:rsidRPr="008D637B">
        <w:rPr>
          <w:rFonts w:ascii="Arial" w:hAnsi="Arial"/>
          <w:sz w:val="24"/>
          <w:szCs w:val="24"/>
          <w:lang w:val="it-IT"/>
        </w:rPr>
        <w:t xml:space="preserve"> voturi pentru</w:t>
      </w:r>
    </w:p>
    <w:p w:rsidR="0000380E" w:rsidRDefault="0000380E" w:rsidP="0000380E">
      <w:pPr>
        <w:pStyle w:val="BodyText"/>
        <w:ind w:right="-806" w:firstLine="1440"/>
        <w:jc w:val="both"/>
        <w:rPr>
          <w:rFonts w:ascii="Arial" w:hAnsi="Arial"/>
          <w:sz w:val="24"/>
          <w:szCs w:val="24"/>
          <w:lang w:val="it-IT"/>
        </w:rPr>
      </w:pPr>
      <w:r>
        <w:rPr>
          <w:rFonts w:ascii="Arial" w:hAnsi="Arial"/>
          <w:sz w:val="24"/>
          <w:szCs w:val="24"/>
          <w:lang w:val="it-IT"/>
        </w:rPr>
        <w:t>- 1 abținere</w:t>
      </w:r>
    </w:p>
    <w:p w:rsidR="0000380E" w:rsidRDefault="0000380E" w:rsidP="0000380E">
      <w:pPr>
        <w:pStyle w:val="BodyText"/>
        <w:ind w:right="-806" w:firstLine="1440"/>
        <w:jc w:val="both"/>
        <w:rPr>
          <w:rFonts w:ascii="Arial" w:hAnsi="Arial"/>
          <w:sz w:val="24"/>
          <w:szCs w:val="24"/>
          <w:lang w:val="it-IT"/>
        </w:rPr>
      </w:pPr>
      <w:r>
        <w:rPr>
          <w:rFonts w:ascii="Arial" w:hAnsi="Arial"/>
          <w:sz w:val="24"/>
          <w:szCs w:val="24"/>
          <w:lang w:val="it-IT"/>
        </w:rPr>
        <w:t xml:space="preserve">- D-na Nedelcu </w:t>
      </w:r>
      <w:r w:rsidR="00306C66">
        <w:rPr>
          <w:rFonts w:ascii="Arial" w:hAnsi="Arial"/>
          <w:sz w:val="24"/>
          <w:szCs w:val="24"/>
          <w:lang w:val="it-IT"/>
        </w:rPr>
        <w:t>G</w:t>
      </w:r>
      <w:r>
        <w:rPr>
          <w:rFonts w:ascii="Arial" w:hAnsi="Arial"/>
          <w:sz w:val="24"/>
          <w:szCs w:val="24"/>
          <w:lang w:val="it-IT"/>
        </w:rPr>
        <w:t>abriela nu participă la vot.</w:t>
      </w:r>
    </w:p>
    <w:p w:rsidR="0000380E" w:rsidRPr="008D637B" w:rsidRDefault="0000380E" w:rsidP="004018A4">
      <w:pPr>
        <w:pStyle w:val="BodyText"/>
        <w:ind w:right="-806" w:firstLine="1440"/>
        <w:jc w:val="both"/>
        <w:rPr>
          <w:rFonts w:ascii="Arial" w:hAnsi="Arial"/>
          <w:sz w:val="24"/>
          <w:szCs w:val="24"/>
          <w:lang w:val="it-IT"/>
        </w:rPr>
      </w:pPr>
    </w:p>
    <w:p w:rsidR="00F11B75" w:rsidRDefault="00F11B75" w:rsidP="00DF0122">
      <w:pPr>
        <w:ind w:right="-81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w:t>
      </w:r>
      <w:r w:rsidR="00813DB8">
        <w:rPr>
          <w:rFonts w:ascii="Arial" w:hAnsi="Arial"/>
          <w:sz w:val="24"/>
          <w:szCs w:val="24"/>
        </w:rPr>
        <w:t>extra</w:t>
      </w:r>
      <w:r w:rsidR="00F11BE2" w:rsidRPr="007643A4">
        <w:rPr>
          <w:rFonts w:ascii="Arial" w:hAnsi="Arial"/>
          <w:sz w:val="24"/>
          <w:szCs w:val="24"/>
        </w:rPr>
        <w:t xml:space="preserve">ordinară se încheie la ora </w:t>
      </w:r>
      <w:r w:rsidR="00D4048D">
        <w:rPr>
          <w:rFonts w:ascii="Arial" w:hAnsi="Arial"/>
          <w:sz w:val="24"/>
          <w:szCs w:val="24"/>
        </w:rPr>
        <w:t>11,</w:t>
      </w:r>
      <w:r w:rsidR="0099678A">
        <w:rPr>
          <w:rFonts w:ascii="Arial" w:hAnsi="Arial"/>
          <w:sz w:val="24"/>
          <w:szCs w:val="24"/>
        </w:rPr>
        <w:t>23</w:t>
      </w:r>
      <w:r w:rsidR="007B4F92">
        <w:rPr>
          <w:rFonts w:ascii="Arial" w:hAnsi="Arial"/>
          <w:sz w:val="24"/>
          <w:szCs w:val="24"/>
        </w:rPr>
        <w:t>.</w:t>
      </w:r>
    </w:p>
    <w:p w:rsidR="008D637B" w:rsidRPr="007643A4" w:rsidRDefault="008D637B" w:rsidP="00DF0122">
      <w:pPr>
        <w:ind w:right="-810" w:firstLine="1440"/>
        <w:jc w:val="both"/>
        <w:rPr>
          <w:rFonts w:ascii="Arial" w:hAnsi="Arial"/>
          <w:sz w:val="24"/>
          <w:szCs w:val="24"/>
        </w:rPr>
      </w:pPr>
    </w:p>
    <w:p w:rsidR="00851DEA" w:rsidRDefault="00F11B75" w:rsidP="00851DEA">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DF6421" w:rsidRDefault="00DF6421" w:rsidP="00851DEA">
      <w:pPr>
        <w:ind w:right="-720" w:firstLine="1440"/>
        <w:jc w:val="both"/>
        <w:rPr>
          <w:rFonts w:ascii="Arial" w:hAnsi="Arial"/>
          <w:sz w:val="24"/>
          <w:szCs w:val="24"/>
        </w:rPr>
      </w:pPr>
    </w:p>
    <w:p w:rsidR="008D637B" w:rsidRPr="00851DEA" w:rsidRDefault="008D637B" w:rsidP="00851DEA">
      <w:pPr>
        <w:ind w:right="-720" w:firstLine="1440"/>
        <w:jc w:val="both"/>
        <w:rPr>
          <w:rFonts w:ascii="Arial" w:hAnsi="Arial"/>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777361" w:rsidRPr="008438A9" w:rsidRDefault="00F95212" w:rsidP="008438A9">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sectPr w:rsidR="00777361" w:rsidRPr="008438A9" w:rsidSect="00553277">
      <w:footerReference w:type="default" r:id="rId8"/>
      <w:pgSz w:w="12240" w:h="15840"/>
      <w:pgMar w:top="1440" w:right="1440" w:bottom="1440"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FF4" w:rsidRDefault="000C1FF4" w:rsidP="003C0B9C">
      <w:r>
        <w:separator/>
      </w:r>
    </w:p>
  </w:endnote>
  <w:endnote w:type="continuationSeparator" w:id="0">
    <w:p w:rsidR="000C1FF4" w:rsidRDefault="000C1FF4"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4166C2"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4166C2" w:rsidRPr="00E151A3">
      <w:rPr>
        <w:rFonts w:ascii="Arial" w:hAnsi="Arial"/>
        <w:sz w:val="20"/>
        <w:szCs w:val="20"/>
        <w:vertAlign w:val="superscript"/>
      </w:rPr>
      <w:fldChar w:fldCharType="separate"/>
    </w:r>
    <w:r w:rsidR="003C3B60">
      <w:rPr>
        <w:rFonts w:ascii="Arial" w:hAnsi="Arial"/>
        <w:noProof/>
        <w:sz w:val="20"/>
        <w:szCs w:val="20"/>
        <w:vertAlign w:val="superscript"/>
      </w:rPr>
      <w:t>5</w:t>
    </w:r>
    <w:r w:rsidR="004166C2"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FF4" w:rsidRDefault="000C1FF4" w:rsidP="003C0B9C">
      <w:r>
        <w:separator/>
      </w:r>
    </w:p>
  </w:footnote>
  <w:footnote w:type="continuationSeparator" w:id="0">
    <w:p w:rsidR="000C1FF4" w:rsidRDefault="000C1FF4"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5B0C"/>
    <w:multiLevelType w:val="hybridMultilevel"/>
    <w:tmpl w:val="F036FA1A"/>
    <w:lvl w:ilvl="0" w:tplc="644E78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D65FD"/>
    <w:multiLevelType w:val="hybridMultilevel"/>
    <w:tmpl w:val="45B0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5C2D7DC6"/>
    <w:multiLevelType w:val="hybridMultilevel"/>
    <w:tmpl w:val="7144D9EE"/>
    <w:lvl w:ilvl="0" w:tplc="82A208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3"/>
  </w:num>
  <w:num w:numId="3">
    <w:abstractNumId w:val="6"/>
  </w:num>
  <w:num w:numId="4">
    <w:abstractNumId w:val="4"/>
  </w:num>
  <w:num w:numId="5">
    <w:abstractNumId w:val="14"/>
  </w:num>
  <w:num w:numId="6">
    <w:abstractNumId w:val="9"/>
  </w:num>
  <w:num w:numId="7">
    <w:abstractNumId w:val="11"/>
  </w:num>
  <w:num w:numId="8">
    <w:abstractNumId w:val="1"/>
  </w:num>
  <w:num w:numId="9">
    <w:abstractNumId w:val="8"/>
  </w:num>
  <w:num w:numId="10">
    <w:abstractNumId w:val="12"/>
  </w:num>
  <w:num w:numId="11">
    <w:abstractNumId w:val="2"/>
  </w:num>
  <w:num w:numId="12">
    <w:abstractNumId w:val="7"/>
  </w:num>
  <w:num w:numId="13">
    <w:abstractNumId w:val="10"/>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12712"/>
    <w:rsid w:val="0000380E"/>
    <w:rsid w:val="00020DB2"/>
    <w:rsid w:val="00022C10"/>
    <w:rsid w:val="00046459"/>
    <w:rsid w:val="000466FE"/>
    <w:rsid w:val="000522D4"/>
    <w:rsid w:val="00064DBA"/>
    <w:rsid w:val="00086181"/>
    <w:rsid w:val="0009379D"/>
    <w:rsid w:val="000A62C8"/>
    <w:rsid w:val="000C0E73"/>
    <w:rsid w:val="000C1FF4"/>
    <w:rsid w:val="000C267E"/>
    <w:rsid w:val="000E6E69"/>
    <w:rsid w:val="000E7832"/>
    <w:rsid w:val="000F3BD1"/>
    <w:rsid w:val="000F3FE5"/>
    <w:rsid w:val="001033E2"/>
    <w:rsid w:val="00106C6D"/>
    <w:rsid w:val="00106DC8"/>
    <w:rsid w:val="001250B3"/>
    <w:rsid w:val="00134C8C"/>
    <w:rsid w:val="0013515B"/>
    <w:rsid w:val="0014118D"/>
    <w:rsid w:val="00150069"/>
    <w:rsid w:val="00182FBB"/>
    <w:rsid w:val="00183B44"/>
    <w:rsid w:val="001A6825"/>
    <w:rsid w:val="001C5759"/>
    <w:rsid w:val="002046BF"/>
    <w:rsid w:val="002107A5"/>
    <w:rsid w:val="00222B12"/>
    <w:rsid w:val="00226446"/>
    <w:rsid w:val="002372C0"/>
    <w:rsid w:val="00280C83"/>
    <w:rsid w:val="0028238A"/>
    <w:rsid w:val="002832B4"/>
    <w:rsid w:val="00295E9A"/>
    <w:rsid w:val="002A23A5"/>
    <w:rsid w:val="002A4123"/>
    <w:rsid w:val="002A55AD"/>
    <w:rsid w:val="002B4E2C"/>
    <w:rsid w:val="002C6A00"/>
    <w:rsid w:val="002D63DB"/>
    <w:rsid w:val="002E2E4C"/>
    <w:rsid w:val="002F2F70"/>
    <w:rsid w:val="002F4432"/>
    <w:rsid w:val="002F5190"/>
    <w:rsid w:val="0030324A"/>
    <w:rsid w:val="00305953"/>
    <w:rsid w:val="00306C66"/>
    <w:rsid w:val="00324CB8"/>
    <w:rsid w:val="00327320"/>
    <w:rsid w:val="00357756"/>
    <w:rsid w:val="00363136"/>
    <w:rsid w:val="00377A04"/>
    <w:rsid w:val="00393E3D"/>
    <w:rsid w:val="003A518F"/>
    <w:rsid w:val="003B7531"/>
    <w:rsid w:val="003C0B9C"/>
    <w:rsid w:val="003C3B60"/>
    <w:rsid w:val="003C78A6"/>
    <w:rsid w:val="003D2357"/>
    <w:rsid w:val="003F66D4"/>
    <w:rsid w:val="004018A4"/>
    <w:rsid w:val="00412E9D"/>
    <w:rsid w:val="004166C2"/>
    <w:rsid w:val="00417B91"/>
    <w:rsid w:val="004212EB"/>
    <w:rsid w:val="0042518F"/>
    <w:rsid w:val="00431347"/>
    <w:rsid w:val="00444720"/>
    <w:rsid w:val="00456996"/>
    <w:rsid w:val="004617FD"/>
    <w:rsid w:val="0048264D"/>
    <w:rsid w:val="00494624"/>
    <w:rsid w:val="004B5F2D"/>
    <w:rsid w:val="004B6895"/>
    <w:rsid w:val="004C7AA7"/>
    <w:rsid w:val="004E282F"/>
    <w:rsid w:val="00507ABD"/>
    <w:rsid w:val="00512712"/>
    <w:rsid w:val="00512C4F"/>
    <w:rsid w:val="00515045"/>
    <w:rsid w:val="005169B6"/>
    <w:rsid w:val="00551AC5"/>
    <w:rsid w:val="00553277"/>
    <w:rsid w:val="0055503E"/>
    <w:rsid w:val="0055664D"/>
    <w:rsid w:val="00564CDD"/>
    <w:rsid w:val="00566F1A"/>
    <w:rsid w:val="00567140"/>
    <w:rsid w:val="005711C4"/>
    <w:rsid w:val="0057289C"/>
    <w:rsid w:val="00575005"/>
    <w:rsid w:val="00595113"/>
    <w:rsid w:val="005B5FDD"/>
    <w:rsid w:val="005C058E"/>
    <w:rsid w:val="005C2734"/>
    <w:rsid w:val="005C421B"/>
    <w:rsid w:val="005C4678"/>
    <w:rsid w:val="005F07CA"/>
    <w:rsid w:val="00641C86"/>
    <w:rsid w:val="00645AD1"/>
    <w:rsid w:val="0065192E"/>
    <w:rsid w:val="00664E23"/>
    <w:rsid w:val="00693908"/>
    <w:rsid w:val="006B1264"/>
    <w:rsid w:val="00702A25"/>
    <w:rsid w:val="00726D27"/>
    <w:rsid w:val="00736253"/>
    <w:rsid w:val="00741C5F"/>
    <w:rsid w:val="00762C61"/>
    <w:rsid w:val="007643A4"/>
    <w:rsid w:val="007664FD"/>
    <w:rsid w:val="007727E1"/>
    <w:rsid w:val="007759AB"/>
    <w:rsid w:val="00777361"/>
    <w:rsid w:val="007A367E"/>
    <w:rsid w:val="007A779A"/>
    <w:rsid w:val="007B4F92"/>
    <w:rsid w:val="007B7EC6"/>
    <w:rsid w:val="007D7CEA"/>
    <w:rsid w:val="0080280C"/>
    <w:rsid w:val="0080476E"/>
    <w:rsid w:val="00813DB8"/>
    <w:rsid w:val="00821604"/>
    <w:rsid w:val="00822075"/>
    <w:rsid w:val="00837A46"/>
    <w:rsid w:val="008438A9"/>
    <w:rsid w:val="00844381"/>
    <w:rsid w:val="00851DEA"/>
    <w:rsid w:val="00865195"/>
    <w:rsid w:val="00886957"/>
    <w:rsid w:val="008B7D87"/>
    <w:rsid w:val="008C4E2C"/>
    <w:rsid w:val="008D637B"/>
    <w:rsid w:val="008E4073"/>
    <w:rsid w:val="00903C6C"/>
    <w:rsid w:val="00905DAC"/>
    <w:rsid w:val="00915B18"/>
    <w:rsid w:val="0093014B"/>
    <w:rsid w:val="00940957"/>
    <w:rsid w:val="009903DC"/>
    <w:rsid w:val="00995B43"/>
    <w:rsid w:val="0099678A"/>
    <w:rsid w:val="009A21AC"/>
    <w:rsid w:val="009A54A6"/>
    <w:rsid w:val="009A674A"/>
    <w:rsid w:val="009A741A"/>
    <w:rsid w:val="009B2996"/>
    <w:rsid w:val="00A509BF"/>
    <w:rsid w:val="00AA751E"/>
    <w:rsid w:val="00AC0FA1"/>
    <w:rsid w:val="00AD5329"/>
    <w:rsid w:val="00AE55A6"/>
    <w:rsid w:val="00AE640C"/>
    <w:rsid w:val="00AE7B84"/>
    <w:rsid w:val="00B04456"/>
    <w:rsid w:val="00B14480"/>
    <w:rsid w:val="00B14F90"/>
    <w:rsid w:val="00B22A1E"/>
    <w:rsid w:val="00B22DE9"/>
    <w:rsid w:val="00B54A21"/>
    <w:rsid w:val="00B62397"/>
    <w:rsid w:val="00B655BB"/>
    <w:rsid w:val="00B72C72"/>
    <w:rsid w:val="00B81EAF"/>
    <w:rsid w:val="00B8795B"/>
    <w:rsid w:val="00BA2DF3"/>
    <w:rsid w:val="00BB0221"/>
    <w:rsid w:val="00BB6B6F"/>
    <w:rsid w:val="00BD7428"/>
    <w:rsid w:val="00BF1128"/>
    <w:rsid w:val="00C0079A"/>
    <w:rsid w:val="00C02399"/>
    <w:rsid w:val="00C25480"/>
    <w:rsid w:val="00C25741"/>
    <w:rsid w:val="00C4427E"/>
    <w:rsid w:val="00C45579"/>
    <w:rsid w:val="00C5277C"/>
    <w:rsid w:val="00C55B8F"/>
    <w:rsid w:val="00C64F9B"/>
    <w:rsid w:val="00C76BCA"/>
    <w:rsid w:val="00C81B3E"/>
    <w:rsid w:val="00C9267E"/>
    <w:rsid w:val="00C936F1"/>
    <w:rsid w:val="00C94F67"/>
    <w:rsid w:val="00C95053"/>
    <w:rsid w:val="00CB3CFD"/>
    <w:rsid w:val="00D001E2"/>
    <w:rsid w:val="00D165D5"/>
    <w:rsid w:val="00D4048D"/>
    <w:rsid w:val="00D77432"/>
    <w:rsid w:val="00D833B9"/>
    <w:rsid w:val="00D92B55"/>
    <w:rsid w:val="00D96C15"/>
    <w:rsid w:val="00DA0580"/>
    <w:rsid w:val="00DD31A8"/>
    <w:rsid w:val="00DE230E"/>
    <w:rsid w:val="00DE29F0"/>
    <w:rsid w:val="00DF0122"/>
    <w:rsid w:val="00DF6421"/>
    <w:rsid w:val="00E151A3"/>
    <w:rsid w:val="00E174C7"/>
    <w:rsid w:val="00E35764"/>
    <w:rsid w:val="00E367CF"/>
    <w:rsid w:val="00E450E6"/>
    <w:rsid w:val="00E5571E"/>
    <w:rsid w:val="00E721F1"/>
    <w:rsid w:val="00E77E12"/>
    <w:rsid w:val="00EA0587"/>
    <w:rsid w:val="00EB53C1"/>
    <w:rsid w:val="00EB7FA7"/>
    <w:rsid w:val="00EE4557"/>
    <w:rsid w:val="00EF3092"/>
    <w:rsid w:val="00F11B75"/>
    <w:rsid w:val="00F11BE2"/>
    <w:rsid w:val="00F137A8"/>
    <w:rsid w:val="00F4664F"/>
    <w:rsid w:val="00F54ABF"/>
    <w:rsid w:val="00F55D6D"/>
    <w:rsid w:val="00F60D42"/>
    <w:rsid w:val="00F648FA"/>
    <w:rsid w:val="00F6496E"/>
    <w:rsid w:val="00F70826"/>
    <w:rsid w:val="00F7459F"/>
    <w:rsid w:val="00F81756"/>
    <w:rsid w:val="00F82FA2"/>
    <w:rsid w:val="00F95212"/>
    <w:rsid w:val="00F956D1"/>
    <w:rsid w:val="00FB3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nhideWhenUsed/>
    <w:rsid w:val="003C0B9C"/>
    <w:pPr>
      <w:tabs>
        <w:tab w:val="center" w:pos="4680"/>
        <w:tab w:val="right" w:pos="9360"/>
      </w:tabs>
    </w:pPr>
  </w:style>
  <w:style w:type="character" w:customStyle="1" w:styleId="HeaderChar">
    <w:name w:val="Header Char"/>
    <w:basedOn w:val="DefaultParagraphFont"/>
    <w:link w:val="Header"/>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 w:type="character" w:styleId="SubtleEmphasis">
    <w:name w:val="Subtle Emphasis"/>
    <w:basedOn w:val="DefaultParagraphFont"/>
    <w:uiPriority w:val="19"/>
    <w:qFormat/>
    <w:rsid w:val="007B4F92"/>
    <w:rPr>
      <w:i/>
      <w:iCs/>
      <w:color w:val="808080" w:themeColor="text1" w:themeTint="7F"/>
    </w:rPr>
  </w:style>
  <w:style w:type="paragraph" w:styleId="HTMLPreformatted">
    <w:name w:val="HTML Preformatted"/>
    <w:basedOn w:val="Normal"/>
    <w:link w:val="HTMLPreformattedChar"/>
    <w:uiPriority w:val="99"/>
    <w:unhideWhenUsed/>
    <w:rsid w:val="002D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auto"/>
      <w:sz w:val="20"/>
      <w:szCs w:val="20"/>
      <w:lang w:val="en-US"/>
    </w:rPr>
  </w:style>
  <w:style w:type="character" w:customStyle="1" w:styleId="HTMLPreformattedChar">
    <w:name w:val="HTML Preformatted Char"/>
    <w:basedOn w:val="DefaultParagraphFont"/>
    <w:link w:val="HTMLPreformatted"/>
    <w:uiPriority w:val="99"/>
    <w:rsid w:val="002D63D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670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06335-D2C8-4D32-815F-F770F113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4</cp:revision>
  <cp:lastPrinted>2019-03-19T09:38:00Z</cp:lastPrinted>
  <dcterms:created xsi:type="dcterms:W3CDTF">2019-03-18T13:18:00Z</dcterms:created>
  <dcterms:modified xsi:type="dcterms:W3CDTF">2019-03-19T09:41:00Z</dcterms:modified>
</cp:coreProperties>
</file>