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6A4E0B">
        <w:rPr>
          <w:rFonts w:ascii="Arial" w:hAnsi="Arial" w:cs="Arial"/>
          <w:b/>
          <w:sz w:val="24"/>
          <w:szCs w:val="24"/>
          <w:u w:val="single"/>
        </w:rPr>
        <w:t>de îndată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din data de </w:t>
      </w:r>
      <w:r w:rsidR="00D84DEB">
        <w:rPr>
          <w:rFonts w:ascii="Arial" w:hAnsi="Arial" w:cs="Arial"/>
          <w:b/>
          <w:sz w:val="24"/>
          <w:szCs w:val="24"/>
          <w:u w:val="single"/>
        </w:rPr>
        <w:t>6 septembrie</w:t>
      </w:r>
      <w:r w:rsidR="006A4E0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6A4E0B">
        <w:rPr>
          <w:rFonts w:ascii="Arial" w:hAnsi="Arial" w:cs="Arial"/>
          <w:sz w:val="24"/>
          <w:szCs w:val="24"/>
          <w:lang w:val="ro-RO"/>
        </w:rPr>
        <w:t>de îndată</w:t>
      </w:r>
      <w:r w:rsidR="00BA3EEE">
        <w:rPr>
          <w:rFonts w:ascii="Arial" w:hAnsi="Arial" w:cs="Arial"/>
          <w:sz w:val="24"/>
          <w:szCs w:val="24"/>
          <w:lang w:val="ro-RO"/>
        </w:rPr>
        <w:t xml:space="preserve"> la data </w:t>
      </w:r>
      <w:r w:rsidR="00D84DEB">
        <w:rPr>
          <w:rFonts w:ascii="Arial" w:hAnsi="Arial" w:cs="Arial"/>
          <w:sz w:val="24"/>
          <w:szCs w:val="24"/>
          <w:lang w:val="ro-RO"/>
        </w:rPr>
        <w:t>06.09</w:t>
      </w:r>
      <w:r w:rsidR="006A4E0B">
        <w:rPr>
          <w:rFonts w:ascii="Arial" w:hAnsi="Arial" w:cs="Arial"/>
          <w:sz w:val="24"/>
          <w:szCs w:val="24"/>
          <w:lang w:val="ro-RO"/>
        </w:rPr>
        <w:t>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D84DEB">
        <w:rPr>
          <w:rFonts w:ascii="Arial" w:hAnsi="Arial" w:cs="Arial"/>
          <w:sz w:val="24"/>
          <w:szCs w:val="24"/>
          <w:lang w:val="ro-RO"/>
        </w:rPr>
        <w:t>10,00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D84DEB">
        <w:rPr>
          <w:rFonts w:ascii="Arial" w:hAnsi="Arial" w:cs="Arial"/>
          <w:sz w:val="24"/>
          <w:szCs w:val="24"/>
          <w:lang w:val="ro-RO"/>
        </w:rPr>
        <w:t>1466/06.09</w:t>
      </w:r>
      <w:r w:rsidR="006A4E0B">
        <w:rPr>
          <w:rFonts w:ascii="Arial" w:hAnsi="Arial" w:cs="Arial"/>
          <w:sz w:val="24"/>
          <w:szCs w:val="24"/>
          <w:lang w:val="ro-RO"/>
        </w:rPr>
        <w:t>.2018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D001E2" w:rsidRPr="00185D0E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423818" w:rsidRPr="00792819" w:rsidTr="004C4E67">
        <w:tc>
          <w:tcPr>
            <w:tcW w:w="911" w:type="dxa"/>
          </w:tcPr>
          <w:p w:rsidR="00423818" w:rsidRPr="00D001E2" w:rsidRDefault="00423818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423818" w:rsidRPr="00D001E2" w:rsidRDefault="00D84DEB" w:rsidP="00E226C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D84DEB" w:rsidRPr="00792819" w:rsidTr="004C4E67">
        <w:trPr>
          <w:trHeight w:val="234"/>
        </w:trPr>
        <w:tc>
          <w:tcPr>
            <w:tcW w:w="911" w:type="dxa"/>
          </w:tcPr>
          <w:p w:rsidR="00D84DEB" w:rsidRPr="00D001E2" w:rsidRDefault="00D84DEB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D84DEB" w:rsidRPr="00D001E2" w:rsidRDefault="00D84DEB" w:rsidP="009D19EA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D84DEB" w:rsidRPr="00792819" w:rsidTr="004C4E67">
        <w:trPr>
          <w:trHeight w:val="211"/>
        </w:trPr>
        <w:tc>
          <w:tcPr>
            <w:tcW w:w="911" w:type="dxa"/>
          </w:tcPr>
          <w:p w:rsidR="00D84DEB" w:rsidRPr="00D001E2" w:rsidRDefault="00D84DEB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D84DEB" w:rsidRPr="00D001E2" w:rsidRDefault="00D84DEB" w:rsidP="009D19E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D84DEB" w:rsidRPr="00792819" w:rsidTr="004C4E67">
        <w:trPr>
          <w:trHeight w:val="204"/>
        </w:trPr>
        <w:tc>
          <w:tcPr>
            <w:tcW w:w="911" w:type="dxa"/>
          </w:tcPr>
          <w:p w:rsidR="00D84DEB" w:rsidRPr="00D001E2" w:rsidRDefault="00D84DEB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D84DEB" w:rsidRPr="00D001E2" w:rsidRDefault="00D84DEB" w:rsidP="009D19E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D84DEB" w:rsidRPr="00792819" w:rsidTr="004C4E67">
        <w:trPr>
          <w:trHeight w:val="181"/>
        </w:trPr>
        <w:tc>
          <w:tcPr>
            <w:tcW w:w="911" w:type="dxa"/>
          </w:tcPr>
          <w:p w:rsidR="00D84DEB" w:rsidRPr="00D001E2" w:rsidRDefault="00D84DEB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D84DEB" w:rsidRPr="00D001E2" w:rsidRDefault="00D84DEB" w:rsidP="009D19E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423818" w:rsidRPr="00792819" w:rsidTr="004C4E67">
        <w:trPr>
          <w:trHeight w:val="181"/>
        </w:trPr>
        <w:tc>
          <w:tcPr>
            <w:tcW w:w="911" w:type="dxa"/>
          </w:tcPr>
          <w:p w:rsidR="00423818" w:rsidRPr="00D001E2" w:rsidRDefault="00423818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23818" w:rsidRPr="00D001E2" w:rsidRDefault="00D84DEB" w:rsidP="00E226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423818" w:rsidRPr="00792819" w:rsidTr="004C4E67">
        <w:trPr>
          <w:trHeight w:val="280"/>
        </w:trPr>
        <w:tc>
          <w:tcPr>
            <w:tcW w:w="911" w:type="dxa"/>
          </w:tcPr>
          <w:p w:rsidR="00423818" w:rsidRPr="00D001E2" w:rsidRDefault="00423818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23818" w:rsidRPr="00D001E2" w:rsidRDefault="00D84DEB" w:rsidP="00E226C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D84DEB" w:rsidRPr="00792819" w:rsidTr="004C4E67">
        <w:trPr>
          <w:trHeight w:val="74"/>
        </w:trPr>
        <w:tc>
          <w:tcPr>
            <w:tcW w:w="911" w:type="dxa"/>
          </w:tcPr>
          <w:p w:rsidR="00D84DEB" w:rsidRPr="00D001E2" w:rsidRDefault="00D84DEB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D84DEB" w:rsidRPr="00D001E2" w:rsidRDefault="00D84DEB" w:rsidP="009D19E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D84DEB" w:rsidRPr="00792819" w:rsidTr="004C4E67">
        <w:trPr>
          <w:trHeight w:val="74"/>
        </w:trPr>
        <w:tc>
          <w:tcPr>
            <w:tcW w:w="911" w:type="dxa"/>
          </w:tcPr>
          <w:p w:rsidR="00D84DEB" w:rsidRPr="00D001E2" w:rsidRDefault="00D84DEB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D84DEB" w:rsidRPr="00D001E2" w:rsidRDefault="00D84DEB" w:rsidP="009D19E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512712" w:rsidRDefault="00DF012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352EDC">
        <w:rPr>
          <w:rFonts w:ascii="Arial" w:hAnsi="Arial"/>
          <w:sz w:val="24"/>
          <w:szCs w:val="24"/>
        </w:rPr>
        <w:t xml:space="preserve">de îndată </w:t>
      </w:r>
      <w:r w:rsidRPr="005169B6">
        <w:rPr>
          <w:rFonts w:ascii="Arial" w:hAnsi="Arial"/>
          <w:sz w:val="24"/>
          <w:szCs w:val="24"/>
        </w:rPr>
        <w:t xml:space="preserve">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</w:t>
      </w:r>
      <w:r w:rsidR="00954104">
        <w:rPr>
          <w:rFonts w:ascii="Arial" w:hAnsi="Arial"/>
          <w:sz w:val="24"/>
          <w:szCs w:val="24"/>
        </w:rPr>
        <w:t>Novac Ema-Roxana, consilier în cadrul Serviciului Administrație Publică, care a preluat atribuțiile secretarului municipiului Pașcani pe perioada concediului de odihnă a acestuia</w:t>
      </w:r>
      <w:r w:rsidR="00B0632A">
        <w:rPr>
          <w:rFonts w:ascii="Arial" w:hAnsi="Arial"/>
          <w:sz w:val="24"/>
          <w:szCs w:val="24"/>
        </w:rPr>
        <w:t>,</w:t>
      </w:r>
      <w:r w:rsidRPr="005169B6">
        <w:rPr>
          <w:rFonts w:ascii="Arial" w:hAnsi="Arial"/>
          <w:sz w:val="24"/>
          <w:szCs w:val="24"/>
        </w:rPr>
        <w:t xml:space="preserve"> </w:t>
      </w:r>
      <w:r w:rsidR="00B0632A">
        <w:rPr>
          <w:rFonts w:ascii="Arial" w:hAnsi="Arial"/>
          <w:sz w:val="24"/>
          <w:szCs w:val="24"/>
        </w:rPr>
        <w:t xml:space="preserve">funcționari publici din aparatul de specialitate al Primarului municipiului Pșacani, </w:t>
      </w:r>
      <w:r w:rsidR="002C6A00" w:rsidRPr="005169B6">
        <w:rPr>
          <w:rFonts w:ascii="Arial" w:hAnsi="Arial"/>
          <w:sz w:val="24"/>
          <w:szCs w:val="24"/>
        </w:rPr>
        <w:t>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6A4E0B">
        <w:rPr>
          <w:rFonts w:ascii="Arial" w:hAnsi="Arial"/>
          <w:sz w:val="24"/>
          <w:szCs w:val="24"/>
        </w:rPr>
        <w:t>de îndată</w:t>
      </w:r>
      <w:r w:rsidR="00377A04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D84DEB">
        <w:rPr>
          <w:rFonts w:ascii="Arial" w:hAnsi="Arial"/>
          <w:sz w:val="24"/>
          <w:szCs w:val="24"/>
        </w:rPr>
        <w:t>10,05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905DAC" w:rsidRDefault="00905DAC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D84DEB">
        <w:rPr>
          <w:rFonts w:ascii="Arial" w:hAnsi="Arial"/>
          <w:sz w:val="24"/>
          <w:szCs w:val="24"/>
        </w:rPr>
        <w:t>doamna</w:t>
      </w:r>
      <w:r w:rsidR="006B2CBD">
        <w:rPr>
          <w:rFonts w:ascii="Arial" w:hAnsi="Arial"/>
          <w:sz w:val="24"/>
          <w:szCs w:val="24"/>
        </w:rPr>
        <w:t xml:space="preserve"> consilier </w:t>
      </w:r>
      <w:r w:rsidR="00D84DEB">
        <w:rPr>
          <w:rFonts w:ascii="Arial" w:hAnsi="Arial"/>
          <w:sz w:val="24"/>
          <w:szCs w:val="24"/>
        </w:rPr>
        <w:t>Dondaș Adriana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6A4E0B">
        <w:rPr>
          <w:rFonts w:ascii="Arial" w:hAnsi="Arial"/>
          <w:sz w:val="24"/>
          <w:szCs w:val="24"/>
        </w:rPr>
        <w:t>de îndată</w:t>
      </w:r>
      <w:r w:rsidRPr="005169B6">
        <w:rPr>
          <w:rFonts w:ascii="Arial" w:hAnsi="Arial"/>
          <w:sz w:val="24"/>
          <w:szCs w:val="24"/>
        </w:rPr>
        <w:t xml:space="preserve"> a fost înscris</w:t>
      </w:r>
      <w:r w:rsidR="00423818">
        <w:rPr>
          <w:rFonts w:ascii="Arial" w:hAnsi="Arial"/>
          <w:sz w:val="24"/>
          <w:szCs w:val="24"/>
        </w:rPr>
        <w:t xml:space="preserve"> următorul proiect de hotărâre</w:t>
      </w:r>
      <w:r w:rsidRPr="005169B6">
        <w:rPr>
          <w:rFonts w:ascii="Arial" w:hAnsi="Arial"/>
          <w:sz w:val="24"/>
          <w:szCs w:val="24"/>
        </w:rPr>
        <w:t>:</w:t>
      </w:r>
    </w:p>
    <w:p w:rsidR="00423818" w:rsidRDefault="00423818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D84DEB" w:rsidRPr="00BF49F2" w:rsidRDefault="00D84DEB" w:rsidP="00D84DEB">
      <w:pPr>
        <w:ind w:right="-806"/>
        <w:jc w:val="both"/>
        <w:rPr>
          <w:rFonts w:ascii="Arial" w:hAnsi="Arial"/>
          <w:b/>
          <w:color w:val="1D7000"/>
          <w:sz w:val="24"/>
          <w:szCs w:val="24"/>
        </w:rPr>
      </w:pPr>
      <w:r w:rsidRPr="00383356">
        <w:rPr>
          <w:rFonts w:ascii="Arial" w:hAnsi="Arial"/>
          <w:b/>
          <w:sz w:val="24"/>
          <w:szCs w:val="24"/>
        </w:rPr>
        <w:t xml:space="preserve">1. </w:t>
      </w:r>
      <w:r w:rsidRPr="00383356">
        <w:rPr>
          <w:rFonts w:ascii="Arial" w:hAnsi="Arial"/>
          <w:b/>
          <w:iCs/>
          <w:sz w:val="24"/>
          <w:szCs w:val="24"/>
          <w:lang w:val="pt-BR"/>
        </w:rPr>
        <w:t xml:space="preserve">PROIECT DE HOTARARE </w:t>
      </w:r>
      <w:r w:rsidRPr="00BF49F2">
        <w:rPr>
          <w:rFonts w:ascii="Arial" w:hAnsi="Arial"/>
          <w:b/>
          <w:iCs/>
          <w:sz w:val="24"/>
          <w:szCs w:val="24"/>
          <w:lang w:val="pt-BR"/>
        </w:rPr>
        <w:t xml:space="preserve">privind aprobarea </w:t>
      </w:r>
      <w:r>
        <w:rPr>
          <w:rFonts w:ascii="Arial" w:hAnsi="Arial"/>
          <w:b/>
          <w:iCs/>
          <w:sz w:val="24"/>
          <w:szCs w:val="24"/>
          <w:lang w:val="pt-BR"/>
        </w:rPr>
        <w:t xml:space="preserve">modificării indicatorilor tehnico-economici pentru obiectivul de investiții ”Reabilitare, conservare și revitalizarea Palatului Cantacuzino – Pașcanu și a terenului aferent”, str. Aleea Parcului, nr. 7, municipiul Pașcani, jud. Iași, aprobati prin H.C.L. nr. 195/18.11.2016 privind aprobarea indicatorilor tehnico-economici pentru obiectivul de investiții ”Reabilitare, conservare și </w:t>
      </w:r>
      <w:r>
        <w:rPr>
          <w:rFonts w:ascii="Arial" w:hAnsi="Arial"/>
          <w:b/>
          <w:iCs/>
          <w:sz w:val="24"/>
          <w:szCs w:val="24"/>
          <w:lang w:val="pt-BR"/>
        </w:rPr>
        <w:lastRenderedPageBreak/>
        <w:t>revitalizarea Palatului Cantacuzino – Pașcanu și a terenului aferent”, str. Aleea Parcului, nr. 7, municipiul Pașcani, jud. Iași</w:t>
      </w:r>
    </w:p>
    <w:p w:rsidR="00D84DEB" w:rsidRPr="00BF49F2" w:rsidRDefault="00D84DEB" w:rsidP="00D84DEB">
      <w:pPr>
        <w:autoSpaceDE w:val="0"/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BF49F2">
        <w:rPr>
          <w:rFonts w:ascii="Arial" w:hAnsi="Arial"/>
          <w:b/>
          <w:sz w:val="24"/>
          <w:szCs w:val="24"/>
        </w:rPr>
        <w:t xml:space="preserve"> </w:t>
      </w:r>
    </w:p>
    <w:p w:rsidR="00D84DEB" w:rsidRPr="00383356" w:rsidRDefault="00D84DEB" w:rsidP="00D84DEB">
      <w:pPr>
        <w:autoSpaceDE w:val="0"/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 w:rsidRPr="00383356">
        <w:rPr>
          <w:rFonts w:ascii="Arial" w:hAnsi="Arial"/>
          <w:b/>
          <w:sz w:val="24"/>
          <w:szCs w:val="24"/>
        </w:rPr>
        <w:t xml:space="preserve">                       </w:t>
      </w:r>
      <w:r w:rsidRPr="00383356">
        <w:rPr>
          <w:rFonts w:ascii="Arial" w:hAnsi="Arial"/>
          <w:i/>
          <w:sz w:val="24"/>
          <w:szCs w:val="24"/>
        </w:rPr>
        <w:t>Ini</w:t>
      </w:r>
      <w:r>
        <w:rPr>
          <w:rFonts w:ascii="Arial" w:hAnsi="Arial"/>
          <w:i/>
          <w:sz w:val="24"/>
          <w:szCs w:val="24"/>
        </w:rPr>
        <w:t>ț</w:t>
      </w:r>
      <w:r w:rsidRPr="00383356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383356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383356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383356">
        <w:rPr>
          <w:rFonts w:ascii="Arial" w:hAnsi="Arial"/>
          <w:i/>
          <w:sz w:val="24"/>
          <w:szCs w:val="24"/>
        </w:rPr>
        <w:t>cani</w:t>
      </w:r>
    </w:p>
    <w:p w:rsidR="00D84DEB" w:rsidRDefault="00D84DEB" w:rsidP="00423818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</w:p>
    <w:p w:rsidR="006B2CBD" w:rsidRDefault="003F7882" w:rsidP="00423818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</w:t>
      </w:r>
      <w:r w:rsidR="00423818">
        <w:rPr>
          <w:rFonts w:ascii="Arial" w:hAnsi="Arial"/>
          <w:sz w:val="24"/>
          <w:szCs w:val="24"/>
        </w:rPr>
        <w:t>inea de zi a fost adoptată cu 1</w:t>
      </w:r>
      <w:r w:rsidR="00D84DEB"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 xml:space="preserve"> voturi pentru.</w:t>
      </w:r>
    </w:p>
    <w:p w:rsidR="003F7882" w:rsidRDefault="003F7882" w:rsidP="0091610E">
      <w:pPr>
        <w:tabs>
          <w:tab w:val="left" w:pos="1503"/>
        </w:tabs>
        <w:ind w:right="-81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</w:t>
      </w:r>
      <w:r w:rsidR="00423818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 a fost adoptat</w:t>
      </w:r>
      <w:r w:rsidR="00423818">
        <w:rPr>
          <w:rFonts w:ascii="Arial" w:hAnsi="Arial"/>
          <w:sz w:val="24"/>
          <w:szCs w:val="24"/>
        </w:rPr>
        <w:t>ă</w:t>
      </w:r>
      <w:r w:rsidRPr="005169B6">
        <w:rPr>
          <w:rFonts w:ascii="Arial" w:hAnsi="Arial"/>
          <w:sz w:val="24"/>
          <w:szCs w:val="24"/>
        </w:rPr>
        <w:t xml:space="preserve"> următoare</w:t>
      </w:r>
      <w:r w:rsidR="00423818">
        <w:rPr>
          <w:rFonts w:ascii="Arial" w:hAnsi="Arial"/>
          <w:sz w:val="24"/>
          <w:szCs w:val="24"/>
        </w:rPr>
        <w:t>a hotărâre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D84DEB" w:rsidRDefault="00F60D42" w:rsidP="00D84DEB">
      <w:pPr>
        <w:spacing w:line="276" w:lineRule="auto"/>
        <w:ind w:right="-806"/>
        <w:jc w:val="both"/>
        <w:rPr>
          <w:rFonts w:ascii="Arial" w:hAnsi="Arial"/>
          <w:b/>
          <w:iCs/>
          <w:sz w:val="24"/>
          <w:szCs w:val="24"/>
          <w:lang w:val="pt-BR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3F7882">
        <w:rPr>
          <w:rFonts w:ascii="Arial" w:hAnsi="Arial"/>
          <w:b/>
          <w:sz w:val="24"/>
          <w:szCs w:val="24"/>
          <w:u w:val="single"/>
        </w:rPr>
        <w:t>1</w:t>
      </w:r>
      <w:r w:rsidR="00D84DEB">
        <w:rPr>
          <w:rFonts w:ascii="Arial" w:hAnsi="Arial"/>
          <w:b/>
          <w:sz w:val="24"/>
          <w:szCs w:val="24"/>
          <w:u w:val="single"/>
        </w:rPr>
        <w:t>64</w:t>
      </w:r>
      <w:r w:rsidR="003F7882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D84DEB">
        <w:rPr>
          <w:rFonts w:ascii="Arial" w:hAnsi="Arial"/>
          <w:b/>
          <w:sz w:val="24"/>
          <w:szCs w:val="24"/>
          <w:u w:val="single"/>
        </w:rPr>
        <w:t>6 septembrie</w:t>
      </w:r>
      <w:r w:rsidR="00B359BF">
        <w:rPr>
          <w:rFonts w:ascii="Arial" w:hAnsi="Arial"/>
          <w:b/>
          <w:sz w:val="24"/>
          <w:szCs w:val="24"/>
          <w:u w:val="single"/>
        </w:rPr>
        <w:t xml:space="preserve"> </w:t>
      </w:r>
      <w:r w:rsidR="00940957">
        <w:rPr>
          <w:rFonts w:ascii="Arial" w:hAnsi="Arial"/>
          <w:b/>
          <w:sz w:val="24"/>
          <w:szCs w:val="24"/>
          <w:u w:val="single"/>
        </w:rPr>
        <w:t>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D84DEB" w:rsidRPr="00BF49F2">
        <w:rPr>
          <w:rFonts w:ascii="Arial" w:hAnsi="Arial"/>
          <w:b/>
          <w:iCs/>
          <w:sz w:val="24"/>
          <w:szCs w:val="24"/>
          <w:lang w:val="pt-BR"/>
        </w:rPr>
        <w:t xml:space="preserve">privind aprobarea </w:t>
      </w:r>
      <w:r w:rsidR="00D84DEB">
        <w:rPr>
          <w:rFonts w:ascii="Arial" w:hAnsi="Arial"/>
          <w:b/>
          <w:iCs/>
          <w:sz w:val="24"/>
          <w:szCs w:val="24"/>
          <w:lang w:val="pt-BR"/>
        </w:rPr>
        <w:t>modificării indicatorilor tehnico-economici pentru obiectivul de investiții ”Reabilitare, conservare și revitalizarea Palatului Cantacuzino – Pașcanu și a terenului aferent”, str. Aleea Parcului, nr. 7, municipiul Pașcani, jud. Iași, aprobati prin H.C.L. nr. 195/18.11.2016 privind aprobarea indicatorilor tehnico-economici pentru obiectivul de investiții ”Reabilitare, conservare și revitalizarea Palatului Cantacuzino – Pașcanu și a terenului aferent”, str. Aleea Parcului, nr. 7, municipiul Pașcani, jud. Iași</w:t>
      </w:r>
    </w:p>
    <w:p w:rsidR="00F956D1" w:rsidRPr="0091610E" w:rsidRDefault="00D84DEB" w:rsidP="00D84DEB">
      <w:pPr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iCs/>
          <w:sz w:val="24"/>
          <w:szCs w:val="24"/>
          <w:lang w:val="pt-BR"/>
        </w:rPr>
        <w:t xml:space="preserve">- </w:t>
      </w:r>
      <w:r w:rsidR="000C267E" w:rsidRPr="0091610E">
        <w:rPr>
          <w:rFonts w:ascii="Arial" w:hAnsi="Arial"/>
          <w:sz w:val="24"/>
          <w:szCs w:val="24"/>
          <w:lang w:val="it-IT"/>
        </w:rPr>
        <w:t>a fost adoptat</w:t>
      </w:r>
      <w:r w:rsidR="009A741A" w:rsidRPr="0091610E">
        <w:rPr>
          <w:rFonts w:ascii="Arial" w:hAnsi="Arial"/>
          <w:sz w:val="24"/>
          <w:szCs w:val="24"/>
          <w:lang w:val="it-IT"/>
        </w:rPr>
        <w:t>ă</w:t>
      </w:r>
      <w:r w:rsidR="000C267E" w:rsidRPr="0091610E">
        <w:rPr>
          <w:rFonts w:ascii="Arial" w:hAnsi="Arial"/>
          <w:sz w:val="24"/>
          <w:szCs w:val="24"/>
          <w:lang w:val="it-IT"/>
        </w:rPr>
        <w:t xml:space="preserve"> cu </w:t>
      </w:r>
      <w:r w:rsidR="0091610E">
        <w:rPr>
          <w:rFonts w:ascii="Arial" w:hAnsi="Arial"/>
          <w:sz w:val="24"/>
          <w:szCs w:val="24"/>
          <w:lang w:val="it-IT"/>
        </w:rPr>
        <w:t>1</w:t>
      </w:r>
      <w:r>
        <w:rPr>
          <w:rFonts w:ascii="Arial" w:hAnsi="Arial"/>
          <w:sz w:val="24"/>
          <w:szCs w:val="24"/>
          <w:lang w:val="it-IT"/>
        </w:rPr>
        <w:t>0</w:t>
      </w:r>
      <w:r w:rsidR="000C267E" w:rsidRPr="0091610E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A45F4" w:rsidRDefault="000A45F4" w:rsidP="000A45F4">
      <w:pPr>
        <w:pStyle w:val="ListParagraph"/>
        <w:tabs>
          <w:tab w:val="left" w:pos="1440"/>
        </w:tabs>
        <w:spacing w:line="276" w:lineRule="auto"/>
        <w:ind w:left="1440" w:right="-810"/>
        <w:jc w:val="both"/>
        <w:rPr>
          <w:rFonts w:ascii="Arial" w:hAnsi="Arial"/>
          <w:sz w:val="24"/>
          <w:szCs w:val="24"/>
          <w:lang w:val="it-IT"/>
        </w:rPr>
      </w:pPr>
    </w:p>
    <w:p w:rsidR="00F11B75" w:rsidRPr="007643A4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3F7882">
        <w:rPr>
          <w:rFonts w:ascii="Arial" w:hAnsi="Arial"/>
          <w:sz w:val="24"/>
          <w:szCs w:val="24"/>
        </w:rPr>
        <w:t>de îndată</w:t>
      </w:r>
      <w:r w:rsidR="00F11BE2" w:rsidRPr="007643A4">
        <w:rPr>
          <w:rFonts w:ascii="Arial" w:hAnsi="Arial"/>
          <w:sz w:val="24"/>
          <w:szCs w:val="24"/>
        </w:rPr>
        <w:t xml:space="preserve"> se încheie la ora </w:t>
      </w:r>
      <w:r w:rsidR="00D84DEB">
        <w:rPr>
          <w:rFonts w:ascii="Arial" w:hAnsi="Arial"/>
          <w:sz w:val="24"/>
          <w:szCs w:val="24"/>
        </w:rPr>
        <w:t>10,14</w:t>
      </w:r>
      <w:r w:rsidR="00721EF7">
        <w:rPr>
          <w:rFonts w:ascii="Arial" w:hAnsi="Arial"/>
          <w:sz w:val="24"/>
          <w:szCs w:val="24"/>
        </w:rPr>
        <w:t>.</w:t>
      </w:r>
    </w:p>
    <w:p w:rsidR="00DE230E" w:rsidRDefault="00DE230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B82C00" w:rsidRDefault="00B82C00" w:rsidP="005169B6">
      <w:pPr>
        <w:ind w:right="-720"/>
        <w:jc w:val="both"/>
        <w:rPr>
          <w:sz w:val="24"/>
          <w:szCs w:val="24"/>
        </w:rPr>
      </w:pPr>
    </w:p>
    <w:p w:rsidR="00B82C00" w:rsidRPr="007643A4" w:rsidRDefault="00B82C00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D5" w:rsidRDefault="00E262D5" w:rsidP="003C0B9C">
      <w:r>
        <w:separator/>
      </w:r>
    </w:p>
  </w:endnote>
  <w:endnote w:type="continuationSeparator" w:id="0">
    <w:p w:rsidR="00E262D5" w:rsidRDefault="00E262D5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514D78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514D78" w:rsidRPr="00E151A3">
      <w:rPr>
        <w:rFonts w:ascii="Arial" w:hAnsi="Arial"/>
        <w:sz w:val="20"/>
        <w:szCs w:val="20"/>
        <w:vertAlign w:val="superscript"/>
      </w:rPr>
      <w:fldChar w:fldCharType="separate"/>
    </w:r>
    <w:r w:rsidR="006C758D">
      <w:rPr>
        <w:rFonts w:ascii="Arial" w:hAnsi="Arial"/>
        <w:noProof/>
        <w:sz w:val="20"/>
        <w:szCs w:val="20"/>
        <w:vertAlign w:val="superscript"/>
      </w:rPr>
      <w:t>1</w:t>
    </w:r>
    <w:r w:rsidR="00514D78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D5" w:rsidRDefault="00E262D5" w:rsidP="003C0B9C">
      <w:r>
        <w:separator/>
      </w:r>
    </w:p>
  </w:footnote>
  <w:footnote w:type="continuationSeparator" w:id="0">
    <w:p w:rsidR="00E262D5" w:rsidRDefault="00E262D5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23C"/>
    <w:multiLevelType w:val="hybridMultilevel"/>
    <w:tmpl w:val="492A5102"/>
    <w:lvl w:ilvl="0" w:tplc="152A584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BE44B7"/>
    <w:multiLevelType w:val="hybridMultilevel"/>
    <w:tmpl w:val="BF18A52A"/>
    <w:lvl w:ilvl="0" w:tplc="3FB09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6E477C8"/>
    <w:multiLevelType w:val="hybridMultilevel"/>
    <w:tmpl w:val="AD345584"/>
    <w:lvl w:ilvl="0" w:tplc="1A64F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4"/>
  </w:num>
  <w:num w:numId="5">
    <w:abstractNumId w:val="1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BF7"/>
    <w:rsid w:val="00020DB2"/>
    <w:rsid w:val="00022C10"/>
    <w:rsid w:val="000242FB"/>
    <w:rsid w:val="00037772"/>
    <w:rsid w:val="00046459"/>
    <w:rsid w:val="000522D4"/>
    <w:rsid w:val="00062696"/>
    <w:rsid w:val="00080D54"/>
    <w:rsid w:val="0009379D"/>
    <w:rsid w:val="000A45F4"/>
    <w:rsid w:val="000C267E"/>
    <w:rsid w:val="000E6E69"/>
    <w:rsid w:val="000E6FAA"/>
    <w:rsid w:val="000E7832"/>
    <w:rsid w:val="000F3BD1"/>
    <w:rsid w:val="000F3FE5"/>
    <w:rsid w:val="00106C6D"/>
    <w:rsid w:val="00106DC8"/>
    <w:rsid w:val="00110E24"/>
    <w:rsid w:val="001250B3"/>
    <w:rsid w:val="00134C8C"/>
    <w:rsid w:val="0014118D"/>
    <w:rsid w:val="00163F8A"/>
    <w:rsid w:val="00182FBB"/>
    <w:rsid w:val="00183B44"/>
    <w:rsid w:val="001A6825"/>
    <w:rsid w:val="001B765F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2EDC"/>
    <w:rsid w:val="00357756"/>
    <w:rsid w:val="00363136"/>
    <w:rsid w:val="00377A04"/>
    <w:rsid w:val="00393E3D"/>
    <w:rsid w:val="003A518F"/>
    <w:rsid w:val="003B7531"/>
    <w:rsid w:val="003C0B9C"/>
    <w:rsid w:val="003C43A6"/>
    <w:rsid w:val="003C78A6"/>
    <w:rsid w:val="003D2357"/>
    <w:rsid w:val="003F66D4"/>
    <w:rsid w:val="003F7882"/>
    <w:rsid w:val="00417B91"/>
    <w:rsid w:val="004212EB"/>
    <w:rsid w:val="00423818"/>
    <w:rsid w:val="0042518F"/>
    <w:rsid w:val="00444720"/>
    <w:rsid w:val="00456996"/>
    <w:rsid w:val="0048264D"/>
    <w:rsid w:val="004B5F2D"/>
    <w:rsid w:val="004C4E67"/>
    <w:rsid w:val="004C7AA7"/>
    <w:rsid w:val="004E282F"/>
    <w:rsid w:val="00507ABD"/>
    <w:rsid w:val="00512712"/>
    <w:rsid w:val="00514D78"/>
    <w:rsid w:val="00515045"/>
    <w:rsid w:val="005169B6"/>
    <w:rsid w:val="00551AC5"/>
    <w:rsid w:val="00553277"/>
    <w:rsid w:val="0055503E"/>
    <w:rsid w:val="0055664D"/>
    <w:rsid w:val="00564CDD"/>
    <w:rsid w:val="005653DF"/>
    <w:rsid w:val="00566F1A"/>
    <w:rsid w:val="0057289C"/>
    <w:rsid w:val="00575005"/>
    <w:rsid w:val="005966CD"/>
    <w:rsid w:val="005C058E"/>
    <w:rsid w:val="005C2734"/>
    <w:rsid w:val="005C4678"/>
    <w:rsid w:val="005F07CA"/>
    <w:rsid w:val="00613695"/>
    <w:rsid w:val="0062561C"/>
    <w:rsid w:val="00641C86"/>
    <w:rsid w:val="00645AD1"/>
    <w:rsid w:val="00664E23"/>
    <w:rsid w:val="00677CAF"/>
    <w:rsid w:val="00692424"/>
    <w:rsid w:val="00693908"/>
    <w:rsid w:val="006A1449"/>
    <w:rsid w:val="006A4E0B"/>
    <w:rsid w:val="006B2CBD"/>
    <w:rsid w:val="006C60D4"/>
    <w:rsid w:val="006C758D"/>
    <w:rsid w:val="00702A25"/>
    <w:rsid w:val="00721EF7"/>
    <w:rsid w:val="00726CB3"/>
    <w:rsid w:val="00727778"/>
    <w:rsid w:val="00736253"/>
    <w:rsid w:val="00741C5F"/>
    <w:rsid w:val="00747B0A"/>
    <w:rsid w:val="00754838"/>
    <w:rsid w:val="00762C61"/>
    <w:rsid w:val="007643A4"/>
    <w:rsid w:val="007664FD"/>
    <w:rsid w:val="007727E1"/>
    <w:rsid w:val="007759AB"/>
    <w:rsid w:val="00777361"/>
    <w:rsid w:val="007A6517"/>
    <w:rsid w:val="007A779A"/>
    <w:rsid w:val="007A7A2C"/>
    <w:rsid w:val="007B4F92"/>
    <w:rsid w:val="007C77D0"/>
    <w:rsid w:val="007D7CEA"/>
    <w:rsid w:val="007E2310"/>
    <w:rsid w:val="00821604"/>
    <w:rsid w:val="00837A46"/>
    <w:rsid w:val="008438A9"/>
    <w:rsid w:val="00865195"/>
    <w:rsid w:val="008802AA"/>
    <w:rsid w:val="008B6334"/>
    <w:rsid w:val="008B7D87"/>
    <w:rsid w:val="008C4E2C"/>
    <w:rsid w:val="008E4073"/>
    <w:rsid w:val="00903C6C"/>
    <w:rsid w:val="00905DAC"/>
    <w:rsid w:val="0091102D"/>
    <w:rsid w:val="00915B18"/>
    <w:rsid w:val="0091610E"/>
    <w:rsid w:val="0091745E"/>
    <w:rsid w:val="0093014B"/>
    <w:rsid w:val="00940957"/>
    <w:rsid w:val="00946844"/>
    <w:rsid w:val="00951465"/>
    <w:rsid w:val="00952A4C"/>
    <w:rsid w:val="00954104"/>
    <w:rsid w:val="009903DC"/>
    <w:rsid w:val="009A21AC"/>
    <w:rsid w:val="009A674A"/>
    <w:rsid w:val="009A741A"/>
    <w:rsid w:val="009B2996"/>
    <w:rsid w:val="00A438E2"/>
    <w:rsid w:val="00A509BF"/>
    <w:rsid w:val="00AC0FA1"/>
    <w:rsid w:val="00AC2149"/>
    <w:rsid w:val="00AD5329"/>
    <w:rsid w:val="00AE55A6"/>
    <w:rsid w:val="00AE640C"/>
    <w:rsid w:val="00B04456"/>
    <w:rsid w:val="00B0632A"/>
    <w:rsid w:val="00B14480"/>
    <w:rsid w:val="00B14F90"/>
    <w:rsid w:val="00B22A1E"/>
    <w:rsid w:val="00B22DE9"/>
    <w:rsid w:val="00B359BF"/>
    <w:rsid w:val="00B47402"/>
    <w:rsid w:val="00B479CA"/>
    <w:rsid w:val="00B54A21"/>
    <w:rsid w:val="00B62397"/>
    <w:rsid w:val="00B655BB"/>
    <w:rsid w:val="00B72C72"/>
    <w:rsid w:val="00B81EAF"/>
    <w:rsid w:val="00B82C00"/>
    <w:rsid w:val="00BA2DF3"/>
    <w:rsid w:val="00BA3EEE"/>
    <w:rsid w:val="00BD7428"/>
    <w:rsid w:val="00BF1128"/>
    <w:rsid w:val="00C0079A"/>
    <w:rsid w:val="00C25480"/>
    <w:rsid w:val="00C25741"/>
    <w:rsid w:val="00C4427E"/>
    <w:rsid w:val="00C4503E"/>
    <w:rsid w:val="00C45579"/>
    <w:rsid w:val="00C55B8F"/>
    <w:rsid w:val="00C64F9B"/>
    <w:rsid w:val="00C81B3E"/>
    <w:rsid w:val="00C936F1"/>
    <w:rsid w:val="00C94F67"/>
    <w:rsid w:val="00D001E2"/>
    <w:rsid w:val="00D160A7"/>
    <w:rsid w:val="00D165D5"/>
    <w:rsid w:val="00D507DE"/>
    <w:rsid w:val="00D768E9"/>
    <w:rsid w:val="00D77432"/>
    <w:rsid w:val="00D833B9"/>
    <w:rsid w:val="00D84DEB"/>
    <w:rsid w:val="00D92B55"/>
    <w:rsid w:val="00D96C15"/>
    <w:rsid w:val="00DA0580"/>
    <w:rsid w:val="00DD31A8"/>
    <w:rsid w:val="00DE230E"/>
    <w:rsid w:val="00DE29F0"/>
    <w:rsid w:val="00DF0122"/>
    <w:rsid w:val="00DF09CB"/>
    <w:rsid w:val="00E151A3"/>
    <w:rsid w:val="00E161B9"/>
    <w:rsid w:val="00E174C7"/>
    <w:rsid w:val="00E262D5"/>
    <w:rsid w:val="00E35764"/>
    <w:rsid w:val="00E367CF"/>
    <w:rsid w:val="00E450E6"/>
    <w:rsid w:val="00E464B8"/>
    <w:rsid w:val="00E77E12"/>
    <w:rsid w:val="00EA0587"/>
    <w:rsid w:val="00EB53C1"/>
    <w:rsid w:val="00EB7FA7"/>
    <w:rsid w:val="00EC7C1A"/>
    <w:rsid w:val="00EF3092"/>
    <w:rsid w:val="00F11B75"/>
    <w:rsid w:val="00F11BE2"/>
    <w:rsid w:val="00F137A8"/>
    <w:rsid w:val="00F4664F"/>
    <w:rsid w:val="00F534F2"/>
    <w:rsid w:val="00F54ABF"/>
    <w:rsid w:val="00F55D6D"/>
    <w:rsid w:val="00F60D42"/>
    <w:rsid w:val="00F648FA"/>
    <w:rsid w:val="00F70826"/>
    <w:rsid w:val="00F74176"/>
    <w:rsid w:val="00F7459F"/>
    <w:rsid w:val="00F81756"/>
    <w:rsid w:val="00F82FA2"/>
    <w:rsid w:val="00F95212"/>
    <w:rsid w:val="00F956D1"/>
    <w:rsid w:val="00FA4F7B"/>
    <w:rsid w:val="00FB32F5"/>
    <w:rsid w:val="00F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2C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8B6334"/>
    <w:pPr>
      <w:spacing w:after="60"/>
      <w:jc w:val="center"/>
      <w:outlineLvl w:val="1"/>
    </w:pPr>
    <w:rPr>
      <w:rFonts w:ascii="Cambria" w:hAnsi="Cambria" w:cs="Times New Roman"/>
      <w:bCs w:val="0"/>
      <w:color w:val="auto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6334"/>
    <w:rPr>
      <w:rFonts w:ascii="Cambria" w:eastAsia="Times New Roman" w:hAnsi="Cambria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2CBD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ro-RO"/>
    </w:rPr>
  </w:style>
  <w:style w:type="character" w:customStyle="1" w:styleId="Bodytext3">
    <w:name w:val="Body text (3)"/>
    <w:basedOn w:val="DefaultParagraphFont"/>
    <w:rsid w:val="006B2C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275C-4F34-447A-9B6E-7182155F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5</cp:revision>
  <cp:lastPrinted>2018-09-06T07:31:00Z</cp:lastPrinted>
  <dcterms:created xsi:type="dcterms:W3CDTF">2018-09-06T07:27:00Z</dcterms:created>
  <dcterms:modified xsi:type="dcterms:W3CDTF">2018-09-06T07:35:00Z</dcterms:modified>
</cp:coreProperties>
</file>