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083D39" w:rsidRDefault="00083D39" w:rsidP="00083D39">
      <w:pPr>
        <w:spacing w:line="360" w:lineRule="auto"/>
        <w:ind w:left="180"/>
        <w:jc w:val="center"/>
        <w:rPr>
          <w:rFonts w:ascii="Arial" w:hAnsi="Arial" w:cs="Arial"/>
          <w:b/>
        </w:rPr>
      </w:pPr>
      <w:r w:rsidRPr="009A2602">
        <w:rPr>
          <w:rFonts w:ascii="Arial" w:hAnsi="Arial" w:cs="Arial"/>
          <w:b/>
        </w:rPr>
        <w:t xml:space="preserve">Servicii </w:t>
      </w:r>
      <w:r>
        <w:rPr>
          <w:rFonts w:ascii="Arial" w:hAnsi="Arial" w:cs="Arial"/>
          <w:b/>
        </w:rPr>
        <w:t>de intocmire a documentatiilor pentru obtinerea Autorizatiei de Gospodarire a apelor  pentru obiectivul</w:t>
      </w:r>
    </w:p>
    <w:p w:rsidR="00083D39" w:rsidRPr="009A2602" w:rsidRDefault="00083D39" w:rsidP="00083D39">
      <w:pPr>
        <w:spacing w:line="360" w:lineRule="auto"/>
        <w:ind w:left="180"/>
        <w:jc w:val="center"/>
        <w:rPr>
          <w:rFonts w:ascii="Arial" w:hAnsi="Arial" w:cs="Arial"/>
          <w:b/>
        </w:rPr>
      </w:pPr>
      <w:r>
        <w:rPr>
          <w:rFonts w:ascii="Arial" w:hAnsi="Arial" w:cs="Arial"/>
          <w:b/>
        </w:rPr>
        <w:t>“Depozitul neconform de deseuri municipale Pascani-Valea Seaca”</w:t>
      </w:r>
    </w:p>
    <w:p w:rsidR="006E5512" w:rsidRDefault="006E5512" w:rsidP="00CA66A0">
      <w:pPr>
        <w:jc w:val="both"/>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083D39">
        <w:rPr>
          <w:rFonts w:ascii="Arial" w:hAnsi="Arial" w:cs="Arial"/>
          <w:bCs/>
          <w:i/>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AE1625"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AE1625"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AE1625"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71611C" w:rsidRPr="009C4F19" w:rsidRDefault="0071611C"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607" w:rsidRDefault="00C35607" w:rsidP="004B771A">
      <w:r>
        <w:separator/>
      </w:r>
    </w:p>
  </w:endnote>
  <w:endnote w:type="continuationSeparator" w:id="0">
    <w:p w:rsidR="00C35607" w:rsidRDefault="00C35607"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AE1625">
        <w:pPr>
          <w:pStyle w:val="Footer"/>
          <w:jc w:val="right"/>
        </w:pPr>
        <w:fldSimple w:instr=" PAGE   \* MERGEFORMAT ">
          <w:r w:rsidR="00450A9F">
            <w:rPr>
              <w:noProof/>
            </w:rPr>
            <w:t>6</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607" w:rsidRDefault="00C35607" w:rsidP="004B771A">
      <w:r>
        <w:separator/>
      </w:r>
    </w:p>
  </w:footnote>
  <w:footnote w:type="continuationSeparator" w:id="0">
    <w:p w:rsidR="00C35607" w:rsidRDefault="00C35607"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3D39"/>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0A9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1625"/>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5607"/>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F58BC-0958-4C42-A639-20FFB6FA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32</cp:revision>
  <cp:lastPrinted>2017-03-28T10:47:00Z</cp:lastPrinted>
  <dcterms:created xsi:type="dcterms:W3CDTF">2016-12-29T10:31:00Z</dcterms:created>
  <dcterms:modified xsi:type="dcterms:W3CDTF">2017-05-09T12:56:00Z</dcterms:modified>
</cp:coreProperties>
</file>