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CCD">
        <w:rPr>
          <w:rFonts w:ascii="Arial" w:hAnsi="Arial" w:cs="Arial"/>
          <w:b/>
          <w:sz w:val="24"/>
          <w:szCs w:val="24"/>
          <w:u w:val="single"/>
        </w:rPr>
        <w:t>de îndată</w:t>
      </w:r>
      <w:r w:rsidR="00512712" w:rsidRPr="005169B6">
        <w:rPr>
          <w:rFonts w:ascii="Arial" w:hAnsi="Arial" w:cs="Arial"/>
          <w:b/>
          <w:sz w:val="24"/>
          <w:szCs w:val="24"/>
          <w:u w:val="single"/>
        </w:rPr>
        <w:t xml:space="preserve"> din data de </w:t>
      </w:r>
      <w:r w:rsidR="00DF0122">
        <w:rPr>
          <w:rFonts w:ascii="Arial" w:hAnsi="Arial" w:cs="Arial"/>
          <w:b/>
          <w:sz w:val="24"/>
          <w:szCs w:val="24"/>
          <w:u w:val="single"/>
        </w:rPr>
        <w:t>31 ianuarie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B655BB"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CCD">
        <w:rPr>
          <w:rFonts w:ascii="Arial" w:hAnsi="Arial" w:cs="Arial"/>
          <w:sz w:val="24"/>
          <w:szCs w:val="24"/>
          <w:lang w:val="ro-RO"/>
        </w:rPr>
        <w:t xml:space="preserve">de îndată  </w:t>
      </w:r>
      <w:r w:rsidR="00377A04">
        <w:rPr>
          <w:rFonts w:ascii="Arial" w:hAnsi="Arial" w:cs="Arial"/>
          <w:sz w:val="24"/>
          <w:szCs w:val="24"/>
          <w:lang w:val="ro-RO"/>
        </w:rPr>
        <w:t xml:space="preserve">la data </w:t>
      </w:r>
      <w:r w:rsidR="00DF0122">
        <w:rPr>
          <w:rFonts w:ascii="Arial" w:hAnsi="Arial" w:cs="Arial"/>
          <w:sz w:val="24"/>
          <w:szCs w:val="24"/>
          <w:lang w:val="ro-RO"/>
        </w:rPr>
        <w:t>31.01.2018</w:t>
      </w:r>
      <w:r w:rsidR="00E367CF">
        <w:rPr>
          <w:rFonts w:ascii="Arial" w:hAnsi="Arial" w:cs="Arial"/>
          <w:sz w:val="24"/>
          <w:szCs w:val="24"/>
          <w:lang w:val="ro-RO"/>
        </w:rPr>
        <w:t xml:space="preserve">, ora </w:t>
      </w:r>
      <w:r w:rsidR="00813CCD">
        <w:rPr>
          <w:rFonts w:ascii="Arial" w:hAnsi="Arial" w:cs="Arial"/>
          <w:sz w:val="24"/>
          <w:szCs w:val="24"/>
          <w:lang w:val="ro-RO"/>
        </w:rPr>
        <w:t>11,30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813CCD">
        <w:rPr>
          <w:rFonts w:ascii="Arial" w:hAnsi="Arial" w:cs="Arial"/>
          <w:sz w:val="24"/>
          <w:szCs w:val="24"/>
          <w:lang w:val="ro-RO"/>
        </w:rPr>
        <w:t>226/31.01.2018</w:t>
      </w:r>
      <w:r w:rsidR="00377A04">
        <w:rPr>
          <w:rFonts w:ascii="Arial" w:hAnsi="Arial" w:cs="Arial"/>
          <w:sz w:val="24"/>
          <w:szCs w:val="24"/>
          <w:lang w:val="ro-RO"/>
        </w:rPr>
        <w:t>.</w:t>
      </w:r>
      <w:r w:rsidR="004B5F2D">
        <w:rPr>
          <w:rFonts w:ascii="Arial" w:hAnsi="Arial" w:cs="Arial"/>
          <w:sz w:val="24"/>
          <w:szCs w:val="24"/>
          <w:lang w:val="ro-RO"/>
        </w:rPr>
        <w:t xml:space="preserve"> </w:t>
      </w:r>
    </w:p>
    <w:p w:rsidR="00813CCD" w:rsidRPr="005169B6" w:rsidRDefault="00813CCD"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500"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3589"/>
      </w:tblGrid>
      <w:tr w:rsidR="00D001E2" w:rsidRPr="00185D0E" w:rsidTr="00D001E2">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3589"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D001E2">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3589"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D001E2">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3589"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F0122" w:rsidRPr="00792819" w:rsidTr="00D001E2">
        <w:trPr>
          <w:trHeight w:val="21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4.</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DANDU ALEXANDRU-IONUȚ</w:t>
            </w:r>
          </w:p>
        </w:tc>
      </w:tr>
      <w:tr w:rsidR="00DF0122" w:rsidRPr="00792819" w:rsidTr="00D001E2">
        <w:trPr>
          <w:trHeight w:val="20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5.</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DANU ION</w:t>
            </w:r>
          </w:p>
        </w:tc>
      </w:tr>
      <w:tr w:rsidR="00DF0122" w:rsidRPr="00792819" w:rsidTr="00D001E2">
        <w:trPr>
          <w:trHeight w:val="18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6.</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DONDAȘ ADRIANA</w:t>
            </w:r>
          </w:p>
        </w:tc>
      </w:tr>
      <w:tr w:rsidR="00DF0122" w:rsidRPr="00792819" w:rsidTr="00D001E2">
        <w:trPr>
          <w:trHeight w:val="18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7.</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HALDAN VASILE</w:t>
            </w:r>
          </w:p>
        </w:tc>
      </w:tr>
      <w:tr w:rsidR="00DF0122" w:rsidRPr="00792819" w:rsidTr="00D001E2">
        <w:trPr>
          <w:trHeight w:val="28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8.</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NEDELCU GABRIELA</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9.</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OLARIU COSTEL-SORIN</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10.</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PERȚU LILIANA</w:t>
            </w:r>
          </w:p>
        </w:tc>
      </w:tr>
      <w:tr w:rsidR="00DF0122" w:rsidRPr="00792819" w:rsidTr="00D001E2">
        <w:trPr>
          <w:trHeight w:val="28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11.</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PINTILIE CIPRIAN</w:t>
            </w:r>
          </w:p>
        </w:tc>
      </w:tr>
      <w:tr w:rsidR="00DF0122" w:rsidRPr="00792819" w:rsidTr="00D001E2">
        <w:trPr>
          <w:trHeight w:val="7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12.</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PINTILIE MARIUS-NICOLAE</w:t>
            </w:r>
          </w:p>
        </w:tc>
      </w:tr>
      <w:tr w:rsidR="00DF0122" w:rsidRPr="00792819" w:rsidTr="00D001E2">
        <w:trPr>
          <w:trHeight w:val="12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13.</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PRODAN IONUȚ-MIHAI</w:t>
            </w:r>
          </w:p>
        </w:tc>
      </w:tr>
      <w:tr w:rsidR="00DF0122" w:rsidRPr="00792819" w:rsidTr="00D001E2">
        <w:trPr>
          <w:trHeight w:val="22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14.</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RÎZNIC ANDREI-MARIUS</w:t>
            </w:r>
          </w:p>
        </w:tc>
      </w:tr>
      <w:tr w:rsidR="00DF0122" w:rsidRPr="00792819" w:rsidTr="00D001E2">
        <w:trPr>
          <w:trHeight w:val="227"/>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15.</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SPIRIDON MIHAELA-IULIA</w:t>
            </w:r>
          </w:p>
        </w:tc>
      </w:tr>
      <w:tr w:rsidR="00DF0122" w:rsidRPr="00792819" w:rsidTr="00D001E2">
        <w:trPr>
          <w:trHeight w:val="12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16.</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TIMOFTE MARIA</w:t>
            </w:r>
          </w:p>
        </w:tc>
      </w:tr>
      <w:tr w:rsidR="00DF0122" w:rsidRPr="00792819" w:rsidTr="00D001E2">
        <w:trPr>
          <w:trHeight w:val="240"/>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17.</w:t>
            </w:r>
          </w:p>
        </w:tc>
        <w:tc>
          <w:tcPr>
            <w:tcW w:w="3589" w:type="dxa"/>
          </w:tcPr>
          <w:p w:rsidR="00DF0122" w:rsidRPr="00D001E2" w:rsidRDefault="00DF0122" w:rsidP="009350CB">
            <w:pPr>
              <w:rPr>
                <w:rFonts w:ascii="Arial" w:hAnsi="Arial"/>
                <w:b/>
                <w:sz w:val="24"/>
                <w:szCs w:val="24"/>
              </w:rPr>
            </w:pPr>
            <w:r w:rsidRPr="00D001E2">
              <w:rPr>
                <w:rFonts w:ascii="Arial" w:hAnsi="Arial"/>
                <w:b/>
                <w:sz w:val="24"/>
                <w:szCs w:val="24"/>
              </w:rPr>
              <w:t>TOMA ANDREI-CODRIN</w:t>
            </w:r>
          </w:p>
        </w:tc>
      </w:tr>
      <w:tr w:rsidR="00DF0122" w:rsidRPr="00792819" w:rsidTr="00D001E2">
        <w:trPr>
          <w:trHeight w:val="74"/>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18.</w:t>
            </w:r>
          </w:p>
        </w:tc>
        <w:tc>
          <w:tcPr>
            <w:tcW w:w="3589" w:type="dxa"/>
          </w:tcPr>
          <w:p w:rsidR="00DF0122" w:rsidRPr="00D001E2" w:rsidRDefault="00DF0122" w:rsidP="009350CB">
            <w:pPr>
              <w:rPr>
                <w:rFonts w:ascii="Arial" w:hAnsi="Arial"/>
                <w:b/>
                <w:sz w:val="24"/>
                <w:szCs w:val="24"/>
              </w:rPr>
            </w:pPr>
            <w:r>
              <w:rPr>
                <w:rFonts w:ascii="Arial" w:hAnsi="Arial"/>
                <w:b/>
                <w:sz w:val="24"/>
                <w:szCs w:val="24"/>
              </w:rPr>
              <w:t>UNGUREANU VASILICĂ COSMIN</w:t>
            </w:r>
          </w:p>
        </w:tc>
      </w:tr>
    </w:tbl>
    <w:p w:rsidR="00D001E2" w:rsidRDefault="00D001E2" w:rsidP="00D001E2">
      <w:pPr>
        <w:pStyle w:val="NoSpacing"/>
        <w:tabs>
          <w:tab w:val="left" w:pos="1440"/>
        </w:tabs>
        <w:ind w:right="-720" w:firstLine="1440"/>
        <w:jc w:val="both"/>
        <w:rPr>
          <w:rFonts w:ascii="Arial" w:hAnsi="Arial" w:cs="Arial"/>
          <w:sz w:val="24"/>
          <w:szCs w:val="24"/>
          <w:lang w:val="ro-RO"/>
        </w:rPr>
      </w:pPr>
    </w:p>
    <w:p w:rsidR="00512712" w:rsidRPr="005169B6"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Lipsește motivat dl. consilier Conache Eduard-Cătălin.</w:t>
      </w:r>
    </w:p>
    <w:p w:rsidR="00512712" w:rsidRDefault="00813CCD" w:rsidP="002C6A00">
      <w:pPr>
        <w:tabs>
          <w:tab w:val="left" w:pos="1139"/>
          <w:tab w:val="left" w:pos="1440"/>
        </w:tabs>
        <w:ind w:right="-720" w:firstLine="1440"/>
        <w:jc w:val="both"/>
        <w:rPr>
          <w:rFonts w:ascii="Arial" w:hAnsi="Arial"/>
          <w:sz w:val="24"/>
          <w:szCs w:val="24"/>
        </w:rPr>
      </w:pPr>
      <w:r>
        <w:rPr>
          <w:rFonts w:ascii="Arial" w:hAnsi="Arial"/>
          <w:sz w:val="24"/>
          <w:szCs w:val="24"/>
        </w:rPr>
        <w:t>Participă la ședința de îndată</w:t>
      </w:r>
      <w:r w:rsidR="00512712" w:rsidRPr="005169B6">
        <w:rPr>
          <w:rFonts w:ascii="Arial" w:hAnsi="Arial"/>
          <w:sz w:val="24"/>
          <w:szCs w:val="24"/>
        </w:rPr>
        <w:t xml:space="preserve"> a Consiliului Local al Municipiului Pașcani: </w:t>
      </w:r>
      <w:r w:rsidR="00AC0FA1">
        <w:rPr>
          <w:rFonts w:ascii="Arial" w:hAnsi="Arial"/>
          <w:sz w:val="24"/>
          <w:szCs w:val="24"/>
        </w:rPr>
        <w:t xml:space="preserve">domnul Pantazi Dumitru – primarul municipiului Pașcani, doamna </w:t>
      </w:r>
      <w:r w:rsidR="00512712"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7B4F92">
        <w:rPr>
          <w:rFonts w:ascii="Arial" w:hAnsi="Arial"/>
          <w:sz w:val="24"/>
          <w:szCs w:val="24"/>
        </w:rPr>
        <w:t>2</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Pr="005169B6"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813CCD">
        <w:rPr>
          <w:rFonts w:ascii="Arial" w:hAnsi="Arial"/>
          <w:sz w:val="24"/>
          <w:szCs w:val="24"/>
        </w:rPr>
        <w:t>11,33</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905DAC" w:rsidRDefault="00905DAC" w:rsidP="00905DAC">
      <w:pPr>
        <w:tabs>
          <w:tab w:val="left" w:pos="1139"/>
          <w:tab w:val="left" w:pos="1440"/>
        </w:tabs>
        <w:ind w:right="-720" w:firstLine="1440"/>
        <w:jc w:val="both"/>
        <w:rPr>
          <w:rFonts w:ascii="Arial" w:hAnsi="Arial"/>
          <w:sz w:val="24"/>
          <w:szCs w:val="24"/>
        </w:rPr>
      </w:pPr>
    </w:p>
    <w:p w:rsidR="00813CCD" w:rsidRDefault="00813CCD"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Lucrările ședinței sunt conduse de către </w:t>
      </w:r>
      <w:r w:rsidR="00AC0FA1">
        <w:rPr>
          <w:rFonts w:ascii="Arial" w:hAnsi="Arial"/>
          <w:sz w:val="24"/>
          <w:szCs w:val="24"/>
        </w:rPr>
        <w:t xml:space="preserve">domnul consilier </w:t>
      </w:r>
      <w:r w:rsidR="007B4F92">
        <w:rPr>
          <w:rFonts w:ascii="Arial" w:hAnsi="Arial"/>
          <w:sz w:val="24"/>
          <w:szCs w:val="24"/>
        </w:rPr>
        <w:t>Prodan Ionuț-Mihai</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F956D1" w:rsidRDefault="00F956D1" w:rsidP="002C6A00">
      <w:pPr>
        <w:tabs>
          <w:tab w:val="left" w:pos="1139"/>
        </w:tabs>
        <w:ind w:right="-720" w:firstLine="1440"/>
        <w:jc w:val="both"/>
        <w:rPr>
          <w:rFonts w:ascii="Arial" w:hAnsi="Arial"/>
          <w:sz w:val="24"/>
          <w:szCs w:val="24"/>
        </w:rPr>
      </w:pPr>
    </w:p>
    <w:p w:rsidR="00813CCD" w:rsidRPr="00A027B2" w:rsidRDefault="00813CCD" w:rsidP="00813CCD">
      <w:pPr>
        <w:tabs>
          <w:tab w:val="left" w:pos="1035"/>
        </w:tabs>
        <w:ind w:right="-806"/>
        <w:jc w:val="both"/>
        <w:rPr>
          <w:rFonts w:ascii="Arial" w:hAnsi="Arial"/>
          <w:b/>
          <w:sz w:val="24"/>
          <w:szCs w:val="24"/>
        </w:rPr>
      </w:pPr>
      <w:r w:rsidRPr="00A027B2">
        <w:rPr>
          <w:rFonts w:ascii="Arial" w:hAnsi="Arial"/>
          <w:b/>
          <w:sz w:val="24"/>
          <w:szCs w:val="24"/>
        </w:rPr>
        <w:t xml:space="preserve">1. </w:t>
      </w:r>
      <w:r w:rsidRPr="00A027B2">
        <w:rPr>
          <w:rFonts w:ascii="Arial" w:hAnsi="Arial"/>
          <w:b/>
          <w:iCs/>
          <w:sz w:val="24"/>
          <w:szCs w:val="24"/>
          <w:lang w:val="pt-BR"/>
        </w:rPr>
        <w:t xml:space="preserve">PROIECT DE HOTARARE </w:t>
      </w:r>
      <w:r w:rsidRPr="00A027B2">
        <w:rPr>
          <w:rFonts w:ascii="Arial" w:hAnsi="Arial"/>
          <w:b/>
          <w:sz w:val="24"/>
          <w:szCs w:val="24"/>
        </w:rPr>
        <w:t xml:space="preserve">privind </w:t>
      </w:r>
      <w:r>
        <w:rPr>
          <w:rFonts w:ascii="Arial" w:hAnsi="Arial"/>
          <w:b/>
          <w:sz w:val="24"/>
          <w:szCs w:val="24"/>
        </w:rPr>
        <w:t>acordarea mandatului în vederea îndeplinirii formalităților necesare pentru înregistrarea modificărilor aprobate de către Consiliul Local al municipiului Pașcani la Actul constitutiv al SC Prest Serv Apa SA Pașcani în fața Oficiului Registrului Comerțului de pe lângă Tribunalul Iași</w:t>
      </w:r>
    </w:p>
    <w:p w:rsidR="00813CCD" w:rsidRDefault="00813CCD" w:rsidP="00813CCD">
      <w:pPr>
        <w:pStyle w:val="BodyText"/>
        <w:ind w:left="540" w:right="-18"/>
        <w:jc w:val="both"/>
        <w:rPr>
          <w:rFonts w:ascii="Arial" w:hAnsi="Arial" w:cs="Arial"/>
          <w:b/>
          <w:sz w:val="24"/>
          <w:szCs w:val="24"/>
        </w:rPr>
      </w:pPr>
      <w:r w:rsidRPr="00A027B2">
        <w:rPr>
          <w:rFonts w:ascii="Arial" w:hAnsi="Arial" w:cs="Arial"/>
          <w:b/>
          <w:sz w:val="24"/>
          <w:szCs w:val="24"/>
          <w:lang w:val="ro-RO"/>
        </w:rPr>
        <w:t xml:space="preserve">          </w:t>
      </w:r>
      <w:r w:rsidRPr="00A027B2">
        <w:rPr>
          <w:rFonts w:ascii="Arial" w:hAnsi="Arial" w:cs="Arial"/>
          <w:b/>
          <w:sz w:val="24"/>
          <w:szCs w:val="24"/>
        </w:rPr>
        <w:t xml:space="preserve">      </w:t>
      </w:r>
    </w:p>
    <w:p w:rsidR="00813CCD" w:rsidRPr="00A027B2" w:rsidRDefault="00813CCD" w:rsidP="00813CCD">
      <w:pPr>
        <w:pStyle w:val="BodyText"/>
        <w:ind w:left="540" w:right="-18"/>
        <w:jc w:val="both"/>
        <w:rPr>
          <w:rFonts w:ascii="Arial" w:hAnsi="Arial" w:cs="Arial"/>
          <w:i/>
          <w:sz w:val="24"/>
          <w:szCs w:val="24"/>
          <w:lang w:val="ro-RO"/>
        </w:rPr>
      </w:pPr>
      <w:r>
        <w:rPr>
          <w:rFonts w:ascii="Arial" w:hAnsi="Arial" w:cs="Arial"/>
          <w:b/>
          <w:sz w:val="24"/>
          <w:szCs w:val="24"/>
        </w:rPr>
        <w:t xml:space="preserve">         </w:t>
      </w:r>
      <w:r w:rsidRPr="00A027B2">
        <w:rPr>
          <w:rFonts w:ascii="Arial" w:hAnsi="Arial" w:cs="Arial"/>
          <w:i/>
          <w:sz w:val="24"/>
          <w:szCs w:val="24"/>
          <w:lang w:val="ro-RO"/>
        </w:rPr>
        <w:t>Initiatorul proiectului de hotarare - Primarul municipiului Pascani</w:t>
      </w:r>
    </w:p>
    <w:p w:rsidR="00940957" w:rsidRDefault="00940957" w:rsidP="00DF0122">
      <w:pPr>
        <w:ind w:right="-810"/>
        <w:jc w:val="both"/>
        <w:rPr>
          <w:rFonts w:ascii="Arial" w:hAnsi="Arial"/>
          <w:i/>
          <w:sz w:val="24"/>
          <w:szCs w:val="24"/>
        </w:rPr>
      </w:pPr>
    </w:p>
    <w:p w:rsidR="00F4664F" w:rsidRDefault="00F4664F"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7B4F92">
        <w:rPr>
          <w:rFonts w:ascii="Arial" w:hAnsi="Arial"/>
          <w:sz w:val="24"/>
          <w:szCs w:val="24"/>
        </w:rPr>
        <w:t xml:space="preserve">Prodan Ionuț-Mihai </w:t>
      </w:r>
      <w:r>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Pr>
          <w:rFonts w:ascii="Arial" w:hAnsi="Arial"/>
          <w:sz w:val="24"/>
          <w:szCs w:val="24"/>
        </w:rPr>
        <w:t>a fost adoptată(</w:t>
      </w:r>
      <w:r w:rsidR="00D001E2">
        <w:rPr>
          <w:rFonts w:ascii="Arial" w:hAnsi="Arial"/>
          <w:sz w:val="24"/>
          <w:szCs w:val="24"/>
        </w:rPr>
        <w:t>1</w:t>
      </w:r>
      <w:r w:rsidR="00940957">
        <w:rPr>
          <w:rFonts w:ascii="Arial" w:hAnsi="Arial"/>
          <w:sz w:val="24"/>
          <w:szCs w:val="24"/>
        </w:rPr>
        <w:t>8</w:t>
      </w:r>
      <w:r w:rsidR="00F956D1">
        <w:rPr>
          <w:rFonts w:ascii="Arial" w:hAnsi="Arial"/>
          <w:sz w:val="24"/>
          <w:szCs w:val="24"/>
        </w:rPr>
        <w:t xml:space="preserve"> voturi pentru).</w:t>
      </w:r>
    </w:p>
    <w:p w:rsidR="00F4664F" w:rsidRDefault="00F4664F"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 fost adoptat</w:t>
      </w:r>
      <w:r w:rsidR="00813CCD">
        <w:rPr>
          <w:rFonts w:ascii="Arial" w:hAnsi="Arial"/>
          <w:sz w:val="24"/>
          <w:szCs w:val="24"/>
        </w:rPr>
        <w:t>ă</w:t>
      </w:r>
      <w:r w:rsidRPr="005169B6">
        <w:rPr>
          <w:rFonts w:ascii="Arial" w:hAnsi="Arial"/>
          <w:sz w:val="24"/>
          <w:szCs w:val="24"/>
        </w:rPr>
        <w:t xml:space="preserve"> </w:t>
      </w:r>
      <w:r w:rsidR="00813CCD">
        <w:rPr>
          <w:rFonts w:ascii="Arial" w:hAnsi="Arial"/>
          <w:sz w:val="24"/>
          <w:szCs w:val="24"/>
        </w:rPr>
        <w:t>următoarea</w:t>
      </w:r>
      <w:r w:rsidRPr="005169B6">
        <w:rPr>
          <w:rFonts w:ascii="Arial" w:hAnsi="Arial"/>
          <w:sz w:val="24"/>
          <w:szCs w:val="24"/>
        </w:rPr>
        <w:t xml:space="preserve"> hotărâr</w:t>
      </w:r>
      <w:r w:rsidR="00813CCD">
        <w:rPr>
          <w:rFonts w:ascii="Arial" w:hAnsi="Arial"/>
          <w:sz w:val="24"/>
          <w:szCs w:val="24"/>
        </w:rPr>
        <w:t>e</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813CCD" w:rsidRPr="00A027B2" w:rsidRDefault="00F60D42" w:rsidP="00813CCD">
      <w:pPr>
        <w:tabs>
          <w:tab w:val="left" w:pos="1035"/>
        </w:tabs>
        <w:ind w:right="-806"/>
        <w:jc w:val="both"/>
        <w:rPr>
          <w:rFonts w:ascii="Arial" w:hAnsi="Arial"/>
          <w:b/>
          <w:sz w:val="24"/>
          <w:szCs w:val="24"/>
        </w:rPr>
      </w:pPr>
      <w:r w:rsidRPr="00C81B3E">
        <w:rPr>
          <w:rFonts w:ascii="Arial" w:hAnsi="Arial"/>
          <w:b/>
          <w:sz w:val="24"/>
          <w:szCs w:val="24"/>
          <w:u w:val="single"/>
        </w:rPr>
        <w:t xml:space="preserve">HCL nr. </w:t>
      </w:r>
      <w:r w:rsidR="00813CCD">
        <w:rPr>
          <w:rFonts w:ascii="Arial" w:hAnsi="Arial"/>
          <w:b/>
          <w:sz w:val="24"/>
          <w:szCs w:val="24"/>
          <w:u w:val="single"/>
        </w:rPr>
        <w:t>8</w:t>
      </w:r>
      <w:r w:rsidR="00940957">
        <w:rPr>
          <w:rFonts w:ascii="Arial" w:hAnsi="Arial"/>
          <w:b/>
          <w:sz w:val="24"/>
          <w:szCs w:val="24"/>
          <w:u w:val="single"/>
        </w:rPr>
        <w:t xml:space="preserve"> din 31 ianuarie 2018</w:t>
      </w:r>
      <w:r w:rsidRPr="00C81B3E">
        <w:rPr>
          <w:rFonts w:ascii="Arial" w:hAnsi="Arial"/>
          <w:sz w:val="24"/>
          <w:szCs w:val="24"/>
        </w:rPr>
        <w:t xml:space="preserve"> </w:t>
      </w:r>
      <w:r w:rsidR="00813CCD" w:rsidRPr="00A027B2">
        <w:rPr>
          <w:rFonts w:ascii="Arial" w:hAnsi="Arial"/>
          <w:b/>
          <w:sz w:val="24"/>
          <w:szCs w:val="24"/>
        </w:rPr>
        <w:t xml:space="preserve">privind </w:t>
      </w:r>
      <w:r w:rsidR="00813CCD">
        <w:rPr>
          <w:rFonts w:ascii="Arial" w:hAnsi="Arial"/>
          <w:b/>
          <w:sz w:val="24"/>
          <w:szCs w:val="24"/>
        </w:rPr>
        <w:t>acordarea mandatului în vederea îndeplinirii formalităților necesare pentru înregistrarea modificărilor aprobate de către Consiliul Local al municipiului Pașcani la Actul constitutiv al SC Prest Serv Apa SA Pașcani în fața Oficiului Registrului Comerțului de pe lângă Tribunalul Iași</w:t>
      </w:r>
    </w:p>
    <w:p w:rsidR="00F956D1" w:rsidRDefault="000C267E" w:rsidP="00813CCD">
      <w:pPr>
        <w:pStyle w:val="ListParagraph"/>
        <w:numPr>
          <w:ilvl w:val="0"/>
          <w:numId w:val="14"/>
        </w:numPr>
        <w:spacing w:line="276" w:lineRule="auto"/>
        <w:ind w:right="-810" w:firstLine="720"/>
        <w:jc w:val="both"/>
        <w:rPr>
          <w:rFonts w:ascii="Arial" w:hAnsi="Arial"/>
          <w:sz w:val="24"/>
          <w:szCs w:val="24"/>
          <w:lang w:val="it-IT"/>
        </w:rPr>
      </w:pPr>
      <w:r w:rsidRPr="00813CCD">
        <w:rPr>
          <w:rFonts w:ascii="Arial" w:hAnsi="Arial"/>
          <w:sz w:val="24"/>
          <w:szCs w:val="24"/>
          <w:lang w:val="it-IT"/>
        </w:rPr>
        <w:t>a fost adoptat</w:t>
      </w:r>
      <w:r w:rsidR="009A741A" w:rsidRPr="00813CCD">
        <w:rPr>
          <w:rFonts w:ascii="Arial" w:hAnsi="Arial"/>
          <w:sz w:val="24"/>
          <w:szCs w:val="24"/>
          <w:lang w:val="it-IT"/>
        </w:rPr>
        <w:t>ă</w:t>
      </w:r>
      <w:r w:rsidRPr="00813CCD">
        <w:rPr>
          <w:rFonts w:ascii="Arial" w:hAnsi="Arial"/>
          <w:sz w:val="24"/>
          <w:szCs w:val="24"/>
          <w:lang w:val="it-IT"/>
        </w:rPr>
        <w:t xml:space="preserve"> cu </w:t>
      </w:r>
      <w:r w:rsidR="00940957" w:rsidRPr="00813CCD">
        <w:rPr>
          <w:rFonts w:ascii="Arial" w:hAnsi="Arial"/>
          <w:sz w:val="24"/>
          <w:szCs w:val="24"/>
          <w:lang w:val="it-IT"/>
        </w:rPr>
        <w:t>1</w:t>
      </w:r>
      <w:r w:rsidR="00813CCD">
        <w:rPr>
          <w:rFonts w:ascii="Arial" w:hAnsi="Arial"/>
          <w:sz w:val="24"/>
          <w:szCs w:val="24"/>
          <w:lang w:val="it-IT"/>
        </w:rPr>
        <w:t>1</w:t>
      </w:r>
      <w:r w:rsidRPr="00813CCD">
        <w:rPr>
          <w:rFonts w:ascii="Arial" w:hAnsi="Arial"/>
          <w:sz w:val="24"/>
          <w:szCs w:val="24"/>
          <w:lang w:val="it-IT"/>
        </w:rPr>
        <w:t xml:space="preserve"> voturi pentru</w:t>
      </w:r>
    </w:p>
    <w:p w:rsidR="00813CCD" w:rsidRPr="00813CCD" w:rsidRDefault="00813CCD" w:rsidP="00813CCD">
      <w:pPr>
        <w:pStyle w:val="ListParagraph"/>
        <w:numPr>
          <w:ilvl w:val="0"/>
          <w:numId w:val="14"/>
        </w:numPr>
        <w:spacing w:line="276" w:lineRule="auto"/>
        <w:ind w:right="-810" w:firstLine="720"/>
        <w:jc w:val="both"/>
        <w:rPr>
          <w:rFonts w:ascii="Arial" w:hAnsi="Arial"/>
          <w:sz w:val="24"/>
          <w:szCs w:val="24"/>
          <w:lang w:val="it-IT"/>
        </w:rPr>
      </w:pPr>
      <w:r>
        <w:rPr>
          <w:rFonts w:ascii="Arial" w:hAnsi="Arial"/>
          <w:sz w:val="24"/>
          <w:szCs w:val="24"/>
          <w:lang w:val="it-IT"/>
        </w:rPr>
        <w:t>7 abțineri</w:t>
      </w:r>
    </w:p>
    <w:p w:rsidR="007B4F92" w:rsidRPr="007B4F92" w:rsidRDefault="007B4F92" w:rsidP="00DF0122">
      <w:pPr>
        <w:pStyle w:val="NoSpacing"/>
        <w:tabs>
          <w:tab w:val="left" w:pos="1440"/>
        </w:tabs>
        <w:ind w:left="1440" w:right="-810"/>
        <w:jc w:val="both"/>
        <w:rPr>
          <w:rFonts w:ascii="Arial" w:hAnsi="Arial" w:cs="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CCD">
        <w:rPr>
          <w:rFonts w:ascii="Arial" w:hAnsi="Arial"/>
          <w:sz w:val="24"/>
          <w:szCs w:val="24"/>
        </w:rPr>
        <w:t>de îndată</w:t>
      </w:r>
      <w:r w:rsidR="00F11BE2" w:rsidRPr="007643A4">
        <w:rPr>
          <w:rFonts w:ascii="Arial" w:hAnsi="Arial"/>
          <w:sz w:val="24"/>
          <w:szCs w:val="24"/>
        </w:rPr>
        <w:t xml:space="preserve"> se încheie la ora </w:t>
      </w:r>
      <w:r w:rsidR="00E174C7">
        <w:rPr>
          <w:rFonts w:ascii="Arial" w:hAnsi="Arial"/>
          <w:sz w:val="24"/>
          <w:szCs w:val="24"/>
        </w:rPr>
        <w:t>11,3</w:t>
      </w:r>
      <w:r w:rsidR="00813CCD">
        <w:rPr>
          <w:rFonts w:ascii="Arial" w:hAnsi="Arial"/>
          <w:sz w:val="24"/>
          <w:szCs w:val="24"/>
        </w:rPr>
        <w:t>5</w:t>
      </w:r>
      <w:r w:rsidR="007B4F92">
        <w:rPr>
          <w:rFonts w:ascii="Arial" w:hAnsi="Arial"/>
          <w:sz w:val="24"/>
          <w:szCs w:val="24"/>
        </w:rPr>
        <w:t>.</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813CCD" w:rsidP="00813CCD">
      <w:pPr>
        <w:tabs>
          <w:tab w:val="left" w:pos="2692"/>
        </w:tabs>
        <w:ind w:right="-720"/>
        <w:jc w:val="both"/>
        <w:rPr>
          <w:sz w:val="24"/>
          <w:szCs w:val="24"/>
        </w:rPr>
      </w:pPr>
      <w:r>
        <w:rPr>
          <w:sz w:val="24"/>
          <w:szCs w:val="24"/>
        </w:rPr>
        <w:tab/>
      </w:r>
    </w:p>
    <w:p w:rsidR="00813CCD" w:rsidRDefault="00813CCD" w:rsidP="00813CCD">
      <w:pPr>
        <w:tabs>
          <w:tab w:val="left" w:pos="2692"/>
        </w:tabs>
        <w:ind w:right="-720"/>
        <w:jc w:val="both"/>
        <w:rPr>
          <w:sz w:val="24"/>
          <w:szCs w:val="24"/>
        </w:rPr>
      </w:pPr>
    </w:p>
    <w:p w:rsidR="00813CCD" w:rsidRPr="007643A4" w:rsidRDefault="00813CCD" w:rsidP="00813CCD">
      <w:pPr>
        <w:tabs>
          <w:tab w:val="left" w:pos="2692"/>
        </w:tabs>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565" w:rsidRDefault="00F33565" w:rsidP="003C0B9C">
      <w:r>
        <w:separator/>
      </w:r>
    </w:p>
  </w:endnote>
  <w:endnote w:type="continuationSeparator" w:id="0">
    <w:p w:rsidR="00F33565" w:rsidRDefault="00F33565"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187401"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187401" w:rsidRPr="00E151A3">
      <w:rPr>
        <w:rFonts w:ascii="Arial" w:hAnsi="Arial"/>
        <w:sz w:val="20"/>
        <w:szCs w:val="20"/>
        <w:vertAlign w:val="superscript"/>
      </w:rPr>
      <w:fldChar w:fldCharType="separate"/>
    </w:r>
    <w:r w:rsidR="00813CCD">
      <w:rPr>
        <w:rFonts w:ascii="Arial" w:hAnsi="Arial"/>
        <w:noProof/>
        <w:sz w:val="20"/>
        <w:szCs w:val="20"/>
        <w:vertAlign w:val="superscript"/>
      </w:rPr>
      <w:t>1</w:t>
    </w:r>
    <w:r w:rsidR="00187401"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565" w:rsidRDefault="00F33565" w:rsidP="003C0B9C">
      <w:r>
        <w:separator/>
      </w:r>
    </w:p>
  </w:footnote>
  <w:footnote w:type="continuationSeparator" w:id="0">
    <w:p w:rsidR="00F33565" w:rsidRDefault="00F33565"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8030C6"/>
    <w:multiLevelType w:val="hybridMultilevel"/>
    <w:tmpl w:val="DD0C9756"/>
    <w:lvl w:ilvl="0" w:tplc="53B012CE">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12"/>
  </w:num>
  <w:num w:numId="3">
    <w:abstractNumId w:val="4"/>
  </w:num>
  <w:num w:numId="4">
    <w:abstractNumId w:val="3"/>
  </w:num>
  <w:num w:numId="5">
    <w:abstractNumId w:val="13"/>
  </w:num>
  <w:num w:numId="6">
    <w:abstractNumId w:val="8"/>
  </w:num>
  <w:num w:numId="7">
    <w:abstractNumId w:val="10"/>
  </w:num>
  <w:num w:numId="8">
    <w:abstractNumId w:val="0"/>
  </w:num>
  <w:num w:numId="9">
    <w:abstractNumId w:val="6"/>
  </w:num>
  <w:num w:numId="10">
    <w:abstractNumId w:val="11"/>
  </w:num>
  <w:num w:numId="11">
    <w:abstractNumId w:val="1"/>
  </w:num>
  <w:num w:numId="12">
    <w:abstractNumId w:val="5"/>
  </w:num>
  <w:num w:numId="13">
    <w:abstractNumId w:val="9"/>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522D4"/>
    <w:rsid w:val="0009379D"/>
    <w:rsid w:val="000C267E"/>
    <w:rsid w:val="000E6E69"/>
    <w:rsid w:val="000E7832"/>
    <w:rsid w:val="000F3BD1"/>
    <w:rsid w:val="000F3FE5"/>
    <w:rsid w:val="00106C6D"/>
    <w:rsid w:val="00106DC8"/>
    <w:rsid w:val="001250B3"/>
    <w:rsid w:val="00134C8C"/>
    <w:rsid w:val="0014118D"/>
    <w:rsid w:val="00182FBB"/>
    <w:rsid w:val="00183B44"/>
    <w:rsid w:val="00187401"/>
    <w:rsid w:val="001A6825"/>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78A6"/>
    <w:rsid w:val="003D2357"/>
    <w:rsid w:val="003F66D4"/>
    <w:rsid w:val="00417B91"/>
    <w:rsid w:val="004212EB"/>
    <w:rsid w:val="0042518F"/>
    <w:rsid w:val="00444720"/>
    <w:rsid w:val="00456996"/>
    <w:rsid w:val="0048264D"/>
    <w:rsid w:val="004B5F2D"/>
    <w:rsid w:val="004C7AA7"/>
    <w:rsid w:val="004E282F"/>
    <w:rsid w:val="00507ABD"/>
    <w:rsid w:val="00512712"/>
    <w:rsid w:val="00515045"/>
    <w:rsid w:val="005169B6"/>
    <w:rsid w:val="00551AC5"/>
    <w:rsid w:val="00553277"/>
    <w:rsid w:val="0055503E"/>
    <w:rsid w:val="0055664D"/>
    <w:rsid w:val="00564CDD"/>
    <w:rsid w:val="00566F1A"/>
    <w:rsid w:val="0057289C"/>
    <w:rsid w:val="00575005"/>
    <w:rsid w:val="005C058E"/>
    <w:rsid w:val="005C2734"/>
    <w:rsid w:val="005C4678"/>
    <w:rsid w:val="005F07CA"/>
    <w:rsid w:val="00641C86"/>
    <w:rsid w:val="00645AD1"/>
    <w:rsid w:val="00664E23"/>
    <w:rsid w:val="00693908"/>
    <w:rsid w:val="00702A25"/>
    <w:rsid w:val="00736253"/>
    <w:rsid w:val="00741C5F"/>
    <w:rsid w:val="00762C61"/>
    <w:rsid w:val="007643A4"/>
    <w:rsid w:val="007664FD"/>
    <w:rsid w:val="007727E1"/>
    <w:rsid w:val="007759AB"/>
    <w:rsid w:val="00777361"/>
    <w:rsid w:val="007A779A"/>
    <w:rsid w:val="007B4F92"/>
    <w:rsid w:val="007D7CEA"/>
    <w:rsid w:val="00813CCD"/>
    <w:rsid w:val="00821604"/>
    <w:rsid w:val="00837A46"/>
    <w:rsid w:val="008438A9"/>
    <w:rsid w:val="00865195"/>
    <w:rsid w:val="008B7D87"/>
    <w:rsid w:val="008C4E2C"/>
    <w:rsid w:val="008E4073"/>
    <w:rsid w:val="00903C6C"/>
    <w:rsid w:val="00905DAC"/>
    <w:rsid w:val="00915B18"/>
    <w:rsid w:val="0093014B"/>
    <w:rsid w:val="00940957"/>
    <w:rsid w:val="009903DC"/>
    <w:rsid w:val="009A21AC"/>
    <w:rsid w:val="009A674A"/>
    <w:rsid w:val="009A741A"/>
    <w:rsid w:val="009B2996"/>
    <w:rsid w:val="00A509BF"/>
    <w:rsid w:val="00AC0FA1"/>
    <w:rsid w:val="00AD5329"/>
    <w:rsid w:val="00AE55A6"/>
    <w:rsid w:val="00AE640C"/>
    <w:rsid w:val="00B04456"/>
    <w:rsid w:val="00B14480"/>
    <w:rsid w:val="00B14F90"/>
    <w:rsid w:val="00B22A1E"/>
    <w:rsid w:val="00B22DE9"/>
    <w:rsid w:val="00B54A21"/>
    <w:rsid w:val="00B62397"/>
    <w:rsid w:val="00B655BB"/>
    <w:rsid w:val="00B72C72"/>
    <w:rsid w:val="00B81EAF"/>
    <w:rsid w:val="00BA2DF3"/>
    <w:rsid w:val="00BD7428"/>
    <w:rsid w:val="00BF1128"/>
    <w:rsid w:val="00C0079A"/>
    <w:rsid w:val="00C25480"/>
    <w:rsid w:val="00C25741"/>
    <w:rsid w:val="00C4427E"/>
    <w:rsid w:val="00C45579"/>
    <w:rsid w:val="00C55B8F"/>
    <w:rsid w:val="00C64F9B"/>
    <w:rsid w:val="00C81B3E"/>
    <w:rsid w:val="00C936F1"/>
    <w:rsid w:val="00C94F67"/>
    <w:rsid w:val="00D001E2"/>
    <w:rsid w:val="00D165D5"/>
    <w:rsid w:val="00D77432"/>
    <w:rsid w:val="00D833B9"/>
    <w:rsid w:val="00D92B55"/>
    <w:rsid w:val="00D96C15"/>
    <w:rsid w:val="00DA0580"/>
    <w:rsid w:val="00DD31A8"/>
    <w:rsid w:val="00DE230E"/>
    <w:rsid w:val="00DE29F0"/>
    <w:rsid w:val="00DF0122"/>
    <w:rsid w:val="00E151A3"/>
    <w:rsid w:val="00E174C7"/>
    <w:rsid w:val="00E35764"/>
    <w:rsid w:val="00E367CF"/>
    <w:rsid w:val="00E450E6"/>
    <w:rsid w:val="00E77E12"/>
    <w:rsid w:val="00EA0587"/>
    <w:rsid w:val="00EB53C1"/>
    <w:rsid w:val="00EB7FA7"/>
    <w:rsid w:val="00EF3092"/>
    <w:rsid w:val="00F11B75"/>
    <w:rsid w:val="00F11BE2"/>
    <w:rsid w:val="00F137A8"/>
    <w:rsid w:val="00F33565"/>
    <w:rsid w:val="00F4664F"/>
    <w:rsid w:val="00F54ABF"/>
    <w:rsid w:val="00F55D6D"/>
    <w:rsid w:val="00F60D42"/>
    <w:rsid w:val="00F648FA"/>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BDAAC-F4B1-48A6-BDC1-807C5770F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2</cp:revision>
  <cp:lastPrinted>2018-02-01T09:30:00Z</cp:lastPrinted>
  <dcterms:created xsi:type="dcterms:W3CDTF">2018-02-01T10:29:00Z</dcterms:created>
  <dcterms:modified xsi:type="dcterms:W3CDTF">2018-02-01T10:29:00Z</dcterms:modified>
</cp:coreProperties>
</file>