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Default="00512712"/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3360C9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3360C9">
        <w:rPr>
          <w:rFonts w:ascii="Arial" w:hAnsi="Arial" w:cs="Arial"/>
          <w:b/>
          <w:sz w:val="24"/>
          <w:szCs w:val="24"/>
          <w:u w:val="single"/>
        </w:rPr>
        <w:t>21 noiembrie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3360C9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3360C9">
        <w:rPr>
          <w:rFonts w:ascii="Arial" w:hAnsi="Arial" w:cs="Arial"/>
          <w:sz w:val="24"/>
          <w:szCs w:val="24"/>
          <w:lang w:val="ro-RO"/>
        </w:rPr>
        <w:t>21.11</w:t>
      </w:r>
      <w:r w:rsidR="00F956D1">
        <w:rPr>
          <w:rFonts w:ascii="Arial" w:hAnsi="Arial" w:cs="Arial"/>
          <w:sz w:val="24"/>
          <w:szCs w:val="24"/>
          <w:lang w:val="ro-RO"/>
        </w:rPr>
        <w:t>.</w:t>
      </w:r>
      <w:r w:rsidRPr="005169B6">
        <w:rPr>
          <w:rFonts w:ascii="Arial" w:hAnsi="Arial" w:cs="Arial"/>
          <w:sz w:val="24"/>
          <w:szCs w:val="24"/>
          <w:lang w:val="ro-RO"/>
        </w:rPr>
        <w:t>2017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3360C9">
        <w:rPr>
          <w:rFonts w:ascii="Arial" w:hAnsi="Arial" w:cs="Arial"/>
          <w:sz w:val="24"/>
          <w:szCs w:val="24"/>
          <w:lang w:val="ro-RO"/>
        </w:rPr>
        <w:t>2271/17.11.2017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500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3589"/>
      </w:tblGrid>
      <w:tr w:rsidR="00D001E2" w:rsidRPr="00185D0E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D001E2" w:rsidRPr="00792819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001E2" w:rsidRPr="00792819" w:rsidTr="00D001E2">
        <w:trPr>
          <w:trHeight w:val="23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589" w:type="dxa"/>
          </w:tcPr>
          <w:p w:rsidR="00D001E2" w:rsidRPr="00D001E2" w:rsidRDefault="004E5AFA" w:rsidP="0095063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4E5AFA" w:rsidRPr="00792819" w:rsidTr="00D001E2">
        <w:trPr>
          <w:trHeight w:val="211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4E5AFA" w:rsidRPr="00792819" w:rsidTr="00D001E2">
        <w:trPr>
          <w:trHeight w:val="204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4E5AFA" w:rsidRPr="00792819" w:rsidTr="00D001E2">
        <w:trPr>
          <w:trHeight w:val="181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4E5AFA" w:rsidRPr="00792819" w:rsidTr="00D001E2">
        <w:trPr>
          <w:trHeight w:val="181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4E5AFA" w:rsidRPr="00792819" w:rsidTr="00D001E2">
        <w:trPr>
          <w:trHeight w:val="280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4E5AFA" w:rsidRPr="00792819" w:rsidTr="00D001E2">
        <w:trPr>
          <w:trHeight w:val="74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4E5AFA" w:rsidRPr="00792819" w:rsidTr="00D001E2">
        <w:trPr>
          <w:trHeight w:val="74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4E5AFA" w:rsidRPr="00792819" w:rsidTr="00D001E2">
        <w:trPr>
          <w:trHeight w:val="280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4E5AFA" w:rsidRPr="00792819" w:rsidTr="00D001E2">
        <w:trPr>
          <w:trHeight w:val="70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4E5AFA" w:rsidRPr="00792819" w:rsidTr="00D001E2">
        <w:trPr>
          <w:trHeight w:val="121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4E5AFA" w:rsidRPr="00792819" w:rsidTr="00D001E2">
        <w:trPr>
          <w:trHeight w:val="220"/>
        </w:trPr>
        <w:tc>
          <w:tcPr>
            <w:tcW w:w="911" w:type="dxa"/>
          </w:tcPr>
          <w:p w:rsidR="004E5AFA" w:rsidRPr="00D001E2" w:rsidRDefault="004E5AFA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3589" w:type="dxa"/>
          </w:tcPr>
          <w:p w:rsidR="004E5AFA" w:rsidRPr="00D001E2" w:rsidRDefault="004E5AFA" w:rsidP="00230F9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512712" w:rsidRDefault="004E5AFA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p w:rsidR="007F6C82" w:rsidRDefault="004E5AFA" w:rsidP="007F6C82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Lipsesc domnii consilieri Bodoașcă Mihai-Claudiu, Conache Eduard-Cătălin, D</w:t>
      </w:r>
      <w:r w:rsidR="00BA08EA">
        <w:rPr>
          <w:rFonts w:ascii="Arial" w:hAnsi="Arial" w:cs="Arial"/>
          <w:sz w:val="24"/>
          <w:szCs w:val="24"/>
          <w:lang w:val="ro-RO"/>
        </w:rPr>
        <w:t xml:space="preserve">anu Ion, </w:t>
      </w:r>
      <w:r w:rsidR="007F6C82">
        <w:rPr>
          <w:rFonts w:ascii="Arial" w:hAnsi="Arial" w:cs="Arial"/>
          <w:sz w:val="24"/>
          <w:szCs w:val="24"/>
          <w:lang w:val="ro-RO"/>
        </w:rPr>
        <w:t>Rîznic Andrei-Marius, Olariu Costel-Sorin.</w:t>
      </w:r>
    </w:p>
    <w:p w:rsidR="00512712" w:rsidRDefault="00512712" w:rsidP="007F6C82">
      <w:pPr>
        <w:pStyle w:val="NoSpacing"/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3360C9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3360C9">
        <w:rPr>
          <w:rFonts w:ascii="Arial" w:hAnsi="Arial"/>
          <w:sz w:val="24"/>
          <w:szCs w:val="24"/>
        </w:rPr>
        <w:t>1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3360C9">
        <w:rPr>
          <w:rFonts w:ascii="Arial" w:hAnsi="Arial"/>
          <w:sz w:val="24"/>
          <w:szCs w:val="24"/>
        </w:rPr>
        <w:t>a</w:t>
      </w:r>
      <w:r w:rsidR="00F4664F">
        <w:rPr>
          <w:rFonts w:ascii="Arial" w:hAnsi="Arial"/>
          <w:sz w:val="24"/>
          <w:szCs w:val="24"/>
        </w:rPr>
        <w:t>n</w:t>
      </w:r>
      <w:r w:rsidR="002C6A00" w:rsidRPr="005169B6">
        <w:rPr>
          <w:rFonts w:ascii="Arial" w:hAnsi="Arial"/>
          <w:sz w:val="24"/>
          <w:szCs w:val="24"/>
        </w:rPr>
        <w:t>, presa locală.</w:t>
      </w: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3360C9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3360C9">
        <w:rPr>
          <w:rFonts w:ascii="Arial" w:hAnsi="Arial"/>
          <w:sz w:val="24"/>
          <w:szCs w:val="24"/>
        </w:rPr>
        <w:t>10,09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7643A4" w:rsidRDefault="00C94F67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377A04">
        <w:rPr>
          <w:rFonts w:ascii="Arial" w:hAnsi="Arial"/>
          <w:sz w:val="24"/>
          <w:szCs w:val="24"/>
        </w:rPr>
        <w:t>or</w:t>
      </w:r>
      <w:r w:rsidR="00C936F1">
        <w:rPr>
          <w:rFonts w:ascii="Arial" w:hAnsi="Arial"/>
          <w:sz w:val="24"/>
          <w:szCs w:val="24"/>
        </w:rPr>
        <w:t>dinare</w:t>
      </w:r>
      <w:r w:rsidR="00AC0FA1">
        <w:rPr>
          <w:rFonts w:ascii="Arial" w:hAnsi="Arial"/>
          <w:sz w:val="24"/>
          <w:szCs w:val="24"/>
        </w:rPr>
        <w:t xml:space="preserve"> din </w:t>
      </w:r>
      <w:r w:rsidR="00D001E2">
        <w:rPr>
          <w:rFonts w:ascii="Arial" w:hAnsi="Arial"/>
          <w:sz w:val="24"/>
          <w:szCs w:val="24"/>
        </w:rPr>
        <w:t>29.09</w:t>
      </w:r>
      <w:r w:rsidR="00AC0FA1">
        <w:rPr>
          <w:rFonts w:ascii="Arial" w:hAnsi="Arial"/>
          <w:sz w:val="24"/>
          <w:szCs w:val="24"/>
        </w:rPr>
        <w:t>.2017</w:t>
      </w:r>
      <w:r w:rsidR="003360C9">
        <w:rPr>
          <w:rFonts w:ascii="Arial" w:hAnsi="Arial"/>
          <w:sz w:val="24"/>
          <w:szCs w:val="24"/>
        </w:rPr>
        <w:t xml:space="preserve"> rectificat la pagina 7, care a fost aprobat cu 14 voturi pentru.</w:t>
      </w:r>
      <w:r w:rsidR="00D001E2">
        <w:rPr>
          <w:rFonts w:ascii="Arial" w:hAnsi="Arial"/>
          <w:sz w:val="24"/>
          <w:szCs w:val="24"/>
        </w:rPr>
        <w:t xml:space="preserve"> </w:t>
      </w:r>
    </w:p>
    <w:p w:rsidR="003360C9" w:rsidRDefault="003360C9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ordinare din 31.10.2017, care a fost aprobat cu 14 voturi pentru.</w:t>
      </w:r>
    </w:p>
    <w:p w:rsidR="003360C9" w:rsidRDefault="003360C9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 xml:space="preserve">domnul consilier </w:t>
      </w:r>
      <w:r w:rsidR="00F956D1">
        <w:rPr>
          <w:rFonts w:ascii="Arial" w:hAnsi="Arial"/>
          <w:sz w:val="24"/>
          <w:szCs w:val="24"/>
        </w:rPr>
        <w:t>Bejinariu Ovidiu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Pe ordinea de zi a ședinței ordinare a</w:t>
      </w:r>
      <w:r w:rsidR="00F60D42" w:rsidRPr="005169B6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F60D42" w:rsidRPr="005169B6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următoarele proiecte de hotărâri: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360C9" w:rsidRPr="00AB50A3" w:rsidRDefault="003360C9" w:rsidP="003360C9">
      <w:pPr>
        <w:numPr>
          <w:ilvl w:val="0"/>
          <w:numId w:val="1"/>
        </w:numPr>
        <w:spacing w:line="276" w:lineRule="auto"/>
        <w:ind w:left="0" w:right="-810" w:firstLine="1440"/>
        <w:jc w:val="both"/>
        <w:rPr>
          <w:rFonts w:ascii="Arial" w:hAnsi="Arial"/>
          <w:i/>
          <w:sz w:val="24"/>
          <w:szCs w:val="24"/>
        </w:rPr>
      </w:pPr>
      <w:r w:rsidRPr="00AB50A3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>privind aprobarea asocierii între Clubul Sportiv Municipal Pașcani și I.F. Crețu Manole și încheierea unui contract de asociere</w:t>
      </w:r>
    </w:p>
    <w:p w:rsidR="003360C9" w:rsidRDefault="003360C9" w:rsidP="003360C9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3360C9" w:rsidRDefault="003360C9" w:rsidP="003360C9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3360C9" w:rsidRDefault="003360C9" w:rsidP="003360C9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3360C9" w:rsidRPr="00DA6DA7" w:rsidRDefault="003360C9" w:rsidP="003360C9">
      <w:pPr>
        <w:tabs>
          <w:tab w:val="left" w:pos="1440"/>
        </w:tabs>
        <w:spacing w:line="276" w:lineRule="auto"/>
        <w:ind w:right="-810" w:firstLine="144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2.    </w:t>
      </w:r>
      <w:r w:rsidRPr="00DA6DA7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DA6DA7">
        <w:rPr>
          <w:rFonts w:ascii="Arial" w:hAnsi="Arial"/>
          <w:b/>
          <w:sz w:val="24"/>
          <w:szCs w:val="24"/>
        </w:rPr>
        <w:t xml:space="preserve"> privind stabilirea indemniza</w:t>
      </w:r>
      <w:r>
        <w:rPr>
          <w:rFonts w:ascii="Arial" w:hAnsi="Arial"/>
          <w:b/>
          <w:sz w:val="24"/>
          <w:szCs w:val="24"/>
        </w:rPr>
        <w:t>ț</w:t>
      </w:r>
      <w:r w:rsidRPr="00DA6DA7">
        <w:rPr>
          <w:rFonts w:ascii="Arial" w:hAnsi="Arial"/>
          <w:b/>
          <w:sz w:val="24"/>
          <w:szCs w:val="24"/>
        </w:rPr>
        <w:t xml:space="preserve">iei de </w:t>
      </w:r>
      <w:r>
        <w:rPr>
          <w:rFonts w:ascii="Arial" w:hAnsi="Arial"/>
          <w:b/>
          <w:sz w:val="24"/>
          <w:szCs w:val="24"/>
        </w:rPr>
        <w:t>ședintă</w:t>
      </w:r>
      <w:r w:rsidRPr="00DA6DA7">
        <w:rPr>
          <w:rFonts w:ascii="Arial" w:hAnsi="Arial"/>
          <w:b/>
          <w:sz w:val="24"/>
          <w:szCs w:val="24"/>
        </w:rPr>
        <w:t xml:space="preserve"> pentru membrii Consiliul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DA6DA7">
        <w:rPr>
          <w:rFonts w:ascii="Arial" w:hAnsi="Arial"/>
          <w:b/>
          <w:sz w:val="24"/>
          <w:szCs w:val="24"/>
        </w:rPr>
        <w:t>cani</w:t>
      </w:r>
    </w:p>
    <w:p w:rsidR="003360C9" w:rsidRDefault="003360C9" w:rsidP="003360C9">
      <w:pPr>
        <w:ind w:right="-288" w:firstLine="1440"/>
        <w:jc w:val="both"/>
        <w:rPr>
          <w:rFonts w:ascii="Arial" w:hAnsi="Arial"/>
          <w:i/>
          <w:sz w:val="24"/>
          <w:szCs w:val="24"/>
        </w:rPr>
      </w:pPr>
    </w:p>
    <w:p w:rsidR="003360C9" w:rsidRDefault="003360C9" w:rsidP="003360C9">
      <w:pPr>
        <w:ind w:right="-288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3360C9" w:rsidRDefault="003360C9" w:rsidP="003360C9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4664F" w:rsidRDefault="00F4664F" w:rsidP="003360C9">
      <w:pPr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F956D1">
        <w:rPr>
          <w:rFonts w:ascii="Arial" w:hAnsi="Arial"/>
          <w:sz w:val="24"/>
          <w:szCs w:val="24"/>
        </w:rPr>
        <w:t>Bejinariu Ovidiu</w:t>
      </w:r>
      <w:r>
        <w:rPr>
          <w:rFonts w:ascii="Arial" w:hAnsi="Arial"/>
          <w:sz w:val="24"/>
          <w:szCs w:val="24"/>
        </w:rPr>
        <w:t xml:space="preserve"> </w:t>
      </w:r>
      <w:r w:rsidR="003360C9">
        <w:rPr>
          <w:rFonts w:ascii="Arial" w:hAnsi="Arial"/>
          <w:sz w:val="24"/>
          <w:szCs w:val="24"/>
        </w:rPr>
        <w:t>supune la vot ordinea de zi, care este aprobată cu</w:t>
      </w:r>
      <w:r w:rsidRPr="00B22A1E">
        <w:rPr>
          <w:rFonts w:ascii="Arial" w:hAnsi="Arial"/>
          <w:sz w:val="24"/>
          <w:szCs w:val="24"/>
        </w:rPr>
        <w:t xml:space="preserve"> </w:t>
      </w:r>
      <w:r w:rsidR="003360C9">
        <w:rPr>
          <w:rFonts w:ascii="Arial" w:hAnsi="Arial"/>
          <w:sz w:val="24"/>
          <w:szCs w:val="24"/>
        </w:rPr>
        <w:t>14 voturi pentru.</w:t>
      </w:r>
    </w:p>
    <w:p w:rsidR="003360C9" w:rsidRDefault="003360C9" w:rsidP="003360C9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F956D1" w:rsidRDefault="00F956D1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3360C9" w:rsidRPr="00AB50A3" w:rsidRDefault="00F60D42" w:rsidP="003360C9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F4664F" w:rsidRPr="007643A4">
        <w:rPr>
          <w:rFonts w:ascii="Arial" w:hAnsi="Arial"/>
          <w:b/>
          <w:sz w:val="24"/>
          <w:szCs w:val="24"/>
          <w:u w:val="single"/>
        </w:rPr>
        <w:t>1</w:t>
      </w:r>
      <w:r w:rsidR="003360C9">
        <w:rPr>
          <w:rFonts w:ascii="Arial" w:hAnsi="Arial"/>
          <w:b/>
          <w:sz w:val="24"/>
          <w:szCs w:val="24"/>
          <w:u w:val="single"/>
        </w:rPr>
        <w:t>70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3360C9">
        <w:rPr>
          <w:rFonts w:ascii="Arial" w:hAnsi="Arial"/>
          <w:b/>
          <w:sz w:val="24"/>
          <w:szCs w:val="24"/>
          <w:u w:val="single"/>
        </w:rPr>
        <w:t>21 noiembrie</w:t>
      </w:r>
      <w:r w:rsidR="00456996" w:rsidRPr="007643A4">
        <w:rPr>
          <w:rFonts w:ascii="Arial" w:hAnsi="Arial"/>
          <w:b/>
          <w:sz w:val="24"/>
          <w:szCs w:val="24"/>
          <w:u w:val="single"/>
        </w:rPr>
        <w:t xml:space="preserve"> </w:t>
      </w:r>
      <w:r w:rsidRPr="007643A4">
        <w:rPr>
          <w:rFonts w:ascii="Arial" w:hAnsi="Arial"/>
          <w:b/>
          <w:sz w:val="24"/>
          <w:szCs w:val="24"/>
          <w:u w:val="single"/>
        </w:rPr>
        <w:t>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="003360C9">
        <w:rPr>
          <w:rFonts w:ascii="Arial" w:hAnsi="Arial"/>
          <w:b/>
          <w:sz w:val="24"/>
          <w:szCs w:val="24"/>
        </w:rPr>
        <w:t>privind aprobarea asocierii între Clubul Sportiv Municipal Pașcani și I.F. Crețu Manole și încheierea unui contract de asociere</w:t>
      </w:r>
    </w:p>
    <w:p w:rsidR="000C267E" w:rsidRPr="003360C9" w:rsidRDefault="000C267E" w:rsidP="003360C9">
      <w:pPr>
        <w:pStyle w:val="ListParagraph"/>
        <w:numPr>
          <w:ilvl w:val="0"/>
          <w:numId w:val="11"/>
        </w:numPr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3360C9">
        <w:rPr>
          <w:rFonts w:ascii="Arial" w:hAnsi="Arial"/>
          <w:sz w:val="24"/>
          <w:szCs w:val="24"/>
          <w:lang w:val="it-IT"/>
        </w:rPr>
        <w:t>a fost adoptat</w:t>
      </w:r>
      <w:r w:rsidR="009A741A" w:rsidRPr="003360C9">
        <w:rPr>
          <w:rFonts w:ascii="Arial" w:hAnsi="Arial"/>
          <w:sz w:val="24"/>
          <w:szCs w:val="24"/>
          <w:lang w:val="it-IT"/>
        </w:rPr>
        <w:t>ă</w:t>
      </w:r>
      <w:r w:rsidRPr="003360C9">
        <w:rPr>
          <w:rFonts w:ascii="Arial" w:hAnsi="Arial"/>
          <w:sz w:val="24"/>
          <w:szCs w:val="24"/>
          <w:lang w:val="it-IT"/>
        </w:rPr>
        <w:t xml:space="preserve"> cu </w:t>
      </w:r>
      <w:r w:rsidR="003360C9">
        <w:rPr>
          <w:rFonts w:ascii="Arial" w:hAnsi="Arial"/>
          <w:sz w:val="24"/>
          <w:szCs w:val="24"/>
          <w:lang w:val="it-IT"/>
        </w:rPr>
        <w:t>14</w:t>
      </w:r>
      <w:r w:rsidRPr="003360C9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F956D1" w:rsidRPr="007643A4" w:rsidRDefault="00F956D1" w:rsidP="00F956D1">
      <w:pPr>
        <w:pStyle w:val="NoSpacing"/>
        <w:ind w:right="-810" w:firstLine="1440"/>
        <w:jc w:val="both"/>
        <w:rPr>
          <w:rFonts w:ascii="Arial" w:hAnsi="Arial" w:cs="Arial"/>
          <w:sz w:val="24"/>
          <w:szCs w:val="24"/>
          <w:lang w:val="it-IT"/>
        </w:rPr>
      </w:pPr>
    </w:p>
    <w:p w:rsidR="004E5AFA" w:rsidRPr="00DA6DA7" w:rsidRDefault="00F956D1" w:rsidP="004E5AFA">
      <w:pPr>
        <w:tabs>
          <w:tab w:val="left" w:pos="1440"/>
        </w:tabs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 w:rsidR="003360C9">
        <w:rPr>
          <w:rFonts w:ascii="Arial" w:hAnsi="Arial"/>
          <w:b/>
          <w:sz w:val="24"/>
          <w:szCs w:val="24"/>
          <w:u w:val="single"/>
        </w:rPr>
        <w:t>71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3360C9">
        <w:rPr>
          <w:rFonts w:ascii="Arial" w:hAnsi="Arial"/>
          <w:b/>
          <w:sz w:val="24"/>
          <w:szCs w:val="24"/>
          <w:u w:val="single"/>
        </w:rPr>
        <w:t>21 noiembrie 2017</w:t>
      </w:r>
      <w:r w:rsidR="003360C9" w:rsidRPr="003360C9">
        <w:rPr>
          <w:rFonts w:ascii="Arial" w:hAnsi="Arial"/>
          <w:b/>
          <w:sz w:val="24"/>
          <w:szCs w:val="24"/>
        </w:rPr>
        <w:t xml:space="preserve"> </w:t>
      </w:r>
      <w:r w:rsidR="004E5AFA" w:rsidRPr="00DA6DA7">
        <w:rPr>
          <w:rFonts w:ascii="Arial" w:hAnsi="Arial"/>
          <w:b/>
          <w:sz w:val="24"/>
          <w:szCs w:val="24"/>
        </w:rPr>
        <w:t>privind stabilirea indemniza</w:t>
      </w:r>
      <w:r w:rsidR="004E5AFA">
        <w:rPr>
          <w:rFonts w:ascii="Arial" w:hAnsi="Arial"/>
          <w:b/>
          <w:sz w:val="24"/>
          <w:szCs w:val="24"/>
        </w:rPr>
        <w:t>ț</w:t>
      </w:r>
      <w:r w:rsidR="004E5AFA" w:rsidRPr="00DA6DA7">
        <w:rPr>
          <w:rFonts w:ascii="Arial" w:hAnsi="Arial"/>
          <w:b/>
          <w:sz w:val="24"/>
          <w:szCs w:val="24"/>
        </w:rPr>
        <w:t xml:space="preserve">iei de </w:t>
      </w:r>
      <w:r w:rsidR="004E5AFA">
        <w:rPr>
          <w:rFonts w:ascii="Arial" w:hAnsi="Arial"/>
          <w:b/>
          <w:sz w:val="24"/>
          <w:szCs w:val="24"/>
        </w:rPr>
        <w:t>ședintă</w:t>
      </w:r>
      <w:r w:rsidR="004E5AFA" w:rsidRPr="00DA6DA7">
        <w:rPr>
          <w:rFonts w:ascii="Arial" w:hAnsi="Arial"/>
          <w:b/>
          <w:sz w:val="24"/>
          <w:szCs w:val="24"/>
        </w:rPr>
        <w:t xml:space="preserve"> pentru membrii Consiliul Local al Municipiului Pa</w:t>
      </w:r>
      <w:r w:rsidR="004E5AFA">
        <w:rPr>
          <w:rFonts w:ascii="Arial" w:hAnsi="Arial"/>
          <w:b/>
          <w:sz w:val="24"/>
          <w:szCs w:val="24"/>
        </w:rPr>
        <w:t>ș</w:t>
      </w:r>
      <w:r w:rsidR="004E5AFA" w:rsidRPr="00DA6DA7">
        <w:rPr>
          <w:rFonts w:ascii="Arial" w:hAnsi="Arial"/>
          <w:b/>
          <w:sz w:val="24"/>
          <w:szCs w:val="24"/>
        </w:rPr>
        <w:t>cani</w:t>
      </w:r>
    </w:p>
    <w:p w:rsidR="00F956D1" w:rsidRPr="004E5AFA" w:rsidRDefault="00F956D1" w:rsidP="004E5AFA">
      <w:pPr>
        <w:pStyle w:val="ListParagraph"/>
        <w:numPr>
          <w:ilvl w:val="0"/>
          <w:numId w:val="11"/>
        </w:numPr>
        <w:spacing w:line="276" w:lineRule="auto"/>
        <w:ind w:right="-288" w:firstLine="720"/>
        <w:jc w:val="both"/>
        <w:rPr>
          <w:rFonts w:ascii="Arial" w:hAnsi="Arial"/>
          <w:sz w:val="24"/>
          <w:szCs w:val="24"/>
          <w:lang w:val="it-IT"/>
        </w:rPr>
      </w:pPr>
      <w:r w:rsidRPr="004E5AFA">
        <w:rPr>
          <w:rFonts w:ascii="Arial" w:hAnsi="Arial"/>
          <w:sz w:val="24"/>
          <w:szCs w:val="24"/>
          <w:lang w:val="it-IT"/>
        </w:rPr>
        <w:t xml:space="preserve">a fost adoptată cu </w:t>
      </w:r>
      <w:r w:rsidR="004E5AFA">
        <w:rPr>
          <w:rFonts w:ascii="Arial" w:hAnsi="Arial"/>
          <w:sz w:val="24"/>
          <w:szCs w:val="24"/>
          <w:lang w:val="it-IT"/>
        </w:rPr>
        <w:t>10</w:t>
      </w:r>
      <w:r w:rsidRPr="004E5AFA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F956D1" w:rsidRPr="007643A4" w:rsidRDefault="004E5AFA" w:rsidP="00F956D1">
      <w:pPr>
        <w:pStyle w:val="NoSpacing"/>
        <w:ind w:right="-810" w:firstLine="144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Consilierii Pintilie Marius-Nicolae, Dandu Alexandru-Ionuț, Spiridon Mihaela-Iulia și Timofte Maria nu au participat la vot pentru HCL nr. 171/21.11.2017.</w:t>
      </w:r>
    </w:p>
    <w:p w:rsidR="00046459" w:rsidRDefault="00046459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F95212" w:rsidRPr="007643A4" w:rsidRDefault="004E5AFA" w:rsidP="00F95212">
      <w:pPr>
        <w:pStyle w:val="ListParagraph"/>
        <w:ind w:left="0" w:right="-720" w:firstLine="144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Dl. Avrămiuc Vasile, consilier local, a făcut o declarație despre frecventele întreruperi de curent electric din Pașcani - zona Gării, str. Unirii, Lunca și altele.</w:t>
      </w:r>
    </w:p>
    <w:p w:rsidR="007643A4" w:rsidRPr="007643A4" w:rsidRDefault="007643A4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ordinară se încheie la ora </w:t>
      </w:r>
      <w:r w:rsidR="004E5AFA">
        <w:rPr>
          <w:rFonts w:ascii="Arial" w:hAnsi="Arial"/>
          <w:sz w:val="24"/>
          <w:szCs w:val="24"/>
        </w:rPr>
        <w:t>10,37</w:t>
      </w:r>
      <w:r w:rsidR="00222B12" w:rsidRPr="007643A4">
        <w:rPr>
          <w:rFonts w:ascii="Arial" w:hAnsi="Arial"/>
          <w:sz w:val="24"/>
          <w:szCs w:val="24"/>
        </w:rPr>
        <w:t>.</w:t>
      </w:r>
    </w:p>
    <w:p w:rsidR="007643A4" w:rsidRPr="007643A4" w:rsidRDefault="007643A4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Pr="007643A4" w:rsidRDefault="00777361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F11B75" w:rsidRPr="007643A4" w:rsidRDefault="00F95212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7643A4" w:rsidRDefault="00F11B75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4E5AFA" w:rsidRDefault="004E5AFA" w:rsidP="004E5AFA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</w:p>
    <w:p w:rsidR="00F11B75" w:rsidRPr="005169B6" w:rsidRDefault="009A741A" w:rsidP="004E5AFA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</w:p>
    <w:sectPr w:rsidR="00F11B75" w:rsidRPr="005169B6" w:rsidSect="009A674A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9C" w:rsidRDefault="00BB549C" w:rsidP="003C0B9C">
      <w:r>
        <w:separator/>
      </w:r>
    </w:p>
  </w:endnote>
  <w:endnote w:type="continuationSeparator" w:id="0">
    <w:p w:rsidR="00BB549C" w:rsidRDefault="00BB549C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5710D9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5710D9" w:rsidRPr="00E151A3">
      <w:rPr>
        <w:rFonts w:ascii="Arial" w:hAnsi="Arial"/>
        <w:sz w:val="20"/>
        <w:szCs w:val="20"/>
        <w:vertAlign w:val="superscript"/>
      </w:rPr>
      <w:fldChar w:fldCharType="separate"/>
    </w:r>
    <w:r w:rsidR="00BA08EA">
      <w:rPr>
        <w:rFonts w:ascii="Arial" w:hAnsi="Arial"/>
        <w:noProof/>
        <w:sz w:val="20"/>
        <w:szCs w:val="20"/>
        <w:vertAlign w:val="superscript"/>
      </w:rPr>
      <w:t>2</w:t>
    </w:r>
    <w:r w:rsidR="005710D9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9C" w:rsidRDefault="00BB549C" w:rsidP="003C0B9C">
      <w:r>
        <w:separator/>
      </w:r>
    </w:p>
  </w:footnote>
  <w:footnote w:type="continuationSeparator" w:id="0">
    <w:p w:rsidR="00BB549C" w:rsidRDefault="00BB549C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BE71539"/>
    <w:multiLevelType w:val="hybridMultilevel"/>
    <w:tmpl w:val="8AC63504"/>
    <w:lvl w:ilvl="0" w:tplc="2FB6CBD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522D4"/>
    <w:rsid w:val="0009379D"/>
    <w:rsid w:val="000A24B6"/>
    <w:rsid w:val="000C267E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A6825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360C9"/>
    <w:rsid w:val="00357756"/>
    <w:rsid w:val="00363136"/>
    <w:rsid w:val="00377A04"/>
    <w:rsid w:val="003A518F"/>
    <w:rsid w:val="003B7531"/>
    <w:rsid w:val="003C0B9C"/>
    <w:rsid w:val="003F66D4"/>
    <w:rsid w:val="00417B91"/>
    <w:rsid w:val="0042518F"/>
    <w:rsid w:val="00444720"/>
    <w:rsid w:val="00456996"/>
    <w:rsid w:val="004B5F2D"/>
    <w:rsid w:val="004E282F"/>
    <w:rsid w:val="004E5AFA"/>
    <w:rsid w:val="00507ABD"/>
    <w:rsid w:val="00512712"/>
    <w:rsid w:val="00515045"/>
    <w:rsid w:val="005169B6"/>
    <w:rsid w:val="0055503E"/>
    <w:rsid w:val="0055664D"/>
    <w:rsid w:val="00564CDD"/>
    <w:rsid w:val="00566F1A"/>
    <w:rsid w:val="005710D9"/>
    <w:rsid w:val="00575005"/>
    <w:rsid w:val="005C058E"/>
    <w:rsid w:val="005C2734"/>
    <w:rsid w:val="005C4678"/>
    <w:rsid w:val="005F0F98"/>
    <w:rsid w:val="00641C86"/>
    <w:rsid w:val="00645AD1"/>
    <w:rsid w:val="00664E23"/>
    <w:rsid w:val="00693908"/>
    <w:rsid w:val="00702A25"/>
    <w:rsid w:val="00725702"/>
    <w:rsid w:val="00736253"/>
    <w:rsid w:val="00741C5F"/>
    <w:rsid w:val="00762C61"/>
    <w:rsid w:val="007643A4"/>
    <w:rsid w:val="007727E1"/>
    <w:rsid w:val="007759AB"/>
    <w:rsid w:val="00777361"/>
    <w:rsid w:val="007A779A"/>
    <w:rsid w:val="007D7CEA"/>
    <w:rsid w:val="007F6C82"/>
    <w:rsid w:val="00821604"/>
    <w:rsid w:val="00837A46"/>
    <w:rsid w:val="00865195"/>
    <w:rsid w:val="008B7D87"/>
    <w:rsid w:val="008C4E2C"/>
    <w:rsid w:val="008E4073"/>
    <w:rsid w:val="00903C6C"/>
    <w:rsid w:val="00915B18"/>
    <w:rsid w:val="0093014B"/>
    <w:rsid w:val="009903DC"/>
    <w:rsid w:val="009A21AC"/>
    <w:rsid w:val="009A674A"/>
    <w:rsid w:val="009A741A"/>
    <w:rsid w:val="009B2996"/>
    <w:rsid w:val="00AC0FA1"/>
    <w:rsid w:val="00AD5329"/>
    <w:rsid w:val="00AE55A6"/>
    <w:rsid w:val="00AE640C"/>
    <w:rsid w:val="00B04456"/>
    <w:rsid w:val="00B14480"/>
    <w:rsid w:val="00B14F90"/>
    <w:rsid w:val="00B22A1E"/>
    <w:rsid w:val="00B54A21"/>
    <w:rsid w:val="00B62397"/>
    <w:rsid w:val="00B72C72"/>
    <w:rsid w:val="00B81EAF"/>
    <w:rsid w:val="00BA08EA"/>
    <w:rsid w:val="00BB549C"/>
    <w:rsid w:val="00BF1128"/>
    <w:rsid w:val="00C0079A"/>
    <w:rsid w:val="00C25741"/>
    <w:rsid w:val="00C4427E"/>
    <w:rsid w:val="00C55B8F"/>
    <w:rsid w:val="00C64F9B"/>
    <w:rsid w:val="00C936F1"/>
    <w:rsid w:val="00C94F67"/>
    <w:rsid w:val="00D001E2"/>
    <w:rsid w:val="00D165D5"/>
    <w:rsid w:val="00D77432"/>
    <w:rsid w:val="00D833B9"/>
    <w:rsid w:val="00D92B55"/>
    <w:rsid w:val="00D96C15"/>
    <w:rsid w:val="00DA0580"/>
    <w:rsid w:val="00DD31A8"/>
    <w:rsid w:val="00DE230E"/>
    <w:rsid w:val="00DF277E"/>
    <w:rsid w:val="00E151A3"/>
    <w:rsid w:val="00E35764"/>
    <w:rsid w:val="00E367CF"/>
    <w:rsid w:val="00E450E6"/>
    <w:rsid w:val="00E77E12"/>
    <w:rsid w:val="00EA0587"/>
    <w:rsid w:val="00EB53C1"/>
    <w:rsid w:val="00EB7FA7"/>
    <w:rsid w:val="00EF3092"/>
    <w:rsid w:val="00F11B75"/>
    <w:rsid w:val="00F11BE2"/>
    <w:rsid w:val="00F137A8"/>
    <w:rsid w:val="00F4664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7FFD-BFBD-4C6B-8626-804F8AB7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2017-11-23T08:21:00Z</cp:lastPrinted>
  <dcterms:created xsi:type="dcterms:W3CDTF">2017-11-22T12:00:00Z</dcterms:created>
  <dcterms:modified xsi:type="dcterms:W3CDTF">2017-11-23T08:28:00Z</dcterms:modified>
</cp:coreProperties>
</file>