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AB805" w14:textId="77777777" w:rsidR="003C3B83" w:rsidRPr="008E0C42" w:rsidRDefault="003C3B83" w:rsidP="003C3B83">
      <w:pPr>
        <w:tabs>
          <w:tab w:val="left" w:pos="3825"/>
        </w:tabs>
        <w:autoSpaceDE w:val="0"/>
        <w:jc w:val="right"/>
        <w:rPr>
          <w:rFonts w:ascii="Arial" w:hAnsi="Arial" w:cs="Arial"/>
          <w:b/>
          <w:bCs/>
        </w:rPr>
      </w:pPr>
      <w:r w:rsidRPr="008E0C42">
        <w:rPr>
          <w:rFonts w:ascii="Arial" w:hAnsi="Arial" w:cs="Arial"/>
          <w:b/>
          <w:bCs/>
        </w:rPr>
        <w:t>FORMULAR 1</w:t>
      </w:r>
    </w:p>
    <w:p w14:paraId="62426A3C" w14:textId="77777777" w:rsidR="003C3B83" w:rsidRPr="008E0C42" w:rsidRDefault="003C3B83" w:rsidP="003C3B83">
      <w:pPr>
        <w:tabs>
          <w:tab w:val="left" w:pos="3825"/>
        </w:tabs>
        <w:autoSpaceDE w:val="0"/>
        <w:jc w:val="right"/>
        <w:rPr>
          <w:rFonts w:ascii="Arial" w:hAnsi="Arial" w:cs="Arial"/>
          <w:b/>
          <w:bCs/>
        </w:rPr>
      </w:pPr>
    </w:p>
    <w:p w14:paraId="28F27882" w14:textId="77777777" w:rsidR="003C3B83" w:rsidRPr="008E0C42" w:rsidRDefault="003C3B83" w:rsidP="003C3B83">
      <w:pPr>
        <w:autoSpaceDE w:val="0"/>
        <w:ind w:right="-6"/>
        <w:jc w:val="center"/>
        <w:rPr>
          <w:rFonts w:ascii="Arial" w:hAnsi="Arial" w:cs="Arial"/>
          <w:b/>
          <w:bCs/>
        </w:rPr>
      </w:pPr>
    </w:p>
    <w:p w14:paraId="4DF18318" w14:textId="2CCA326E" w:rsidR="005A7A71" w:rsidRPr="004F64A3" w:rsidRDefault="005A7A71" w:rsidP="005A7A71">
      <w:pPr>
        <w:ind w:left="7920"/>
        <w:jc w:val="right"/>
        <w:rPr>
          <w:rFonts w:ascii="Arial" w:hAnsi="Arial" w:cs="Arial"/>
          <w:b/>
          <w:i/>
        </w:rPr>
      </w:pPr>
      <w:r>
        <w:rPr>
          <w:rFonts w:ascii="Arial" w:hAnsi="Arial" w:cs="Arial"/>
          <w:b/>
        </w:rPr>
        <w:t xml:space="preserve"> </w:t>
      </w:r>
    </w:p>
    <w:p w14:paraId="453F00F1" w14:textId="77777777" w:rsidR="005A7A71" w:rsidRPr="004F64A3" w:rsidRDefault="005A7A71" w:rsidP="005A7A71">
      <w:pPr>
        <w:jc w:val="both"/>
        <w:rPr>
          <w:rFonts w:ascii="Arial" w:hAnsi="Arial" w:cs="Arial"/>
        </w:rPr>
      </w:pPr>
      <w:r w:rsidRPr="004F64A3">
        <w:rPr>
          <w:rFonts w:ascii="Arial" w:hAnsi="Arial" w:cs="Arial"/>
        </w:rPr>
        <w:t>Operator economic</w:t>
      </w:r>
    </w:p>
    <w:p w14:paraId="1D13F37F" w14:textId="77777777" w:rsidR="005A7A71" w:rsidRPr="004F64A3" w:rsidRDefault="005A7A71" w:rsidP="005A7A71">
      <w:pPr>
        <w:jc w:val="both"/>
        <w:rPr>
          <w:rFonts w:ascii="Arial" w:hAnsi="Arial" w:cs="Arial"/>
        </w:rPr>
      </w:pPr>
      <w:r w:rsidRPr="004F64A3">
        <w:rPr>
          <w:rFonts w:ascii="Arial" w:hAnsi="Arial" w:cs="Arial"/>
        </w:rPr>
        <w:t xml:space="preserve">   ..........................</w:t>
      </w:r>
    </w:p>
    <w:p w14:paraId="21710FBA" w14:textId="77777777" w:rsidR="005A7A71" w:rsidRPr="004F64A3" w:rsidRDefault="005A7A71" w:rsidP="005A7A71">
      <w:pPr>
        <w:jc w:val="both"/>
        <w:rPr>
          <w:rFonts w:ascii="Arial" w:hAnsi="Arial" w:cs="Arial"/>
        </w:rPr>
      </w:pPr>
      <w:r w:rsidRPr="004F64A3">
        <w:rPr>
          <w:rFonts w:ascii="Arial" w:hAnsi="Arial" w:cs="Arial"/>
        </w:rPr>
        <w:t xml:space="preserve"> (denumirea/numele)</w:t>
      </w:r>
    </w:p>
    <w:p w14:paraId="09751C14" w14:textId="77777777" w:rsidR="005A7A71" w:rsidRPr="004F64A3" w:rsidRDefault="005A7A71" w:rsidP="005A7A71">
      <w:pPr>
        <w:jc w:val="center"/>
        <w:rPr>
          <w:rFonts w:ascii="Arial" w:hAnsi="Arial" w:cs="Arial"/>
          <w:b/>
        </w:rPr>
      </w:pPr>
      <w:r w:rsidRPr="004F64A3">
        <w:rPr>
          <w:rFonts w:ascii="Arial" w:hAnsi="Arial" w:cs="Arial"/>
          <w:b/>
        </w:rPr>
        <w:t>DECLARAŢIE</w:t>
      </w:r>
    </w:p>
    <w:p w14:paraId="6CC2E602" w14:textId="77777777" w:rsidR="005A7A71" w:rsidRPr="004F64A3" w:rsidRDefault="005A7A71" w:rsidP="005A7A71">
      <w:pPr>
        <w:pStyle w:val="DefaultText"/>
        <w:jc w:val="center"/>
        <w:rPr>
          <w:rFonts w:ascii="Arial" w:hAnsi="Arial" w:cs="Arial"/>
          <w:b/>
          <w:lang w:val="ro-RO"/>
        </w:rPr>
      </w:pPr>
      <w:r w:rsidRPr="004F64A3">
        <w:rPr>
          <w:rFonts w:ascii="Arial" w:hAnsi="Arial" w:cs="Arial"/>
          <w:b/>
          <w:lang w:val="ro-RO"/>
        </w:rPr>
        <w:t>privind evitarea conflictului de interese în sensul art. 59 și 60 din Legea 98/2016</w:t>
      </w:r>
    </w:p>
    <w:p w14:paraId="0BFEC427" w14:textId="77777777" w:rsidR="005A7A71" w:rsidRPr="004F64A3" w:rsidRDefault="005A7A71" w:rsidP="005A7A71">
      <w:pPr>
        <w:pStyle w:val="DefaultText"/>
        <w:jc w:val="both"/>
        <w:rPr>
          <w:rFonts w:ascii="Arial" w:hAnsi="Arial" w:cs="Arial"/>
          <w:b/>
          <w:lang w:val="ro-RO"/>
        </w:rPr>
      </w:pPr>
    </w:p>
    <w:p w14:paraId="47B7D586" w14:textId="77777777" w:rsidR="005A7A71" w:rsidRPr="004F64A3" w:rsidRDefault="005A7A71" w:rsidP="005A7A71">
      <w:pPr>
        <w:jc w:val="both"/>
        <w:rPr>
          <w:rFonts w:ascii="Arial" w:hAnsi="Arial" w:cs="Arial"/>
        </w:rPr>
      </w:pPr>
      <w:r w:rsidRPr="004F64A3">
        <w:rPr>
          <w:rFonts w:ascii="Arial" w:hAnsi="Arial" w:cs="Arial"/>
        </w:rPr>
        <w:t>Subsemnatul(a),..................................reprezentant legal al operatorului economic ....................................................................................(denumirea/numele şi sediul/adresa operatorului economic)</w:t>
      </w:r>
      <w:r w:rsidRPr="004F64A3">
        <w:rPr>
          <w:rFonts w:ascii="Arial" w:hAnsi="Arial" w:cs="Arial"/>
          <w:b/>
        </w:rPr>
        <w:t xml:space="preserve">, in calitate de  </w:t>
      </w:r>
      <w:r w:rsidRPr="004F64A3">
        <w:rPr>
          <w:rFonts w:ascii="Arial" w:hAnsi="Arial" w:cs="Arial"/>
        </w:rPr>
        <w:t xml:space="preserve"> ofertant/ candidat/ concurent/ tert sustinator/ ofertant asociat/ subcontractant (dupa caz) la </w:t>
      </w:r>
      <w:r w:rsidRPr="00AD0798">
        <w:rPr>
          <w:rFonts w:ascii="Arial" w:hAnsi="Arial" w:cs="Arial"/>
        </w:rPr>
        <w:t xml:space="preserve">achiziţia publică </w:t>
      </w:r>
      <w:r w:rsidRPr="004F64A3">
        <w:rPr>
          <w:rFonts w:ascii="Arial" w:hAnsi="Arial" w:cs="Arial"/>
        </w:rPr>
        <w:t>având ca obiect …………………………..(</w:t>
      </w:r>
      <w:r w:rsidRPr="004F64A3">
        <w:rPr>
          <w:rFonts w:ascii="Arial" w:hAnsi="Arial" w:cs="Arial"/>
          <w:i/>
        </w:rPr>
        <w:t>denumire procedură),</w:t>
      </w:r>
      <w:r w:rsidRPr="004F64A3">
        <w:rPr>
          <w:rFonts w:ascii="Arial" w:hAnsi="Arial" w:cs="Arial"/>
        </w:rPr>
        <w:t xml:space="preserve">CPV …………………..…….,  organizată de Municipiului Pașcani,  </w:t>
      </w:r>
      <w:r w:rsidRPr="004F64A3">
        <w:rPr>
          <w:rFonts w:ascii="Arial" w:hAnsi="Arial" w:cs="Arial"/>
          <w:b/>
          <w:i/>
        </w:rPr>
        <w:t>declar pe proprie răspundere</w:t>
      </w:r>
      <w:r w:rsidRPr="004F64A3">
        <w:rPr>
          <w:rFonts w:ascii="Arial" w:hAnsi="Arial" w:cs="Arial"/>
        </w:rPr>
        <w:t>, cunoscând sancţiunile privind falsul în declaraţii că ofertantul unic/ ofertantul asociat/ tertul sustinator/subcontractantul (dupa caz) nu se afla in niciuna dintre urmatoarele situatii:</w:t>
      </w:r>
    </w:p>
    <w:p w14:paraId="728748D9" w14:textId="77777777" w:rsidR="005A7A71" w:rsidRPr="004F64A3" w:rsidRDefault="005A7A71" w:rsidP="005A7A71">
      <w:pPr>
        <w:jc w:val="both"/>
        <w:rPr>
          <w:rFonts w:ascii="Arial" w:hAnsi="Arial" w:cs="Arial"/>
        </w:rPr>
      </w:pPr>
      <w:r w:rsidRPr="004F64A3">
        <w:rPr>
          <w:rFonts w:ascii="Arial" w:hAnsi="Arial" w:cs="Arial"/>
        </w:rPr>
        <w:t>a) persoanele care deţin părţi sociale, părţi de interes, acţiuni din capitalul subscris al ofertantului unic/ ofertantului asociat/ tertului sustinator/subcontractantului (dupa caz) ori persoanele care fac parte din consiliul de administraţie/organul de conducere sau de supervizare a ofertantului unic/ ofertantului asociat/ tertului sustinator/subcontractantului (dupa caz) participa în procesul de verificare/evaluare a ofertelor;</w:t>
      </w:r>
    </w:p>
    <w:p w14:paraId="4B029E7F" w14:textId="77777777" w:rsidR="005A7A71" w:rsidRPr="004F64A3" w:rsidRDefault="005A7A71" w:rsidP="005A7A71">
      <w:pPr>
        <w:pStyle w:val="Default"/>
        <w:jc w:val="both"/>
        <w:rPr>
          <w:rFonts w:ascii="Arial" w:hAnsi="Arial" w:cs="Arial"/>
          <w:color w:val="auto"/>
          <w:lang w:val="ro-RO"/>
        </w:rPr>
      </w:pPr>
      <w:r w:rsidRPr="004F64A3">
        <w:rPr>
          <w:rFonts w:ascii="Arial" w:hAnsi="Arial" w:cs="Arial"/>
          <w:color w:val="auto"/>
          <w:lang w:val="ro-RO"/>
        </w:rPr>
        <w:t xml:space="preserve">b) ofertantul individual/ofertantul asociat/candidatul/subcontractantul propus/terţul susţinător </w:t>
      </w:r>
      <w:r w:rsidRPr="004F64A3">
        <w:rPr>
          <w:rFonts w:ascii="Arial" w:hAnsi="Arial" w:cs="Arial"/>
          <w:b/>
          <w:color w:val="auto"/>
          <w:lang w:val="ro-RO"/>
        </w:rPr>
        <w:t>are drept membri</w:t>
      </w:r>
      <w:r w:rsidRPr="004F64A3">
        <w:rPr>
          <w:rFonts w:ascii="Arial" w:hAnsi="Arial" w:cs="Arial"/>
          <w:color w:val="auto"/>
          <w:lang w:val="ro-RO"/>
        </w:rPr>
        <w:t xml:space="preserve">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w:t>
      </w:r>
    </w:p>
    <w:p w14:paraId="3E875D1B" w14:textId="77777777" w:rsidR="005A7A71" w:rsidRPr="004F64A3" w:rsidRDefault="005A7A71" w:rsidP="005A7A71">
      <w:pPr>
        <w:pStyle w:val="Default"/>
        <w:jc w:val="both"/>
        <w:rPr>
          <w:rFonts w:ascii="Arial" w:hAnsi="Arial" w:cs="Arial"/>
          <w:color w:val="auto"/>
          <w:lang w:val="ro-RO"/>
        </w:rPr>
      </w:pPr>
      <w:r w:rsidRPr="004F64A3">
        <w:rPr>
          <w:rFonts w:ascii="Arial" w:hAnsi="Arial" w:cs="Arial"/>
          <w:color w:val="auto"/>
          <w:lang w:val="ro-RO"/>
        </w:rPr>
        <w:t xml:space="preserve">e) ofertantul/candidatul </w:t>
      </w:r>
      <w:r w:rsidRPr="004F64A3">
        <w:rPr>
          <w:rFonts w:ascii="Arial" w:hAnsi="Arial" w:cs="Arial"/>
          <w:b/>
          <w:color w:val="auto"/>
          <w:lang w:val="ro-RO"/>
        </w:rPr>
        <w:t>a nominalizat printre principalele persoane desemnate</w:t>
      </w:r>
      <w:r w:rsidRPr="004F64A3">
        <w:rPr>
          <w:rFonts w:ascii="Arial" w:hAnsi="Arial" w:cs="Arial"/>
          <w:color w:val="auto"/>
          <w:lang w:val="ro-RO"/>
        </w:rPr>
        <w:t xml:space="preserve"> pentru executarea contractului persoane care sunt soţ/soţie, rudă sau afin până la gradul al doilea inclusiv ori care se află în relaţii comerciale cu persoane cu funcţii de decizie în cadrul autorităţii contractante; </w:t>
      </w:r>
    </w:p>
    <w:p w14:paraId="6A0BAF05" w14:textId="77777777" w:rsidR="005A7A71" w:rsidRPr="004F64A3" w:rsidRDefault="005A7A71" w:rsidP="005A7A71">
      <w:pPr>
        <w:pStyle w:val="Default"/>
        <w:jc w:val="both"/>
        <w:rPr>
          <w:rFonts w:ascii="Arial" w:hAnsi="Arial" w:cs="Arial"/>
          <w:color w:val="auto"/>
          <w:lang w:val="ro-RO"/>
        </w:rPr>
      </w:pPr>
    </w:p>
    <w:p w14:paraId="5D464754" w14:textId="77777777" w:rsidR="005A7A71" w:rsidRPr="004F64A3" w:rsidRDefault="005A7A71" w:rsidP="005A7A71">
      <w:pPr>
        <w:pStyle w:val="DefaultText"/>
        <w:ind w:firstLine="720"/>
        <w:jc w:val="both"/>
        <w:rPr>
          <w:rFonts w:ascii="Arial" w:hAnsi="Arial" w:cs="Arial"/>
          <w:lang w:val="ro-RO"/>
        </w:rPr>
      </w:pPr>
      <w:r w:rsidRPr="004F64A3">
        <w:rPr>
          <w:rFonts w:ascii="Arial" w:hAnsi="Arial" w:cs="Arial"/>
          <w:lang w:val="ro-RO"/>
        </w:rPr>
        <w:t xml:space="preserve">În sensul dispoziţiilor lit. b), prin </w:t>
      </w:r>
      <w:r w:rsidRPr="004F64A3">
        <w:rPr>
          <w:rFonts w:ascii="Arial" w:hAnsi="Arial" w:cs="Arial"/>
          <w:i/>
          <w:iCs/>
          <w:lang w:val="ro-RO"/>
        </w:rPr>
        <w:t xml:space="preserve">acţionar </w:t>
      </w:r>
      <w:r w:rsidRPr="004F64A3">
        <w:rPr>
          <w:rFonts w:ascii="Arial" w:hAnsi="Arial" w:cs="Arial"/>
          <w:lang w:val="ro-RO"/>
        </w:rPr>
        <w:t xml:space="preserve">sau </w:t>
      </w:r>
      <w:r w:rsidRPr="004F64A3">
        <w:rPr>
          <w:rFonts w:ascii="Arial" w:hAnsi="Arial" w:cs="Arial"/>
          <w:i/>
          <w:iCs/>
          <w:lang w:val="ro-RO"/>
        </w:rPr>
        <w:t xml:space="preserve">asociat semnificativ </w:t>
      </w:r>
      <w:r w:rsidRPr="004F64A3">
        <w:rPr>
          <w:rFonts w:ascii="Arial" w:hAnsi="Arial" w:cs="Arial"/>
          <w:lang w:val="ro-RO"/>
        </w:rPr>
        <w:t>se înţelege persoana care exercită drepturi aferente unor acţiuni care, cumulate, reprezintă cel puţin 10% din capitalul social sau îi conferă deţinătorului cel puţin 10% din totalul drepturilor de vot în adunarea generală.</w:t>
      </w:r>
    </w:p>
    <w:p w14:paraId="6C2B4CA9" w14:textId="77777777" w:rsidR="005A7A71" w:rsidRPr="004F64A3" w:rsidRDefault="005A7A71" w:rsidP="005A7A71">
      <w:pPr>
        <w:pStyle w:val="DefaultText"/>
        <w:jc w:val="both"/>
        <w:rPr>
          <w:rFonts w:ascii="Arial" w:hAnsi="Arial" w:cs="Arial"/>
          <w:lang w:val="ro-RO"/>
        </w:rPr>
      </w:pPr>
    </w:p>
    <w:p w14:paraId="5428E5DB" w14:textId="77777777" w:rsidR="005A7A71" w:rsidRDefault="005A7A71" w:rsidP="005A7A71">
      <w:pPr>
        <w:ind w:left="-180" w:firstLine="900"/>
        <w:jc w:val="both"/>
        <w:rPr>
          <w:rFonts w:ascii="Arial" w:hAnsi="Arial" w:cs="Arial"/>
        </w:rPr>
      </w:pPr>
      <w:r w:rsidRPr="004F64A3">
        <w:rPr>
          <w:rFonts w:ascii="Arial" w:hAnsi="Arial" w:cs="Arial"/>
        </w:rPr>
        <w:t xml:space="preserve">Persoanele cu functie de decizie din cadrul autoritatii contractante in ceea ce priveste </w:t>
      </w:r>
    </w:p>
    <w:p w14:paraId="4006E324" w14:textId="77777777" w:rsidR="005A7A71" w:rsidRPr="001A5529" w:rsidRDefault="005A7A71" w:rsidP="005A7A71">
      <w:pPr>
        <w:ind w:left="-180" w:firstLine="900"/>
        <w:jc w:val="both"/>
        <w:rPr>
          <w:rFonts w:ascii="Arial" w:hAnsi="Arial" w:cs="Arial"/>
        </w:rPr>
      </w:pPr>
      <w:r w:rsidRPr="001A5529">
        <w:rPr>
          <w:rFonts w:ascii="Arial" w:hAnsi="Arial" w:cs="Arial"/>
        </w:rPr>
        <w:t xml:space="preserve">1. PINTILIE MARIUS–NICOLAE - Primar </w:t>
      </w:r>
    </w:p>
    <w:p w14:paraId="6344BB16" w14:textId="77777777" w:rsidR="005A7A71" w:rsidRPr="001A5529" w:rsidRDefault="005A7A71" w:rsidP="005A7A71">
      <w:pPr>
        <w:ind w:left="-180" w:firstLine="900"/>
        <w:jc w:val="both"/>
        <w:rPr>
          <w:rFonts w:ascii="Arial" w:hAnsi="Arial" w:cs="Arial"/>
        </w:rPr>
      </w:pPr>
      <w:r w:rsidRPr="001A5529">
        <w:rPr>
          <w:rFonts w:ascii="Arial" w:hAnsi="Arial" w:cs="Arial"/>
        </w:rPr>
        <w:t xml:space="preserve">2. RATOI CRISTIAN - Viceprimar – consilier local; </w:t>
      </w:r>
    </w:p>
    <w:p w14:paraId="5ECA211E" w14:textId="77777777" w:rsidR="005A7A71" w:rsidRPr="001A5529" w:rsidRDefault="005A7A71" w:rsidP="005A7A71">
      <w:pPr>
        <w:ind w:left="-180" w:firstLine="900"/>
        <w:jc w:val="both"/>
        <w:rPr>
          <w:rFonts w:ascii="Arial" w:hAnsi="Arial" w:cs="Arial"/>
          <w:lang w:eastAsia="ro-RO"/>
        </w:rPr>
      </w:pPr>
      <w:r w:rsidRPr="001A5529">
        <w:rPr>
          <w:rFonts w:ascii="Arial" w:hAnsi="Arial" w:cs="Arial"/>
        </w:rPr>
        <w:t xml:space="preserve">3. </w:t>
      </w:r>
      <w:r w:rsidRPr="001A5529">
        <w:rPr>
          <w:rFonts w:ascii="Arial" w:hAnsi="Arial" w:cs="Arial"/>
          <w:lang w:eastAsia="ro-RO"/>
        </w:rPr>
        <w:t xml:space="preserve">BODOAȘCĂ </w:t>
      </w:r>
      <w:r w:rsidRPr="001A5529">
        <w:rPr>
          <w:rFonts w:ascii="Arial" w:hAnsi="Arial" w:cs="Arial"/>
        </w:rPr>
        <w:t>MIHAI</w:t>
      </w:r>
      <w:r w:rsidRPr="001A5529">
        <w:rPr>
          <w:rFonts w:ascii="Arial" w:hAnsi="Arial" w:cs="Arial"/>
          <w:lang w:eastAsia="ro-RO"/>
        </w:rPr>
        <w:t xml:space="preserve"> CLAUDIU - Administrator Public; </w:t>
      </w:r>
    </w:p>
    <w:p w14:paraId="0B656BD8" w14:textId="77777777" w:rsidR="005A7A71" w:rsidRPr="001A5529" w:rsidRDefault="005A7A71" w:rsidP="005A7A71">
      <w:pPr>
        <w:ind w:left="-180" w:firstLine="900"/>
        <w:jc w:val="both"/>
        <w:rPr>
          <w:rFonts w:ascii="Arial" w:hAnsi="Arial" w:cs="Arial"/>
          <w:lang w:eastAsia="ro-RO"/>
        </w:rPr>
      </w:pPr>
      <w:r w:rsidRPr="001A5529">
        <w:rPr>
          <w:rFonts w:ascii="Arial" w:hAnsi="Arial" w:cs="Arial"/>
        </w:rPr>
        <w:t>4.</w:t>
      </w:r>
      <w:r w:rsidRPr="001A5529">
        <w:rPr>
          <w:rFonts w:ascii="Arial" w:hAnsi="Arial" w:cs="Arial"/>
          <w:lang w:eastAsia="ro-RO"/>
        </w:rPr>
        <w:t xml:space="preserve"> JITARU IRINA – Secretar general</w:t>
      </w:r>
    </w:p>
    <w:p w14:paraId="4CE6FF2E" w14:textId="77777777"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 xml:space="preserve">5. APOSTOL PAUL -  Responsabil juridic; </w:t>
      </w:r>
    </w:p>
    <w:p w14:paraId="54D86D03" w14:textId="174ED9A9"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 xml:space="preserve">6. </w:t>
      </w:r>
      <w:r w:rsidRPr="001A5529">
        <w:rPr>
          <w:rFonts w:ascii="Arial" w:hAnsi="Arial" w:cs="Arial"/>
          <w:lang w:val="fr-FR"/>
        </w:rPr>
        <w:t>LAURA MIRON - Consultant manager</w:t>
      </w:r>
      <w:r w:rsidR="006B1D65" w:rsidRPr="001A5529">
        <w:rPr>
          <w:rFonts w:ascii="Arial" w:hAnsi="Arial" w:cs="Arial"/>
          <w:lang w:val="fr-FR"/>
        </w:rPr>
        <w:t> ;</w:t>
      </w:r>
    </w:p>
    <w:p w14:paraId="0DDAFC1C" w14:textId="77777777"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 xml:space="preserve">7. </w:t>
      </w:r>
      <w:r w:rsidRPr="001A5529">
        <w:rPr>
          <w:rFonts w:ascii="Arial" w:hAnsi="Arial" w:cs="Arial"/>
          <w:lang w:val="fr-FR"/>
        </w:rPr>
        <w:t xml:space="preserve">DUMITRIU CARMEN GABRIELA - Asistent de Proiect </w:t>
      </w:r>
    </w:p>
    <w:p w14:paraId="250686DB" w14:textId="77777777"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 xml:space="preserve">8. GRIGORAȘ ANA - Șef serviciu Buget, Financiar, Contabilitate; </w:t>
      </w:r>
    </w:p>
    <w:p w14:paraId="06703A62" w14:textId="77777777"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 xml:space="preserve">10.VLAD IONUT-MARIUS - Consilier juridic - Responsabil achizitii; </w:t>
      </w:r>
    </w:p>
    <w:p w14:paraId="1A7C6545" w14:textId="77777777"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 xml:space="preserve">11. PERTU IULIAN – Responsabil tehnic </w:t>
      </w:r>
    </w:p>
    <w:p w14:paraId="3145CD3A" w14:textId="77777777"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 xml:space="preserve">12. AGAFITEI BOGDAN – GABRIEL; </w:t>
      </w:r>
    </w:p>
    <w:p w14:paraId="5DDEF6A5" w14:textId="77777777"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13. CONACHE EDUARD – CATALIN;</w:t>
      </w:r>
    </w:p>
    <w:p w14:paraId="4DA90A35" w14:textId="77777777"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 xml:space="preserve">14. CONSTANTINESCU PETRONICA; </w:t>
      </w:r>
    </w:p>
    <w:p w14:paraId="68F96D2A" w14:textId="77777777"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 xml:space="preserve">15. DEDIU MIHAI; </w:t>
      </w:r>
    </w:p>
    <w:p w14:paraId="43DDE343" w14:textId="77777777"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 xml:space="preserve">16. HALDAN VASILE; </w:t>
      </w:r>
    </w:p>
    <w:p w14:paraId="3264569C" w14:textId="77777777"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 xml:space="preserve">17. MACOVEI VLAD – ANDREI; </w:t>
      </w:r>
    </w:p>
    <w:p w14:paraId="4E5B6D45" w14:textId="77777777"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 xml:space="preserve">18. NEDELCU GABRIELA; </w:t>
      </w:r>
    </w:p>
    <w:p w14:paraId="247BDEAA" w14:textId="0E162332"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lastRenderedPageBreak/>
        <w:t xml:space="preserve">19. </w:t>
      </w:r>
      <w:bookmarkStart w:id="0" w:name="_Hlk124257761"/>
      <w:r w:rsidRPr="001A5529">
        <w:rPr>
          <w:rFonts w:ascii="Arial" w:hAnsi="Arial" w:cs="Arial"/>
          <w:lang w:eastAsia="ro-RO"/>
        </w:rPr>
        <w:t>GRIGORIU MIHAI</w:t>
      </w:r>
      <w:bookmarkEnd w:id="0"/>
      <w:r w:rsidR="00786BDE" w:rsidRPr="001A5529">
        <w:rPr>
          <w:rFonts w:ascii="Arial" w:hAnsi="Arial" w:cs="Arial"/>
          <w:lang w:eastAsia="ro-RO"/>
        </w:rPr>
        <w:t xml:space="preserve"> GABRIEL</w:t>
      </w:r>
      <w:r w:rsidRPr="001A5529">
        <w:rPr>
          <w:rFonts w:ascii="Arial" w:hAnsi="Arial" w:cs="Arial"/>
          <w:lang w:eastAsia="ro-RO"/>
        </w:rPr>
        <w:t xml:space="preserve">; </w:t>
      </w:r>
    </w:p>
    <w:p w14:paraId="3F19D721" w14:textId="77777777"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 xml:space="preserve">20. OLARIU COSTEL – SORIN; </w:t>
      </w:r>
    </w:p>
    <w:p w14:paraId="5D5EEFBE" w14:textId="77777777"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 xml:space="preserve">21. PANTAZI DUMITRU; </w:t>
      </w:r>
    </w:p>
    <w:p w14:paraId="1E20354D" w14:textId="77777777"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22. PERTU LILIANA;</w:t>
      </w:r>
    </w:p>
    <w:p w14:paraId="54A98651" w14:textId="77777777"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 xml:space="preserve">23. PLESCAN MONICA VASILICA; </w:t>
      </w:r>
    </w:p>
    <w:p w14:paraId="0692A5E0" w14:textId="77777777"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 xml:space="preserve">24. PINTILIE CIPRIAN; </w:t>
      </w:r>
    </w:p>
    <w:p w14:paraId="42F22AB0" w14:textId="77777777"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25. PRODAN IONUT – MIHAI;</w:t>
      </w:r>
    </w:p>
    <w:p w14:paraId="5F5C7123" w14:textId="77777777"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 xml:space="preserve">26. SPIRIDON MIHAELA – IULIA; </w:t>
      </w:r>
    </w:p>
    <w:p w14:paraId="786D2553" w14:textId="77777777"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 xml:space="preserve">27. STAMATIN COSTEL; </w:t>
      </w:r>
    </w:p>
    <w:p w14:paraId="0E3DEAA6" w14:textId="77777777"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 xml:space="preserve">28. VARLAN MIHAI; </w:t>
      </w:r>
    </w:p>
    <w:p w14:paraId="785FA1C4" w14:textId="77777777" w:rsidR="005A7A71" w:rsidRPr="001A5529" w:rsidRDefault="005A7A71" w:rsidP="005A7A71">
      <w:pPr>
        <w:ind w:left="-180" w:firstLine="900"/>
        <w:jc w:val="both"/>
        <w:rPr>
          <w:rFonts w:ascii="Arial" w:hAnsi="Arial" w:cs="Arial"/>
          <w:lang w:eastAsia="ro-RO"/>
        </w:rPr>
      </w:pPr>
      <w:r w:rsidRPr="001A5529">
        <w:rPr>
          <w:rFonts w:ascii="Arial" w:hAnsi="Arial" w:cs="Arial"/>
          <w:lang w:eastAsia="ro-RO"/>
        </w:rPr>
        <w:t>29. NEMTANU ALEXANDRU.</w:t>
      </w:r>
    </w:p>
    <w:p w14:paraId="07CDD6A4" w14:textId="77777777" w:rsidR="005A7A71" w:rsidRDefault="005A7A71" w:rsidP="005A7A71">
      <w:pPr>
        <w:ind w:left="-180" w:firstLine="900"/>
        <w:jc w:val="both"/>
        <w:rPr>
          <w:rFonts w:ascii="Arial" w:hAnsi="Arial" w:cs="Arial"/>
          <w:lang w:eastAsia="ro-RO"/>
        </w:rPr>
      </w:pPr>
      <w:r w:rsidRPr="001A5529">
        <w:rPr>
          <w:rFonts w:ascii="Arial" w:hAnsi="Arial" w:cs="Arial"/>
          <w:lang w:eastAsia="ro-RO"/>
        </w:rPr>
        <w:t xml:space="preserve">30. </w:t>
      </w:r>
      <w:bookmarkStart w:id="1" w:name="_Hlk124257910"/>
      <w:r w:rsidRPr="001A5529">
        <w:rPr>
          <w:rFonts w:ascii="Arial" w:hAnsi="Arial" w:cs="Arial"/>
          <w:lang w:eastAsia="ro-RO"/>
        </w:rPr>
        <w:t>HARIGA ADRIAN – VIZA CFP</w:t>
      </w:r>
      <w:bookmarkEnd w:id="1"/>
      <w:r w:rsidRPr="001A5529">
        <w:rPr>
          <w:rFonts w:ascii="Arial" w:hAnsi="Arial" w:cs="Arial"/>
          <w:lang w:eastAsia="ro-RO"/>
        </w:rPr>
        <w:t>.</w:t>
      </w:r>
    </w:p>
    <w:p w14:paraId="7EAFFD8F" w14:textId="77777777" w:rsidR="005A7A71" w:rsidRPr="004F64A3" w:rsidRDefault="005A7A71" w:rsidP="005A7A71">
      <w:pPr>
        <w:ind w:left="-180" w:firstLine="900"/>
        <w:jc w:val="both"/>
        <w:rPr>
          <w:rFonts w:ascii="Arial" w:hAnsi="Arial" w:cs="Arial"/>
          <w:color w:val="333333"/>
          <w:shd w:val="clear" w:color="auto" w:fill="F5F5F5"/>
        </w:rPr>
      </w:pPr>
    </w:p>
    <w:p w14:paraId="409F48B1" w14:textId="77777777" w:rsidR="005A7A71" w:rsidRPr="004F64A3" w:rsidRDefault="005A7A71" w:rsidP="005A7A71">
      <w:pPr>
        <w:tabs>
          <w:tab w:val="left" w:pos="0"/>
        </w:tabs>
        <w:jc w:val="both"/>
        <w:rPr>
          <w:rFonts w:ascii="Arial" w:hAnsi="Arial" w:cs="Arial"/>
        </w:rPr>
      </w:pPr>
    </w:p>
    <w:p w14:paraId="39B47DF3" w14:textId="77777777" w:rsidR="005A7A71" w:rsidRPr="004F64A3" w:rsidRDefault="005A7A71" w:rsidP="005A7A71">
      <w:pPr>
        <w:tabs>
          <w:tab w:val="left" w:pos="0"/>
        </w:tabs>
        <w:jc w:val="both"/>
        <w:rPr>
          <w:rFonts w:ascii="Arial" w:hAnsi="Arial" w:cs="Arial"/>
        </w:rPr>
      </w:pPr>
      <w:r w:rsidRPr="004F64A3">
        <w:rPr>
          <w:rFonts w:ascii="Arial" w:hAnsi="Arial" w:cs="Arial"/>
        </w:rPr>
        <w:t>Atașez la prezenta declarație informații relevante pentru verificarea potențialei situații de conflict de interese, după cum urmează:</w:t>
      </w:r>
    </w:p>
    <w:p w14:paraId="5C50B056" w14:textId="77777777" w:rsidR="005A7A71" w:rsidRPr="004F64A3" w:rsidRDefault="005A7A71" w:rsidP="005A7A71">
      <w:pPr>
        <w:widowControl w:val="0"/>
        <w:numPr>
          <w:ilvl w:val="0"/>
          <w:numId w:val="5"/>
        </w:numPr>
        <w:tabs>
          <w:tab w:val="left" w:pos="0"/>
          <w:tab w:val="left" w:pos="360"/>
        </w:tabs>
        <w:autoSpaceDE w:val="0"/>
        <w:autoSpaceDN w:val="0"/>
        <w:ind w:hanging="720"/>
        <w:jc w:val="both"/>
        <w:rPr>
          <w:rFonts w:ascii="Arial" w:hAnsi="Arial" w:cs="Arial"/>
          <w:i/>
        </w:rPr>
      </w:pPr>
      <w:r w:rsidRPr="004F64A3">
        <w:rPr>
          <w:rFonts w:ascii="Arial" w:hAnsi="Arial" w:cs="Arial"/>
        </w:rPr>
        <w:t>Lista cu membrii Consiliului de Administrație [</w:t>
      </w:r>
      <w:r w:rsidRPr="004F64A3">
        <w:rPr>
          <w:rFonts w:ascii="Arial" w:hAnsi="Arial" w:cs="Arial"/>
          <w:i/>
        </w:rPr>
        <w:t>introduceți numele 1, numele 2 etc.]</w:t>
      </w:r>
    </w:p>
    <w:p w14:paraId="1E89C403" w14:textId="77777777" w:rsidR="005A7A71" w:rsidRPr="004F64A3" w:rsidRDefault="005A7A71" w:rsidP="005A7A71">
      <w:pPr>
        <w:widowControl w:val="0"/>
        <w:numPr>
          <w:ilvl w:val="0"/>
          <w:numId w:val="5"/>
        </w:numPr>
        <w:tabs>
          <w:tab w:val="left" w:pos="0"/>
          <w:tab w:val="left" w:pos="360"/>
        </w:tabs>
        <w:autoSpaceDE w:val="0"/>
        <w:autoSpaceDN w:val="0"/>
        <w:ind w:hanging="720"/>
        <w:jc w:val="both"/>
        <w:rPr>
          <w:rFonts w:ascii="Arial" w:hAnsi="Arial" w:cs="Arial"/>
          <w:i/>
        </w:rPr>
      </w:pPr>
      <w:r w:rsidRPr="004F64A3">
        <w:rPr>
          <w:rFonts w:ascii="Arial" w:hAnsi="Arial" w:cs="Arial"/>
        </w:rPr>
        <w:t>Lista cu membrii organului de conducere [</w:t>
      </w:r>
      <w:r w:rsidRPr="004F64A3">
        <w:rPr>
          <w:rFonts w:ascii="Arial" w:hAnsi="Arial" w:cs="Arial"/>
          <w:i/>
        </w:rPr>
        <w:t>introduceți numele 1, numele 2 etc.]</w:t>
      </w:r>
    </w:p>
    <w:p w14:paraId="263168BB" w14:textId="77777777" w:rsidR="005A7A71" w:rsidRPr="004F64A3" w:rsidRDefault="005A7A71" w:rsidP="005A7A71">
      <w:pPr>
        <w:widowControl w:val="0"/>
        <w:numPr>
          <w:ilvl w:val="0"/>
          <w:numId w:val="5"/>
        </w:numPr>
        <w:tabs>
          <w:tab w:val="left" w:pos="0"/>
          <w:tab w:val="left" w:pos="360"/>
        </w:tabs>
        <w:autoSpaceDE w:val="0"/>
        <w:autoSpaceDN w:val="0"/>
        <w:ind w:hanging="720"/>
        <w:jc w:val="both"/>
        <w:rPr>
          <w:rFonts w:ascii="Arial" w:hAnsi="Arial" w:cs="Arial"/>
          <w:i/>
        </w:rPr>
      </w:pPr>
      <w:r w:rsidRPr="004F64A3">
        <w:rPr>
          <w:rFonts w:ascii="Arial" w:hAnsi="Arial" w:cs="Arial"/>
        </w:rPr>
        <w:t>Lista cu membrii organului de supraveghere [</w:t>
      </w:r>
      <w:r w:rsidRPr="004F64A3">
        <w:rPr>
          <w:rFonts w:ascii="Arial" w:hAnsi="Arial" w:cs="Arial"/>
          <w:i/>
        </w:rPr>
        <w:t>introduceți numele 1, numele 2 etc.]</w:t>
      </w:r>
    </w:p>
    <w:p w14:paraId="508B85E8" w14:textId="77777777" w:rsidR="005A7A71" w:rsidRPr="004F64A3" w:rsidRDefault="005A7A71" w:rsidP="005A7A71">
      <w:pPr>
        <w:widowControl w:val="0"/>
        <w:numPr>
          <w:ilvl w:val="0"/>
          <w:numId w:val="5"/>
        </w:numPr>
        <w:tabs>
          <w:tab w:val="left" w:pos="0"/>
          <w:tab w:val="left" w:pos="360"/>
        </w:tabs>
        <w:autoSpaceDE w:val="0"/>
        <w:autoSpaceDN w:val="0"/>
        <w:ind w:left="360"/>
        <w:jc w:val="both"/>
        <w:rPr>
          <w:rFonts w:ascii="Arial" w:hAnsi="Arial" w:cs="Arial"/>
          <w:i/>
        </w:rPr>
      </w:pPr>
      <w:r w:rsidRPr="004F64A3">
        <w:rPr>
          <w:rFonts w:ascii="Arial" w:hAnsi="Arial" w:cs="Arial"/>
        </w:rPr>
        <w:t>Lista cu membrii acționarilor/asociaților cu participare cu cel puţin 10% din capital [</w:t>
      </w:r>
      <w:r w:rsidRPr="004F64A3">
        <w:rPr>
          <w:rFonts w:ascii="Arial" w:hAnsi="Arial" w:cs="Arial"/>
          <w:i/>
        </w:rPr>
        <w:t>introduceți numele 1, numele 2 etc.]</w:t>
      </w:r>
    </w:p>
    <w:p w14:paraId="139CE30F" w14:textId="77777777" w:rsidR="005A7A71" w:rsidRPr="004F64A3" w:rsidRDefault="005A7A71" w:rsidP="005A7A71">
      <w:pPr>
        <w:jc w:val="both"/>
        <w:rPr>
          <w:rFonts w:ascii="Arial" w:hAnsi="Arial" w:cs="Arial"/>
        </w:rPr>
      </w:pPr>
    </w:p>
    <w:p w14:paraId="04BF7EC2" w14:textId="77777777" w:rsidR="005A7A71" w:rsidRPr="004F64A3" w:rsidRDefault="005A7A71" w:rsidP="005A7A71">
      <w:pPr>
        <w:pStyle w:val="DefaultText"/>
        <w:jc w:val="both"/>
        <w:rPr>
          <w:rFonts w:ascii="Arial" w:hAnsi="Arial" w:cs="Arial"/>
          <w:lang w:val="ro-RO"/>
        </w:rPr>
      </w:pPr>
      <w:r w:rsidRPr="004F64A3">
        <w:rPr>
          <w:rFonts w:ascii="Arial" w:hAnsi="Arial" w:cs="Arial"/>
          <w:lang w:val="ro-RO"/>
        </w:rPr>
        <w:tab/>
      </w:r>
    </w:p>
    <w:p w14:paraId="416E96D1" w14:textId="77777777" w:rsidR="005A7A71" w:rsidRPr="004F64A3" w:rsidRDefault="005A7A71" w:rsidP="005A7A71">
      <w:pPr>
        <w:pStyle w:val="DefaultText"/>
        <w:jc w:val="both"/>
        <w:rPr>
          <w:rFonts w:ascii="Arial" w:hAnsi="Arial" w:cs="Arial"/>
          <w:lang w:val="ro-RO"/>
        </w:rPr>
      </w:pPr>
    </w:p>
    <w:p w14:paraId="4A9CAE8F" w14:textId="77777777" w:rsidR="005A7A71" w:rsidRPr="004F64A3" w:rsidRDefault="005A7A71" w:rsidP="005A7A71">
      <w:pPr>
        <w:pStyle w:val="DefaultText"/>
        <w:ind w:firstLine="720"/>
        <w:jc w:val="both"/>
        <w:rPr>
          <w:rFonts w:ascii="Arial" w:hAnsi="Arial" w:cs="Arial"/>
          <w:lang w:val="ro-RO"/>
        </w:rPr>
      </w:pPr>
      <w:r w:rsidRPr="004F64A3">
        <w:rPr>
          <w:rFonts w:ascii="Arial" w:hAnsi="Arial" w:cs="Arial"/>
          <w:lang w:val="ro-RO"/>
        </w:rPr>
        <w:t>Subsemnatul declar ca informaţiile furnizate sunt complete şi corecte în fiecare detaliu şi înţeleg ca autoritatea contractantă are dreptul de a solicita, în scopul verificării şi confirmării declaraţiilor, orice documente doveditoare de care dispun.</w:t>
      </w:r>
    </w:p>
    <w:p w14:paraId="77E18D98" w14:textId="77777777" w:rsidR="005A7A71" w:rsidRPr="004F64A3" w:rsidRDefault="005A7A71" w:rsidP="005A7A71">
      <w:pPr>
        <w:pStyle w:val="DefaultText"/>
        <w:jc w:val="both"/>
        <w:rPr>
          <w:rFonts w:ascii="Arial" w:hAnsi="Arial" w:cs="Arial"/>
          <w:lang w:val="ro-RO"/>
        </w:rPr>
      </w:pPr>
      <w:r w:rsidRPr="004F64A3">
        <w:rPr>
          <w:rFonts w:ascii="Arial" w:hAnsi="Arial" w:cs="Arial"/>
          <w:lang w:val="ro-RO"/>
        </w:rPr>
        <w:tab/>
        <w:t xml:space="preserve"> Înţeleg ca în cazul în care aceasta declaraţie nu este conformă cu realitatea sunt pasibil de încălcarea prevederilor legislaţiei penale privind falsul în declaraţii.</w:t>
      </w:r>
    </w:p>
    <w:p w14:paraId="230204C5" w14:textId="77777777" w:rsidR="005A7A71" w:rsidRPr="004F64A3" w:rsidRDefault="005A7A71" w:rsidP="005A7A71">
      <w:pPr>
        <w:pStyle w:val="DefaultText"/>
        <w:ind w:firstLine="720"/>
        <w:jc w:val="both"/>
        <w:rPr>
          <w:rFonts w:ascii="Arial" w:hAnsi="Arial" w:cs="Arial"/>
          <w:lang w:val="ro-RO"/>
        </w:rPr>
      </w:pPr>
      <w:r w:rsidRPr="004F64A3">
        <w:rPr>
          <w:rFonts w:ascii="Arial" w:hAnsi="Arial" w:cs="Arial"/>
          <w:lang w:val="ro-RO"/>
        </w:rPr>
        <w:t>Pentru orice abatere de la prevederile legislative prezentate mai sus, îmi asum răspunderea exclusivă.</w:t>
      </w:r>
    </w:p>
    <w:p w14:paraId="1F7DB97C" w14:textId="77777777" w:rsidR="005A7A71" w:rsidRPr="004F64A3" w:rsidRDefault="005A7A71" w:rsidP="005A7A71">
      <w:pPr>
        <w:pStyle w:val="DefaultText"/>
        <w:ind w:firstLine="720"/>
        <w:jc w:val="both"/>
        <w:rPr>
          <w:rFonts w:ascii="Arial" w:hAnsi="Arial" w:cs="Arial"/>
          <w:lang w:val="ro-RO"/>
        </w:rPr>
      </w:pPr>
    </w:p>
    <w:p w14:paraId="35417B33" w14:textId="77777777" w:rsidR="005A7A71" w:rsidRPr="004F64A3" w:rsidRDefault="005A7A71" w:rsidP="005A7A71">
      <w:pPr>
        <w:pStyle w:val="DefaultText"/>
        <w:ind w:firstLine="720"/>
        <w:jc w:val="both"/>
        <w:rPr>
          <w:rFonts w:ascii="Arial" w:hAnsi="Arial" w:cs="Arial"/>
          <w:lang w:val="ro-RO"/>
        </w:rPr>
      </w:pPr>
    </w:p>
    <w:p w14:paraId="2C20335D" w14:textId="77777777" w:rsidR="005A7A71" w:rsidRPr="004F64A3" w:rsidRDefault="005A7A71" w:rsidP="005A7A71">
      <w:pPr>
        <w:pStyle w:val="DefaultText"/>
        <w:ind w:firstLine="720"/>
        <w:jc w:val="both"/>
        <w:rPr>
          <w:rFonts w:ascii="Arial" w:hAnsi="Arial" w:cs="Arial"/>
          <w:lang w:val="ro-RO"/>
        </w:rPr>
      </w:pPr>
    </w:p>
    <w:p w14:paraId="6A5F3679" w14:textId="77777777" w:rsidR="005A7A71" w:rsidRPr="004F64A3" w:rsidRDefault="005A7A71" w:rsidP="005A7A71">
      <w:pPr>
        <w:pStyle w:val="DefaultText"/>
        <w:ind w:firstLine="720"/>
        <w:jc w:val="both"/>
        <w:rPr>
          <w:rFonts w:ascii="Arial" w:hAnsi="Arial" w:cs="Arial"/>
          <w:lang w:val="ro-RO"/>
        </w:rPr>
      </w:pPr>
    </w:p>
    <w:p w14:paraId="61B9A8EE" w14:textId="77777777" w:rsidR="005A7A71" w:rsidRPr="004F64A3" w:rsidRDefault="005A7A71" w:rsidP="005A7A71">
      <w:pPr>
        <w:pStyle w:val="DefaultText"/>
        <w:ind w:firstLine="720"/>
        <w:jc w:val="both"/>
        <w:rPr>
          <w:rFonts w:ascii="Arial" w:hAnsi="Arial" w:cs="Arial"/>
          <w:lang w:val="ro-RO"/>
        </w:rPr>
      </w:pPr>
    </w:p>
    <w:p w14:paraId="2A929EA9" w14:textId="77777777" w:rsidR="005A7A71" w:rsidRPr="004F64A3" w:rsidRDefault="005A7A71" w:rsidP="005A7A71">
      <w:pPr>
        <w:pStyle w:val="DefaultText"/>
        <w:ind w:firstLine="720"/>
        <w:jc w:val="both"/>
        <w:rPr>
          <w:rFonts w:ascii="Arial" w:hAnsi="Arial" w:cs="Arial"/>
          <w:lang w:val="ro-RO"/>
        </w:rPr>
      </w:pPr>
      <w:r w:rsidRPr="004F64A3">
        <w:rPr>
          <w:rFonts w:ascii="Arial" w:hAnsi="Arial" w:cs="Arial"/>
          <w:lang w:val="ro-RO"/>
        </w:rPr>
        <w:t>Data…………………….                                                 Operator economic,</w:t>
      </w:r>
    </w:p>
    <w:p w14:paraId="55DD77F5" w14:textId="77777777" w:rsidR="005A7A71" w:rsidRPr="004F64A3" w:rsidRDefault="005A7A71" w:rsidP="005A7A71">
      <w:pPr>
        <w:pStyle w:val="DefaultText"/>
        <w:jc w:val="both"/>
        <w:rPr>
          <w:rFonts w:ascii="Arial" w:hAnsi="Arial" w:cs="Arial"/>
          <w:lang w:val="ro-RO"/>
        </w:rPr>
      </w:pPr>
      <w:r w:rsidRPr="004F64A3">
        <w:rPr>
          <w:rFonts w:ascii="Arial" w:hAnsi="Arial" w:cs="Arial"/>
          <w:lang w:val="ro-RO"/>
        </w:rPr>
        <w:t xml:space="preserve">                                                             ........................</w:t>
      </w:r>
    </w:p>
    <w:p w14:paraId="2C4FE58B" w14:textId="77777777" w:rsidR="005A7A71" w:rsidRPr="004F64A3" w:rsidRDefault="005A7A71" w:rsidP="005A7A71">
      <w:pPr>
        <w:pStyle w:val="DefaultText"/>
        <w:jc w:val="both"/>
        <w:rPr>
          <w:rFonts w:ascii="Arial" w:hAnsi="Arial" w:cs="Arial"/>
          <w:lang w:val="ro-RO"/>
        </w:rPr>
      </w:pPr>
      <w:r w:rsidRPr="004F64A3">
        <w:rPr>
          <w:rFonts w:ascii="Arial" w:hAnsi="Arial" w:cs="Arial"/>
          <w:lang w:val="ro-RO"/>
        </w:rPr>
        <w:t xml:space="preserve">                                                                  (semnătura autorizată)</w:t>
      </w:r>
    </w:p>
    <w:p w14:paraId="4BBA92E2" w14:textId="17198420" w:rsidR="003C3B83" w:rsidRDefault="005A7A71" w:rsidP="005A7A71">
      <w:pPr>
        <w:pStyle w:val="DefaultText"/>
        <w:rPr>
          <w:rFonts w:ascii="Arial" w:hAnsi="Arial" w:cs="Arial"/>
          <w:lang w:val="ro-RO"/>
        </w:rPr>
      </w:pPr>
      <w:r w:rsidRPr="004F64A3">
        <w:rPr>
          <w:rFonts w:ascii="Arial" w:hAnsi="Arial" w:cs="Arial"/>
          <w:lang w:val="ro-RO"/>
        </w:rPr>
        <w:br w:type="page"/>
      </w:r>
    </w:p>
    <w:p w14:paraId="48EE6EAE" w14:textId="77777777" w:rsidR="005A7A71" w:rsidRPr="005A7A71" w:rsidRDefault="005A7A71" w:rsidP="005A7A71">
      <w:pPr>
        <w:pStyle w:val="DefaultText"/>
        <w:rPr>
          <w:rFonts w:ascii="Arial" w:eastAsia="MS Mincho" w:hAnsi="Arial" w:cs="Arial"/>
          <w:lang w:val="ro-RO"/>
        </w:rPr>
      </w:pPr>
    </w:p>
    <w:p w14:paraId="4FA1BEB8" w14:textId="77777777" w:rsidR="003C3B83" w:rsidRPr="008E0C42" w:rsidRDefault="003C3B83" w:rsidP="003C3B83">
      <w:pPr>
        <w:tabs>
          <w:tab w:val="left" w:pos="3825"/>
        </w:tabs>
        <w:autoSpaceDE w:val="0"/>
        <w:jc w:val="right"/>
        <w:rPr>
          <w:rFonts w:ascii="Arial" w:hAnsi="Arial" w:cs="Arial"/>
          <w:b/>
          <w:bCs/>
        </w:rPr>
      </w:pPr>
      <w:r w:rsidRPr="008E0C42">
        <w:rPr>
          <w:rFonts w:ascii="Arial" w:hAnsi="Arial" w:cs="Arial"/>
          <w:b/>
          <w:bCs/>
        </w:rPr>
        <w:t>FORMULAR 2</w:t>
      </w:r>
    </w:p>
    <w:p w14:paraId="0B1E71CA" w14:textId="77777777" w:rsidR="003C3B83" w:rsidRPr="008E0C42" w:rsidRDefault="003C3B83" w:rsidP="003C3B83">
      <w:pPr>
        <w:tabs>
          <w:tab w:val="left" w:pos="3825"/>
        </w:tabs>
        <w:autoSpaceDE w:val="0"/>
        <w:rPr>
          <w:rFonts w:ascii="Arial" w:hAnsi="Arial" w:cs="Arial"/>
          <w:b/>
          <w:bCs/>
          <w:lang w:val="pt-BR"/>
        </w:rPr>
      </w:pPr>
      <w:r w:rsidRPr="008E0C42">
        <w:rPr>
          <w:rFonts w:ascii="Arial" w:hAnsi="Arial" w:cs="Arial"/>
          <w:b/>
          <w:bCs/>
          <w:lang w:val="pt-BR"/>
        </w:rPr>
        <w:t xml:space="preserve">   </w:t>
      </w:r>
      <w:r w:rsidRPr="008E0C42">
        <w:rPr>
          <w:rFonts w:ascii="Arial" w:hAnsi="Arial" w:cs="Arial"/>
          <w:bCs/>
        </w:rPr>
        <w:t xml:space="preserve">                                                                           </w:t>
      </w:r>
    </w:p>
    <w:p w14:paraId="29FFF6CD" w14:textId="77777777" w:rsidR="003C3B83" w:rsidRPr="008E0C42" w:rsidRDefault="003C3B83" w:rsidP="003C3B83">
      <w:pPr>
        <w:jc w:val="both"/>
        <w:rPr>
          <w:rFonts w:ascii="Arial" w:hAnsi="Arial" w:cs="Arial"/>
          <w:b/>
        </w:rPr>
      </w:pPr>
      <w:r w:rsidRPr="008E0C42">
        <w:rPr>
          <w:rFonts w:ascii="Arial" w:hAnsi="Arial" w:cs="Arial"/>
          <w:b/>
        </w:rPr>
        <w:t>OFERTANT</w:t>
      </w:r>
    </w:p>
    <w:p w14:paraId="5BABD496" w14:textId="77777777" w:rsidR="003C3B83" w:rsidRPr="008E0C42" w:rsidRDefault="003C3B83" w:rsidP="003C3B83">
      <w:pPr>
        <w:jc w:val="both"/>
        <w:rPr>
          <w:rFonts w:ascii="Arial" w:hAnsi="Arial" w:cs="Arial"/>
        </w:rPr>
      </w:pPr>
      <w:r w:rsidRPr="008E0C42">
        <w:rPr>
          <w:rFonts w:ascii="Arial" w:hAnsi="Arial" w:cs="Arial"/>
        </w:rPr>
        <w:t>________________________________________</w:t>
      </w:r>
    </w:p>
    <w:p w14:paraId="6A076E95" w14:textId="77777777" w:rsidR="003C3B83" w:rsidRPr="008E0C42" w:rsidRDefault="003C3B83" w:rsidP="003C3B83">
      <w:pPr>
        <w:jc w:val="both"/>
        <w:rPr>
          <w:rFonts w:ascii="Arial" w:hAnsi="Arial" w:cs="Arial"/>
        </w:rPr>
      </w:pPr>
      <w:r w:rsidRPr="008E0C42">
        <w:rPr>
          <w:rFonts w:ascii="Arial" w:hAnsi="Arial" w:cs="Arial"/>
        </w:rPr>
        <w:t>(</w:t>
      </w:r>
      <w:r w:rsidRPr="008E0C42">
        <w:rPr>
          <w:rFonts w:ascii="Arial" w:hAnsi="Arial" w:cs="Arial"/>
          <w:b/>
          <w:i/>
        </w:rPr>
        <w:t xml:space="preserve">in cazul unei Asocieri, </w:t>
      </w:r>
      <w:r w:rsidRPr="008E0C42">
        <w:rPr>
          <w:rFonts w:ascii="Arial" w:hAnsi="Arial" w:cs="Arial"/>
          <w:b/>
          <w:i/>
          <w:u w:val="single"/>
        </w:rPr>
        <w:t>se va completa denumirea intregii Asocieri</w:t>
      </w:r>
      <w:r w:rsidRPr="008E0C42">
        <w:rPr>
          <w:rFonts w:ascii="Arial" w:hAnsi="Arial" w:cs="Arial"/>
        </w:rPr>
        <w:t>)</w:t>
      </w:r>
    </w:p>
    <w:p w14:paraId="3A2A4024" w14:textId="77777777" w:rsidR="003C3B83" w:rsidRPr="008E0C42" w:rsidRDefault="003C3B83" w:rsidP="003C3B83">
      <w:pPr>
        <w:jc w:val="both"/>
        <w:rPr>
          <w:rFonts w:ascii="Arial" w:hAnsi="Arial" w:cs="Arial"/>
        </w:rPr>
      </w:pPr>
    </w:p>
    <w:p w14:paraId="01EB8225" w14:textId="77777777" w:rsidR="003C3B83" w:rsidRPr="008E0C42" w:rsidRDefault="003C3B83" w:rsidP="003C3B83">
      <w:pPr>
        <w:jc w:val="both"/>
        <w:rPr>
          <w:rFonts w:ascii="Arial" w:hAnsi="Arial" w:cs="Arial"/>
        </w:rPr>
      </w:pPr>
    </w:p>
    <w:p w14:paraId="42EC697B" w14:textId="77777777" w:rsidR="003C3B83" w:rsidRPr="008E0C42" w:rsidRDefault="003C3B83" w:rsidP="003C3B83">
      <w:pPr>
        <w:jc w:val="both"/>
        <w:rPr>
          <w:rFonts w:ascii="Arial" w:hAnsi="Arial" w:cs="Arial"/>
        </w:rPr>
      </w:pPr>
    </w:p>
    <w:p w14:paraId="02977BB1" w14:textId="77777777" w:rsidR="003C3B83" w:rsidRPr="008E0C42" w:rsidRDefault="003C3B83" w:rsidP="003C3B83">
      <w:pPr>
        <w:jc w:val="center"/>
        <w:rPr>
          <w:rFonts w:ascii="Arial" w:hAnsi="Arial" w:cs="Arial"/>
          <w:b/>
          <w:bCs/>
        </w:rPr>
      </w:pPr>
      <w:r w:rsidRPr="008E0C42">
        <w:rPr>
          <w:rFonts w:ascii="Arial" w:hAnsi="Arial" w:cs="Arial"/>
          <w:b/>
          <w:bCs/>
        </w:rPr>
        <w:t xml:space="preserve">DECLARATIE </w:t>
      </w:r>
    </w:p>
    <w:p w14:paraId="0870DDEA" w14:textId="77777777" w:rsidR="003C3B83" w:rsidRPr="008E0C42" w:rsidRDefault="003C3B83" w:rsidP="003C3B83">
      <w:pPr>
        <w:jc w:val="center"/>
        <w:rPr>
          <w:rFonts w:ascii="Arial" w:hAnsi="Arial" w:cs="Arial"/>
          <w:b/>
          <w:bCs/>
        </w:rPr>
      </w:pPr>
      <w:r w:rsidRPr="008E0C42">
        <w:rPr>
          <w:rFonts w:ascii="Arial" w:hAnsi="Arial" w:cs="Arial"/>
          <w:b/>
          <w:bCs/>
        </w:rPr>
        <w:t xml:space="preserve">privind respectarea reglementarilor obligatorii din domeniul mediului, social, </w:t>
      </w:r>
    </w:p>
    <w:p w14:paraId="6CFE1EB8" w14:textId="77777777" w:rsidR="003C3B83" w:rsidRPr="008E0C42" w:rsidRDefault="003C3B83" w:rsidP="003C3B83">
      <w:pPr>
        <w:jc w:val="center"/>
        <w:rPr>
          <w:rFonts w:ascii="Arial" w:hAnsi="Arial" w:cs="Arial"/>
        </w:rPr>
      </w:pPr>
      <w:r w:rsidRPr="008E0C42">
        <w:rPr>
          <w:rFonts w:ascii="Arial" w:hAnsi="Arial" w:cs="Arial"/>
          <w:b/>
          <w:bCs/>
        </w:rPr>
        <w:t>al relatiilor de munca si privind respectarea legislatiei de securitate si sanatate in munca</w:t>
      </w:r>
    </w:p>
    <w:p w14:paraId="6BED58F7" w14:textId="77777777" w:rsidR="003C3B83" w:rsidRPr="008E0C42" w:rsidRDefault="003C3B83" w:rsidP="003C3B83">
      <w:pPr>
        <w:jc w:val="both"/>
        <w:rPr>
          <w:rFonts w:ascii="Arial" w:hAnsi="Arial" w:cs="Arial"/>
        </w:rPr>
      </w:pPr>
    </w:p>
    <w:p w14:paraId="0B7AEE73" w14:textId="77777777" w:rsidR="003C3B83" w:rsidRPr="008E0C42" w:rsidRDefault="003C3B83" w:rsidP="003C3B83">
      <w:pPr>
        <w:jc w:val="both"/>
        <w:rPr>
          <w:rFonts w:ascii="Arial" w:hAnsi="Arial" w:cs="Arial"/>
        </w:rPr>
      </w:pPr>
    </w:p>
    <w:p w14:paraId="061A68DA" w14:textId="77777777" w:rsidR="003C3B83" w:rsidRPr="008E0C42" w:rsidRDefault="003C3B83" w:rsidP="003C3B83">
      <w:pPr>
        <w:jc w:val="both"/>
        <w:rPr>
          <w:rFonts w:ascii="Arial" w:hAnsi="Arial" w:cs="Arial"/>
        </w:rPr>
      </w:pPr>
    </w:p>
    <w:p w14:paraId="3E353A14" w14:textId="77777777" w:rsidR="003C3B83" w:rsidRPr="008E0C42" w:rsidRDefault="003C3B83" w:rsidP="003C3B83">
      <w:pPr>
        <w:jc w:val="both"/>
        <w:rPr>
          <w:rFonts w:ascii="Arial" w:hAnsi="Arial" w:cs="Arial"/>
          <w:b/>
        </w:rPr>
      </w:pPr>
      <w:r w:rsidRPr="008E0C42">
        <w:rPr>
          <w:rFonts w:ascii="Arial" w:hAnsi="Arial" w:cs="Arial"/>
          <w:b/>
        </w:rPr>
        <w:tab/>
        <w:t>Subsemnatul(a)</w:t>
      </w:r>
      <w:r w:rsidRPr="008E0C42">
        <w:rPr>
          <w:rFonts w:ascii="Arial" w:hAnsi="Arial" w:cs="Arial"/>
        </w:rPr>
        <w:t xml:space="preserve"> (</w:t>
      </w:r>
      <w:r w:rsidRPr="008E0C42">
        <w:rPr>
          <w:rFonts w:ascii="Arial" w:hAnsi="Arial" w:cs="Arial"/>
          <w:i/>
        </w:rPr>
        <w:t>nume/ prenume</w:t>
      </w:r>
      <w:r w:rsidRPr="008E0C42">
        <w:rPr>
          <w:rFonts w:ascii="Arial" w:hAnsi="Arial" w:cs="Arial"/>
        </w:rPr>
        <w:t>), ……………………………………………</w:t>
      </w:r>
      <w:r w:rsidRPr="008E0C42">
        <w:rPr>
          <w:rFonts w:ascii="Arial" w:hAnsi="Arial" w:cs="Arial"/>
          <w:b/>
        </w:rPr>
        <w:t>in calitate de</w:t>
      </w:r>
      <w:r w:rsidRPr="008E0C42">
        <w:rPr>
          <w:rFonts w:ascii="Arial" w:hAnsi="Arial" w:cs="Arial"/>
        </w:rPr>
        <w:t xml:space="preserve"> </w:t>
      </w:r>
      <w:r w:rsidRPr="008E0C42">
        <w:rPr>
          <w:rFonts w:ascii="Arial" w:hAnsi="Arial" w:cs="Arial"/>
          <w:i/>
        </w:rPr>
        <w:t xml:space="preserve">reprezentant imputernicit </w:t>
      </w:r>
      <w:r w:rsidRPr="008E0C42">
        <w:rPr>
          <w:rFonts w:ascii="Arial" w:hAnsi="Arial" w:cs="Arial"/>
          <w:b/>
        </w:rPr>
        <w:t>al Ofertantului</w:t>
      </w:r>
      <w:r w:rsidRPr="008E0C42">
        <w:rPr>
          <w:rFonts w:ascii="Arial" w:hAnsi="Arial" w:cs="Arial"/>
        </w:rPr>
        <w:t xml:space="preserve"> ……………………………… (</w:t>
      </w:r>
      <w:r w:rsidRPr="008E0C42">
        <w:rPr>
          <w:rFonts w:ascii="Arial" w:hAnsi="Arial" w:cs="Arial"/>
          <w:b/>
          <w:i/>
        </w:rPr>
        <w:t xml:space="preserve">in cazul unei Asocieri, </w:t>
      </w:r>
      <w:r w:rsidRPr="008E0C42">
        <w:rPr>
          <w:rFonts w:ascii="Arial" w:hAnsi="Arial" w:cs="Arial"/>
          <w:b/>
          <w:i/>
          <w:u w:val="single"/>
        </w:rPr>
        <w:t>se va completa denumirea intregii Asocieri</w:t>
      </w:r>
      <w:r w:rsidRPr="008E0C42">
        <w:rPr>
          <w:rFonts w:ascii="Arial" w:hAnsi="Arial" w:cs="Arial"/>
        </w:rPr>
        <w:t xml:space="preserve">) pentru achizitia publica </w:t>
      </w:r>
      <w:r w:rsidRPr="008E0C42">
        <w:rPr>
          <w:rFonts w:ascii="Arial" w:hAnsi="Arial" w:cs="Arial"/>
          <w:b/>
        </w:rPr>
        <w:t>........................</w:t>
      </w:r>
      <w:r w:rsidRPr="008E0C42">
        <w:rPr>
          <w:rFonts w:ascii="Arial" w:hAnsi="Arial" w:cs="Arial"/>
        </w:rPr>
        <w:t>.</w:t>
      </w:r>
      <w:r w:rsidRPr="008E0C42">
        <w:rPr>
          <w:rFonts w:ascii="Arial" w:hAnsi="Arial" w:cs="Arial"/>
          <w:b/>
        </w:rPr>
        <w:t xml:space="preserve"> </w:t>
      </w:r>
      <w:r w:rsidRPr="008E0C42">
        <w:rPr>
          <w:rFonts w:ascii="Arial" w:hAnsi="Arial" w:cs="Arial"/>
        </w:rPr>
        <w:t xml:space="preserve">organizată de MUNICIPIUL PASCANI, declar pe propria raspundere, ca pe toata durata contractului, </w:t>
      </w:r>
      <w:r w:rsidRPr="008E0C42">
        <w:rPr>
          <w:rFonts w:ascii="Arial" w:hAnsi="Arial" w:cs="Arial"/>
          <w:b/>
        </w:rPr>
        <w:t>voi respecta reglementarile obligatorii din domeniul mediului, social si al relatiilor de munca.</w:t>
      </w:r>
    </w:p>
    <w:p w14:paraId="1B01E4AA" w14:textId="77777777" w:rsidR="003C3B83" w:rsidRPr="008E0C42" w:rsidRDefault="003C3B83" w:rsidP="003C3B83">
      <w:pPr>
        <w:jc w:val="both"/>
        <w:rPr>
          <w:rFonts w:ascii="Arial" w:hAnsi="Arial" w:cs="Arial"/>
        </w:rPr>
      </w:pPr>
      <w:r w:rsidRPr="008E0C42">
        <w:rPr>
          <w:rFonts w:ascii="Arial" w:hAnsi="Arial" w:cs="Arial"/>
        </w:rPr>
        <w:tab/>
        <w:t>De asemenea, declar pe propria raspundere, ca pe toata durata contractului, voi respecta legislatia de securitate şi sanatate in munca, in vigoare.</w:t>
      </w:r>
      <w:r w:rsidRPr="008E0C42">
        <w:rPr>
          <w:rFonts w:ascii="Arial" w:hAnsi="Arial" w:cs="Arial"/>
        </w:rPr>
        <w:tab/>
      </w:r>
    </w:p>
    <w:p w14:paraId="32AE079B" w14:textId="77777777" w:rsidR="003C3B83" w:rsidRPr="008E0C42" w:rsidRDefault="003C3B83" w:rsidP="003C3B83">
      <w:pPr>
        <w:jc w:val="both"/>
        <w:rPr>
          <w:rFonts w:ascii="Arial" w:hAnsi="Arial" w:cs="Arial"/>
        </w:rPr>
      </w:pPr>
    </w:p>
    <w:p w14:paraId="5966817A" w14:textId="77777777" w:rsidR="003C3B83" w:rsidRPr="008E0C42" w:rsidRDefault="003C3B83" w:rsidP="003C3B83">
      <w:pPr>
        <w:jc w:val="both"/>
        <w:rPr>
          <w:rFonts w:ascii="Arial" w:hAnsi="Arial" w:cs="Arial"/>
        </w:rPr>
      </w:pPr>
      <w:r w:rsidRPr="008E0C42">
        <w:rPr>
          <w:rFonts w:ascii="Arial" w:hAnsi="Arial" w:cs="Arial"/>
        </w:rPr>
        <w:tab/>
      </w:r>
    </w:p>
    <w:p w14:paraId="4C81F9B0" w14:textId="77777777" w:rsidR="003C3B83" w:rsidRPr="008E0C42" w:rsidRDefault="003C3B83" w:rsidP="003C3B83">
      <w:pPr>
        <w:shd w:val="clear" w:color="auto" w:fill="FFFFFF"/>
        <w:ind w:firstLine="1080"/>
        <w:jc w:val="both"/>
        <w:rPr>
          <w:rFonts w:ascii="Arial" w:hAnsi="Arial" w:cs="Arial"/>
        </w:rPr>
      </w:pPr>
    </w:p>
    <w:p w14:paraId="3154C302" w14:textId="77777777" w:rsidR="003C3B83" w:rsidRPr="008E0C42" w:rsidRDefault="003C3B83" w:rsidP="003C3B83">
      <w:pPr>
        <w:jc w:val="both"/>
        <w:rPr>
          <w:rFonts w:ascii="Arial" w:hAnsi="Arial" w:cs="Arial"/>
        </w:rPr>
      </w:pPr>
    </w:p>
    <w:p w14:paraId="1BC9F70D" w14:textId="77777777" w:rsidR="003C3B83" w:rsidRPr="008E0C42" w:rsidRDefault="003C3B83" w:rsidP="003C3B83">
      <w:pPr>
        <w:jc w:val="both"/>
        <w:rPr>
          <w:rFonts w:ascii="Arial" w:hAnsi="Arial" w:cs="Arial"/>
        </w:rPr>
      </w:pPr>
    </w:p>
    <w:p w14:paraId="2E17609A" w14:textId="77777777" w:rsidR="003C3B83" w:rsidRPr="008E0C42" w:rsidRDefault="003C3B83" w:rsidP="003C3B83">
      <w:pPr>
        <w:jc w:val="both"/>
        <w:rPr>
          <w:rFonts w:ascii="Arial" w:hAnsi="Arial" w:cs="Arial"/>
        </w:rPr>
      </w:pPr>
      <w:r w:rsidRPr="008E0C42">
        <w:rPr>
          <w:rFonts w:ascii="Arial" w:hAnsi="Arial" w:cs="Arial"/>
        </w:rPr>
        <w:t xml:space="preserve">Data ______________  </w:t>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 xml:space="preserve">         </w:t>
      </w:r>
      <w:r w:rsidRPr="008E0C42">
        <w:rPr>
          <w:rFonts w:ascii="Arial" w:hAnsi="Arial" w:cs="Arial"/>
          <w:b/>
        </w:rPr>
        <w:t xml:space="preserve">Reprezentant imputernicit al Ofertantului </w:t>
      </w:r>
    </w:p>
    <w:p w14:paraId="51E1B43C" w14:textId="77777777" w:rsidR="003C3B83" w:rsidRPr="008E0C42" w:rsidRDefault="003C3B83" w:rsidP="003C3B83">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8E0C42">
        <w:rPr>
          <w:rFonts w:ascii="Arial" w:hAnsi="Arial" w:cs="Arial"/>
        </w:rPr>
        <w:t xml:space="preserve">(denumirea Ofertantului – in cazul unei Asocieri, toata Asocierea; </w:t>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 xml:space="preserve">           si denumirea reprezentantului imputernicit)</w:t>
      </w:r>
    </w:p>
    <w:p w14:paraId="5ACC35CA" w14:textId="77777777" w:rsidR="003C3B83" w:rsidRPr="008E0C42" w:rsidRDefault="003C3B83" w:rsidP="003C3B83">
      <w:pPr>
        <w:jc w:val="both"/>
        <w:rPr>
          <w:rFonts w:ascii="Arial" w:hAnsi="Arial" w:cs="Arial"/>
        </w:rPr>
      </w:pP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_________________ (semnatura si stampila)</w:t>
      </w:r>
      <w:r w:rsidRPr="008E0C42">
        <w:rPr>
          <w:rFonts w:ascii="Arial" w:hAnsi="Arial" w:cs="Arial"/>
        </w:rPr>
        <w:tab/>
      </w:r>
    </w:p>
    <w:p w14:paraId="673877F9" w14:textId="77777777" w:rsidR="003C3B83" w:rsidRPr="008E0C42" w:rsidRDefault="003C3B83" w:rsidP="003C3B83">
      <w:pPr>
        <w:jc w:val="both"/>
        <w:rPr>
          <w:rFonts w:ascii="Arial" w:hAnsi="Arial" w:cs="Arial"/>
        </w:rPr>
      </w:pPr>
    </w:p>
    <w:p w14:paraId="7C5F7361" w14:textId="77777777" w:rsidR="003C3B83" w:rsidRPr="008E0C42" w:rsidRDefault="003C3B83" w:rsidP="003C3B83">
      <w:pPr>
        <w:jc w:val="both"/>
        <w:rPr>
          <w:rFonts w:ascii="Arial" w:hAnsi="Arial" w:cs="Arial"/>
        </w:rPr>
      </w:pPr>
    </w:p>
    <w:p w14:paraId="74DA4DF7" w14:textId="77777777" w:rsidR="003C3B83" w:rsidRPr="008E0C42" w:rsidRDefault="003C3B83" w:rsidP="003C3B83">
      <w:pPr>
        <w:jc w:val="both"/>
        <w:rPr>
          <w:rFonts w:ascii="Arial" w:hAnsi="Arial" w:cs="Arial"/>
        </w:rPr>
      </w:pPr>
    </w:p>
    <w:p w14:paraId="75EDF523" w14:textId="77777777" w:rsidR="003C3B83" w:rsidRPr="008E0C42" w:rsidRDefault="003C3B83" w:rsidP="003C3B83">
      <w:pPr>
        <w:jc w:val="both"/>
        <w:rPr>
          <w:rFonts w:ascii="Arial" w:hAnsi="Arial" w:cs="Arial"/>
        </w:rPr>
      </w:pPr>
    </w:p>
    <w:p w14:paraId="44E23C05" w14:textId="77777777" w:rsidR="003C3B83" w:rsidRPr="008E0C42" w:rsidRDefault="003C3B83" w:rsidP="003C3B83">
      <w:pPr>
        <w:jc w:val="both"/>
        <w:rPr>
          <w:rFonts w:ascii="Arial" w:hAnsi="Arial" w:cs="Arial"/>
        </w:rPr>
      </w:pPr>
    </w:p>
    <w:p w14:paraId="362572D8" w14:textId="77777777" w:rsidR="003C3B83" w:rsidRPr="008E0C42" w:rsidRDefault="003C3B83" w:rsidP="003C3B83">
      <w:pPr>
        <w:jc w:val="both"/>
        <w:rPr>
          <w:rFonts w:ascii="Arial" w:hAnsi="Arial" w:cs="Arial"/>
        </w:rPr>
      </w:pPr>
    </w:p>
    <w:p w14:paraId="55B398F1" w14:textId="77777777" w:rsidR="003C3B83" w:rsidRPr="008E0C42" w:rsidRDefault="003C3B83" w:rsidP="003C3B83">
      <w:pPr>
        <w:jc w:val="both"/>
        <w:rPr>
          <w:rFonts w:ascii="Arial" w:hAnsi="Arial" w:cs="Arial"/>
        </w:rPr>
      </w:pPr>
    </w:p>
    <w:p w14:paraId="65FF3289" w14:textId="77777777" w:rsidR="003C3B83" w:rsidRPr="008E0C42" w:rsidRDefault="003C3B83" w:rsidP="003C3B83">
      <w:pPr>
        <w:jc w:val="both"/>
        <w:rPr>
          <w:rFonts w:ascii="Arial" w:hAnsi="Arial" w:cs="Arial"/>
        </w:rPr>
      </w:pPr>
    </w:p>
    <w:p w14:paraId="0A429B92" w14:textId="77777777" w:rsidR="003C3B83" w:rsidRPr="008E0C42" w:rsidRDefault="003C3B83" w:rsidP="003C3B83">
      <w:pPr>
        <w:jc w:val="both"/>
        <w:rPr>
          <w:rFonts w:ascii="Arial" w:hAnsi="Arial" w:cs="Arial"/>
        </w:rPr>
      </w:pPr>
    </w:p>
    <w:p w14:paraId="3856F5CC" w14:textId="77777777" w:rsidR="003C3B83" w:rsidRPr="008E0C42" w:rsidRDefault="003C3B83" w:rsidP="003C3B83">
      <w:pPr>
        <w:jc w:val="both"/>
        <w:rPr>
          <w:rFonts w:ascii="Arial" w:hAnsi="Arial" w:cs="Arial"/>
        </w:rPr>
      </w:pPr>
    </w:p>
    <w:p w14:paraId="7B207111" w14:textId="77777777" w:rsidR="003C3B83" w:rsidRPr="008E0C42" w:rsidRDefault="003C3B83" w:rsidP="003C3B83">
      <w:pPr>
        <w:jc w:val="both"/>
        <w:rPr>
          <w:rFonts w:ascii="Arial" w:hAnsi="Arial" w:cs="Arial"/>
        </w:rPr>
      </w:pPr>
    </w:p>
    <w:p w14:paraId="269E90D7" w14:textId="77777777" w:rsidR="003C3B83" w:rsidRPr="008E0C42" w:rsidRDefault="003C3B83" w:rsidP="003C3B83">
      <w:pPr>
        <w:jc w:val="both"/>
        <w:rPr>
          <w:rFonts w:ascii="Arial" w:hAnsi="Arial" w:cs="Arial"/>
        </w:rPr>
      </w:pPr>
    </w:p>
    <w:p w14:paraId="2C273EBB" w14:textId="77777777" w:rsidR="003C3B83" w:rsidRPr="008E0C42" w:rsidRDefault="003C3B83" w:rsidP="003C3B83">
      <w:pPr>
        <w:jc w:val="both"/>
        <w:rPr>
          <w:rFonts w:ascii="Arial" w:hAnsi="Arial" w:cs="Arial"/>
        </w:rPr>
      </w:pPr>
    </w:p>
    <w:p w14:paraId="789E4F5E" w14:textId="77777777" w:rsidR="003C3B83" w:rsidRPr="008E0C42" w:rsidRDefault="003C3B83" w:rsidP="003C3B83">
      <w:pPr>
        <w:jc w:val="both"/>
        <w:rPr>
          <w:rFonts w:ascii="Arial" w:hAnsi="Arial" w:cs="Arial"/>
        </w:rPr>
      </w:pPr>
    </w:p>
    <w:p w14:paraId="6C57B545" w14:textId="77777777" w:rsidR="003C3B83" w:rsidRPr="008E0C42" w:rsidRDefault="003C3B83" w:rsidP="003C3B83">
      <w:pPr>
        <w:jc w:val="both"/>
        <w:rPr>
          <w:rFonts w:ascii="Arial" w:hAnsi="Arial" w:cs="Arial"/>
        </w:rPr>
      </w:pPr>
    </w:p>
    <w:p w14:paraId="7BD1F619" w14:textId="77777777" w:rsidR="003C3B83" w:rsidRDefault="003C3B83" w:rsidP="003C3B83">
      <w:pPr>
        <w:jc w:val="both"/>
        <w:rPr>
          <w:rFonts w:ascii="Arial" w:hAnsi="Arial" w:cs="Arial"/>
        </w:rPr>
      </w:pPr>
    </w:p>
    <w:p w14:paraId="40DB1BC9" w14:textId="77777777" w:rsidR="007B54E4" w:rsidRPr="008E0C42" w:rsidRDefault="007B54E4" w:rsidP="003C3B83">
      <w:pPr>
        <w:jc w:val="both"/>
        <w:rPr>
          <w:rFonts w:ascii="Arial" w:hAnsi="Arial" w:cs="Arial"/>
        </w:rPr>
      </w:pPr>
    </w:p>
    <w:p w14:paraId="30C5CDDB" w14:textId="77777777" w:rsidR="003C3B83" w:rsidRPr="008E0C42" w:rsidRDefault="003C3B83" w:rsidP="003C3B83">
      <w:pPr>
        <w:jc w:val="both"/>
        <w:rPr>
          <w:rFonts w:ascii="Arial" w:hAnsi="Arial" w:cs="Arial"/>
        </w:rPr>
      </w:pPr>
    </w:p>
    <w:p w14:paraId="2F770A40" w14:textId="77777777" w:rsidR="003C3B83" w:rsidRPr="008E0C42" w:rsidRDefault="003C3B83" w:rsidP="003C3B83">
      <w:pPr>
        <w:jc w:val="both"/>
        <w:rPr>
          <w:rFonts w:ascii="Arial" w:hAnsi="Arial" w:cs="Arial"/>
        </w:rPr>
      </w:pPr>
    </w:p>
    <w:p w14:paraId="04D0FBDD" w14:textId="77777777" w:rsidR="003C3B83" w:rsidRPr="008E0C42" w:rsidRDefault="003C3B83" w:rsidP="003C3B83">
      <w:pPr>
        <w:jc w:val="both"/>
        <w:rPr>
          <w:rFonts w:ascii="Arial" w:hAnsi="Arial" w:cs="Arial"/>
        </w:rPr>
      </w:pPr>
    </w:p>
    <w:p w14:paraId="605B131E" w14:textId="77777777" w:rsidR="003C3B83" w:rsidRPr="008E0C42" w:rsidRDefault="003C3B83" w:rsidP="003C3B83">
      <w:pPr>
        <w:jc w:val="both"/>
        <w:rPr>
          <w:rFonts w:ascii="Arial" w:hAnsi="Arial" w:cs="Arial"/>
        </w:rPr>
      </w:pPr>
    </w:p>
    <w:p w14:paraId="20F94AD4" w14:textId="77777777" w:rsidR="003C3B83" w:rsidRPr="008E0C42" w:rsidRDefault="003C3B83" w:rsidP="003C3B83">
      <w:pPr>
        <w:jc w:val="both"/>
        <w:rPr>
          <w:rFonts w:ascii="Arial" w:hAnsi="Arial" w:cs="Arial"/>
        </w:rPr>
      </w:pPr>
    </w:p>
    <w:p w14:paraId="16B87432" w14:textId="77777777" w:rsidR="003C3B83" w:rsidRPr="008E0C42" w:rsidRDefault="003C3B83" w:rsidP="003C3B83">
      <w:pPr>
        <w:tabs>
          <w:tab w:val="left" w:pos="3825"/>
        </w:tabs>
        <w:autoSpaceDE w:val="0"/>
        <w:jc w:val="right"/>
        <w:rPr>
          <w:rFonts w:ascii="Arial" w:hAnsi="Arial" w:cs="Arial"/>
          <w:b/>
          <w:bCs/>
          <w:lang w:val="it-IT"/>
        </w:rPr>
      </w:pPr>
      <w:r w:rsidRPr="008E0C42">
        <w:rPr>
          <w:rFonts w:ascii="Arial" w:hAnsi="Arial" w:cs="Arial"/>
          <w:b/>
          <w:bCs/>
          <w:lang w:val="it-IT"/>
        </w:rPr>
        <w:lastRenderedPageBreak/>
        <w:t xml:space="preserve">FORMULAR 3      </w:t>
      </w:r>
    </w:p>
    <w:p w14:paraId="3D4E5916" w14:textId="77777777" w:rsidR="003C3B83" w:rsidRPr="008E0C42" w:rsidRDefault="003C3B83" w:rsidP="003C3B83">
      <w:pPr>
        <w:tabs>
          <w:tab w:val="left" w:pos="3825"/>
        </w:tabs>
        <w:autoSpaceDE w:val="0"/>
        <w:rPr>
          <w:rFonts w:ascii="Arial" w:hAnsi="Arial" w:cs="Arial"/>
          <w:b/>
          <w:bCs/>
          <w:lang w:val="it-IT"/>
        </w:rPr>
      </w:pPr>
      <w:r w:rsidRPr="008E0C42">
        <w:rPr>
          <w:rFonts w:ascii="Arial" w:hAnsi="Arial" w:cs="Arial"/>
          <w:bCs/>
          <w:lang w:val="it-IT"/>
        </w:rPr>
        <w:t xml:space="preserve">Operator economic                                                                                               </w:t>
      </w:r>
    </w:p>
    <w:p w14:paraId="01BC804E" w14:textId="77777777" w:rsidR="003C3B83" w:rsidRPr="008E0C42" w:rsidRDefault="003C3B83" w:rsidP="003C3B83">
      <w:pPr>
        <w:tabs>
          <w:tab w:val="left" w:pos="3825"/>
        </w:tabs>
        <w:autoSpaceDE w:val="0"/>
        <w:rPr>
          <w:rFonts w:ascii="Arial" w:hAnsi="Arial" w:cs="Arial"/>
          <w:b/>
          <w:bCs/>
          <w:lang w:val="it-IT"/>
        </w:rPr>
      </w:pPr>
    </w:p>
    <w:p w14:paraId="3792E59C" w14:textId="77777777" w:rsidR="003C3B83" w:rsidRPr="008E0C42" w:rsidRDefault="003C3B83" w:rsidP="003C3B83">
      <w:pPr>
        <w:tabs>
          <w:tab w:val="left" w:pos="3825"/>
        </w:tabs>
        <w:autoSpaceDE w:val="0"/>
        <w:rPr>
          <w:rFonts w:ascii="Arial" w:hAnsi="Arial" w:cs="Arial"/>
          <w:b/>
          <w:bCs/>
          <w:lang w:val="it-IT"/>
        </w:rPr>
      </w:pPr>
      <w:r w:rsidRPr="008E0C42">
        <w:rPr>
          <w:rFonts w:ascii="Arial" w:hAnsi="Arial" w:cs="Arial"/>
          <w:b/>
          <w:bCs/>
          <w:lang w:val="it-IT"/>
        </w:rPr>
        <w:t xml:space="preserve">    ...................................</w:t>
      </w:r>
    </w:p>
    <w:p w14:paraId="197F7123" w14:textId="77777777" w:rsidR="003C3B83" w:rsidRPr="008E0C42" w:rsidRDefault="003C3B83" w:rsidP="003C3B83">
      <w:pPr>
        <w:tabs>
          <w:tab w:val="left" w:pos="3825"/>
        </w:tabs>
        <w:autoSpaceDE w:val="0"/>
        <w:rPr>
          <w:rFonts w:ascii="Arial" w:hAnsi="Arial" w:cs="Arial"/>
          <w:bCs/>
          <w:i/>
          <w:lang w:val="it-IT"/>
        </w:rPr>
      </w:pPr>
      <w:r w:rsidRPr="008E0C42">
        <w:rPr>
          <w:rFonts w:ascii="Arial" w:hAnsi="Arial" w:cs="Arial"/>
          <w:bCs/>
          <w:lang w:val="it-IT"/>
        </w:rPr>
        <w:t xml:space="preserve">        </w:t>
      </w:r>
      <w:r w:rsidRPr="008E0C42">
        <w:rPr>
          <w:rFonts w:ascii="Arial" w:hAnsi="Arial" w:cs="Arial"/>
          <w:bCs/>
          <w:i/>
          <w:lang w:val="it-IT"/>
        </w:rPr>
        <w:t>(denumirea/numele)</w:t>
      </w:r>
    </w:p>
    <w:p w14:paraId="4923FF91" w14:textId="77777777" w:rsidR="003C3B83" w:rsidRPr="008E0C42" w:rsidRDefault="003C3B83" w:rsidP="003C3B83">
      <w:pPr>
        <w:tabs>
          <w:tab w:val="left" w:pos="3825"/>
        </w:tabs>
        <w:autoSpaceDE w:val="0"/>
        <w:rPr>
          <w:rFonts w:ascii="Arial" w:hAnsi="Arial" w:cs="Arial"/>
          <w:b/>
          <w:bCs/>
          <w:lang w:val="it-IT"/>
        </w:rPr>
      </w:pPr>
    </w:p>
    <w:p w14:paraId="05102BD4" w14:textId="77777777" w:rsidR="003C3B83" w:rsidRPr="008E0C42" w:rsidRDefault="003C3B83" w:rsidP="003C3B83">
      <w:pPr>
        <w:tabs>
          <w:tab w:val="left" w:pos="3825"/>
        </w:tabs>
        <w:autoSpaceDE w:val="0"/>
        <w:rPr>
          <w:rFonts w:ascii="Arial" w:hAnsi="Arial" w:cs="Arial"/>
          <w:b/>
          <w:bCs/>
          <w:lang w:val="it-IT"/>
        </w:rPr>
      </w:pPr>
    </w:p>
    <w:p w14:paraId="586E28CC" w14:textId="77777777" w:rsidR="003C3B83" w:rsidRPr="008E0C42" w:rsidRDefault="003C3B83" w:rsidP="003C3B83">
      <w:pPr>
        <w:tabs>
          <w:tab w:val="left" w:pos="3825"/>
        </w:tabs>
        <w:autoSpaceDE w:val="0"/>
        <w:rPr>
          <w:rFonts w:ascii="Arial" w:hAnsi="Arial" w:cs="Arial"/>
          <w:b/>
          <w:bCs/>
          <w:lang w:val="it-IT"/>
        </w:rPr>
      </w:pPr>
    </w:p>
    <w:p w14:paraId="15201093" w14:textId="77777777" w:rsidR="003C3B83" w:rsidRPr="008E0C42" w:rsidRDefault="003C3B83" w:rsidP="003C3B83">
      <w:pPr>
        <w:tabs>
          <w:tab w:val="left" w:pos="3825"/>
        </w:tabs>
        <w:autoSpaceDE w:val="0"/>
        <w:rPr>
          <w:rFonts w:ascii="Arial" w:hAnsi="Arial" w:cs="Arial"/>
          <w:b/>
          <w:bCs/>
          <w:lang w:val="it-IT"/>
        </w:rPr>
      </w:pPr>
    </w:p>
    <w:p w14:paraId="0A28918D" w14:textId="77777777" w:rsidR="003C3B83" w:rsidRPr="008E0C42" w:rsidRDefault="003C3B83" w:rsidP="003C3B83">
      <w:pPr>
        <w:tabs>
          <w:tab w:val="left" w:pos="3825"/>
        </w:tabs>
        <w:autoSpaceDE w:val="0"/>
        <w:rPr>
          <w:rFonts w:ascii="Arial" w:hAnsi="Arial" w:cs="Arial"/>
          <w:b/>
          <w:bCs/>
          <w:lang w:val="it-IT"/>
        </w:rPr>
      </w:pPr>
    </w:p>
    <w:p w14:paraId="51647FE6" w14:textId="77777777" w:rsidR="003C3B83" w:rsidRPr="008E0C42" w:rsidRDefault="003C3B83" w:rsidP="003C3B83">
      <w:pPr>
        <w:tabs>
          <w:tab w:val="left" w:pos="3825"/>
        </w:tabs>
        <w:autoSpaceDE w:val="0"/>
        <w:jc w:val="center"/>
        <w:rPr>
          <w:rFonts w:ascii="Arial" w:hAnsi="Arial" w:cs="Arial"/>
          <w:b/>
          <w:bCs/>
          <w:lang w:val="it-IT"/>
        </w:rPr>
      </w:pPr>
      <w:r w:rsidRPr="008E0C42">
        <w:rPr>
          <w:rFonts w:ascii="Arial" w:hAnsi="Arial" w:cs="Arial"/>
          <w:b/>
          <w:bCs/>
          <w:lang w:val="it-IT"/>
        </w:rPr>
        <w:t>DECLARAŢIE</w:t>
      </w:r>
    </w:p>
    <w:p w14:paraId="178B84CE" w14:textId="77777777" w:rsidR="003C3B83" w:rsidRPr="008E0C42" w:rsidRDefault="003C3B83" w:rsidP="003C3B83">
      <w:pPr>
        <w:tabs>
          <w:tab w:val="left" w:pos="3825"/>
        </w:tabs>
        <w:autoSpaceDE w:val="0"/>
        <w:jc w:val="center"/>
        <w:rPr>
          <w:rFonts w:ascii="Arial" w:hAnsi="Arial" w:cs="Arial"/>
          <w:b/>
          <w:bCs/>
          <w:lang w:val="it-IT"/>
        </w:rPr>
      </w:pPr>
      <w:r w:rsidRPr="008E0C42">
        <w:rPr>
          <w:rFonts w:ascii="Arial" w:hAnsi="Arial" w:cs="Arial"/>
          <w:b/>
          <w:bCs/>
          <w:lang w:val="it-IT"/>
        </w:rPr>
        <w:t>PRIVIND PARTEA/PĂRŢILE DIN CONTRACT CARE SUNT ÎNDEPLINITE</w:t>
      </w:r>
    </w:p>
    <w:p w14:paraId="5E729C0A" w14:textId="77777777" w:rsidR="003C3B83" w:rsidRPr="008E0C42" w:rsidRDefault="003C3B83" w:rsidP="003C3B83">
      <w:pPr>
        <w:tabs>
          <w:tab w:val="left" w:pos="3825"/>
        </w:tabs>
        <w:autoSpaceDE w:val="0"/>
        <w:jc w:val="center"/>
        <w:rPr>
          <w:rFonts w:ascii="Arial" w:hAnsi="Arial" w:cs="Arial"/>
          <w:b/>
          <w:bCs/>
          <w:lang w:val="it-IT"/>
        </w:rPr>
      </w:pPr>
      <w:r w:rsidRPr="008E0C42">
        <w:rPr>
          <w:rFonts w:ascii="Arial" w:hAnsi="Arial" w:cs="Arial"/>
          <w:b/>
          <w:bCs/>
          <w:lang w:val="it-IT"/>
        </w:rPr>
        <w:t>DE SUBCONTRACTANTI ŞI SPECIALIZAREA  ACESTORA</w:t>
      </w:r>
    </w:p>
    <w:p w14:paraId="6DD9173A" w14:textId="77777777" w:rsidR="003C3B83" w:rsidRPr="008E0C42" w:rsidRDefault="003C3B83" w:rsidP="003C3B83">
      <w:pPr>
        <w:tabs>
          <w:tab w:val="left" w:pos="3825"/>
        </w:tabs>
        <w:autoSpaceDE w:val="0"/>
        <w:jc w:val="center"/>
        <w:rPr>
          <w:rFonts w:ascii="Arial" w:hAnsi="Arial" w:cs="Arial"/>
          <w:bCs/>
          <w:lang w:val="it-IT"/>
        </w:rPr>
      </w:pPr>
    </w:p>
    <w:p w14:paraId="3C5D05FB" w14:textId="77777777" w:rsidR="003C3B83" w:rsidRPr="008E0C42" w:rsidRDefault="003C3B83" w:rsidP="003C3B83">
      <w:pPr>
        <w:tabs>
          <w:tab w:val="left" w:pos="3825"/>
        </w:tabs>
        <w:autoSpaceDE w:val="0"/>
        <w:rPr>
          <w:rFonts w:ascii="Arial" w:hAnsi="Arial" w:cs="Arial"/>
          <w:bCs/>
          <w:lang w:val="it-IT"/>
        </w:rPr>
      </w:pPr>
    </w:p>
    <w:p w14:paraId="57BB360A" w14:textId="77777777" w:rsidR="003C3B83" w:rsidRPr="008E0C42" w:rsidRDefault="003C3B83" w:rsidP="003C3B83">
      <w:pPr>
        <w:tabs>
          <w:tab w:val="left" w:pos="3825"/>
        </w:tabs>
        <w:autoSpaceDE w:val="0"/>
        <w:rPr>
          <w:rFonts w:ascii="Arial" w:hAnsi="Arial" w:cs="Arial"/>
          <w:bCs/>
          <w:lang w:val="it-IT"/>
        </w:rPr>
      </w:pPr>
    </w:p>
    <w:p w14:paraId="4414FEE4" w14:textId="77777777" w:rsidR="003C3B83" w:rsidRPr="008E0C42" w:rsidRDefault="003C3B83" w:rsidP="003C3B83">
      <w:pPr>
        <w:tabs>
          <w:tab w:val="left" w:pos="3825"/>
        </w:tabs>
        <w:autoSpaceDE w:val="0"/>
        <w:rPr>
          <w:rFonts w:ascii="Arial" w:hAnsi="Arial" w:cs="Arial"/>
          <w:bCs/>
          <w:lang w:val="it-IT"/>
        </w:rPr>
      </w:pPr>
    </w:p>
    <w:p w14:paraId="748341D3" w14:textId="77777777" w:rsidR="003C3B83" w:rsidRPr="008E0C42" w:rsidRDefault="003C3B83" w:rsidP="003C3B83">
      <w:pPr>
        <w:tabs>
          <w:tab w:val="left" w:pos="3825"/>
        </w:tabs>
        <w:autoSpaceDE w:val="0"/>
        <w:jc w:val="both"/>
        <w:rPr>
          <w:rFonts w:ascii="Arial" w:hAnsi="Arial" w:cs="Arial"/>
          <w:bCs/>
          <w:lang w:val="it-IT"/>
        </w:rPr>
      </w:pPr>
      <w:r w:rsidRPr="008E0C42">
        <w:rPr>
          <w:rFonts w:ascii="Arial" w:hAnsi="Arial" w:cs="Arial"/>
          <w:bCs/>
          <w:lang w:val="it-IT"/>
        </w:rPr>
        <w:t xml:space="preserve">    Subsemnatul,......................................., reprezentant legal/împuternicit al .................. </w:t>
      </w:r>
      <w:r w:rsidRPr="008E0C42">
        <w:rPr>
          <w:rFonts w:ascii="Arial" w:hAnsi="Arial" w:cs="Arial"/>
          <w:bCs/>
          <w:i/>
          <w:lang w:val="it-IT"/>
        </w:rPr>
        <w:t xml:space="preserve">(denumirea /numele şi sediul /adresa candidatului / ofertantului), </w:t>
      </w:r>
      <w:r w:rsidRPr="008E0C42">
        <w:rPr>
          <w:rFonts w:ascii="Arial" w:hAnsi="Arial" w:cs="Arial"/>
          <w:bCs/>
          <w:lang w:val="it-IT"/>
        </w:rPr>
        <w:t>declar pe propria răspundere, sub sancţiunile aplicate faptei de fals în acte publice, ca datele prezentate în tabelul anexat sunt reale.</w:t>
      </w:r>
    </w:p>
    <w:p w14:paraId="6A81230D" w14:textId="77777777" w:rsidR="003C3B83" w:rsidRPr="008E0C42" w:rsidRDefault="003C3B83" w:rsidP="003C3B83">
      <w:pPr>
        <w:tabs>
          <w:tab w:val="left" w:pos="3825"/>
        </w:tabs>
        <w:autoSpaceDE w:val="0"/>
        <w:jc w:val="both"/>
        <w:rPr>
          <w:rFonts w:ascii="Arial" w:hAnsi="Arial" w:cs="Arial"/>
          <w:bCs/>
          <w:lang w:val="it-IT"/>
        </w:rPr>
      </w:pPr>
      <w:r w:rsidRPr="008E0C42">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14:paraId="772A9D09" w14:textId="77777777" w:rsidR="003C3B83" w:rsidRPr="008E0C42" w:rsidRDefault="003C3B83" w:rsidP="003C3B83">
      <w:pPr>
        <w:autoSpaceDE w:val="0"/>
        <w:jc w:val="both"/>
        <w:rPr>
          <w:rFonts w:ascii="Arial" w:hAnsi="Arial" w:cs="Arial"/>
          <w:bCs/>
          <w:lang w:val="it-IT"/>
        </w:rPr>
      </w:pPr>
      <w:r w:rsidRPr="008E0C42">
        <w:rPr>
          <w:rFonts w:ascii="Arial" w:hAnsi="Arial" w:cs="Arial"/>
          <w:bCs/>
          <w:lang w:val="it-IT"/>
        </w:rPr>
        <w:t xml:space="preserve">    Subsemnatul autorizez prin prezenta orice instituţie, societate comercială, banca, alte persoane juridice sa furnizeze informaţii reprezentanţilor autorizaţi ai </w:t>
      </w:r>
      <w:r w:rsidRPr="008E0C42">
        <w:rPr>
          <w:rFonts w:ascii="Arial" w:hAnsi="Arial" w:cs="Arial"/>
          <w:b/>
          <w:bCs/>
          <w:lang w:val="it-IT"/>
        </w:rPr>
        <w:t>MUNICIPIULUI PAŞCANI</w:t>
      </w:r>
      <w:r w:rsidRPr="008E0C42">
        <w:rPr>
          <w:rFonts w:ascii="Arial" w:hAnsi="Arial" w:cs="Arial"/>
          <w:bCs/>
          <w:lang w:val="it-IT"/>
        </w:rPr>
        <w:t xml:space="preserve"> Str. Ştefan cel Mare nr. 16 , Cod poştal  705200, judeţul Iaşi, cu privire la orice aspect tehnic şi financiar în legătură cu activitatea noastră.</w:t>
      </w:r>
    </w:p>
    <w:p w14:paraId="38D75104" w14:textId="77777777" w:rsidR="003C3B83" w:rsidRPr="008E0C42" w:rsidRDefault="003C3B83" w:rsidP="003C3B83">
      <w:pPr>
        <w:tabs>
          <w:tab w:val="left" w:pos="3825"/>
        </w:tabs>
        <w:autoSpaceDE w:val="0"/>
        <w:rPr>
          <w:rFonts w:ascii="Arial" w:hAnsi="Arial" w:cs="Arial"/>
          <w:bCs/>
          <w:lang w:val="it-IT"/>
        </w:rPr>
      </w:pPr>
    </w:p>
    <w:p w14:paraId="374BCBEA" w14:textId="77777777" w:rsidR="003C3B83" w:rsidRPr="008E0C42" w:rsidRDefault="003C3B83" w:rsidP="003C3B83">
      <w:pPr>
        <w:tabs>
          <w:tab w:val="left" w:pos="3825"/>
        </w:tabs>
        <w:autoSpaceDE w:val="0"/>
        <w:rPr>
          <w:rFonts w:ascii="Arial" w:hAnsi="Arial" w:cs="Arial"/>
          <w:bCs/>
          <w:lang w:val="it-IT"/>
        </w:rPr>
      </w:pPr>
    </w:p>
    <w:p w14:paraId="71DA9218" w14:textId="77777777" w:rsidR="003C3B83" w:rsidRPr="008E0C42" w:rsidRDefault="003C3B83" w:rsidP="003C3B83">
      <w:pPr>
        <w:tabs>
          <w:tab w:val="left" w:pos="3825"/>
        </w:tabs>
        <w:autoSpaceDE w:val="0"/>
        <w:rPr>
          <w:rFonts w:ascii="Arial" w:hAnsi="Arial" w:cs="Arial"/>
          <w:bCs/>
          <w:lang w:val="it-IT"/>
        </w:rPr>
      </w:pPr>
    </w:p>
    <w:p w14:paraId="6923847F" w14:textId="77777777" w:rsidR="003C3B83" w:rsidRPr="008E0C42" w:rsidRDefault="003C3B83" w:rsidP="003C3B83">
      <w:pPr>
        <w:tabs>
          <w:tab w:val="left" w:pos="3825"/>
        </w:tabs>
        <w:autoSpaceDE w:val="0"/>
        <w:rPr>
          <w:rFonts w:ascii="Arial" w:hAnsi="Arial" w:cs="Arial"/>
          <w:bCs/>
        </w:rPr>
      </w:pPr>
      <w:r w:rsidRPr="008E0C42">
        <w:rPr>
          <w:rFonts w:ascii="Arial" w:hAnsi="Arial" w:cs="Arial"/>
          <w:bCs/>
          <w:lang w:val="it-IT"/>
        </w:rPr>
        <w:t xml:space="preserve">                                               </w:t>
      </w:r>
      <w:r w:rsidRPr="008E0C42">
        <w:rPr>
          <w:rFonts w:ascii="Arial" w:hAnsi="Arial" w:cs="Arial"/>
          <w:bCs/>
        </w:rPr>
        <w:t>Operator economic,</w:t>
      </w:r>
    </w:p>
    <w:p w14:paraId="129EFDFE" w14:textId="77777777" w:rsidR="003C3B83" w:rsidRPr="008E0C42" w:rsidRDefault="003C3B83" w:rsidP="003C3B83">
      <w:pPr>
        <w:tabs>
          <w:tab w:val="left" w:pos="3825"/>
        </w:tabs>
        <w:autoSpaceDE w:val="0"/>
        <w:rPr>
          <w:rFonts w:ascii="Arial" w:hAnsi="Arial" w:cs="Arial"/>
          <w:bCs/>
        </w:rPr>
      </w:pPr>
      <w:r w:rsidRPr="008E0C42">
        <w:rPr>
          <w:rFonts w:ascii="Arial" w:hAnsi="Arial" w:cs="Arial"/>
          <w:bCs/>
        </w:rPr>
        <w:t xml:space="preserve">                                            …..............................</w:t>
      </w:r>
    </w:p>
    <w:p w14:paraId="7882A46E" w14:textId="77777777" w:rsidR="003C3B83" w:rsidRPr="008E0C42" w:rsidRDefault="003C3B83" w:rsidP="003C3B83">
      <w:pPr>
        <w:tabs>
          <w:tab w:val="left" w:pos="3825"/>
        </w:tabs>
        <w:autoSpaceDE w:val="0"/>
        <w:rPr>
          <w:rFonts w:ascii="Arial" w:hAnsi="Arial" w:cs="Arial"/>
          <w:bCs/>
          <w:i/>
        </w:rPr>
      </w:pPr>
      <w:r w:rsidRPr="008E0C42">
        <w:rPr>
          <w:rFonts w:ascii="Arial" w:hAnsi="Arial" w:cs="Arial"/>
          <w:bCs/>
        </w:rPr>
        <w:t xml:space="preserve">                                             </w:t>
      </w:r>
      <w:r w:rsidRPr="008E0C42">
        <w:rPr>
          <w:rFonts w:ascii="Arial" w:hAnsi="Arial" w:cs="Arial"/>
          <w:bCs/>
          <w:i/>
        </w:rPr>
        <w:t>(semnătura autorizata)</w:t>
      </w:r>
    </w:p>
    <w:p w14:paraId="46EB01C7" w14:textId="77777777" w:rsidR="003C3B83" w:rsidRPr="008E0C42" w:rsidRDefault="003C3B83" w:rsidP="003C3B83">
      <w:pPr>
        <w:tabs>
          <w:tab w:val="left" w:pos="3825"/>
        </w:tabs>
        <w:autoSpaceDE w:val="0"/>
        <w:rPr>
          <w:rFonts w:ascii="Arial" w:hAnsi="Arial" w:cs="Arial"/>
          <w:bCs/>
        </w:rPr>
      </w:pPr>
    </w:p>
    <w:p w14:paraId="40B005D6" w14:textId="77777777" w:rsidR="003C3B83" w:rsidRPr="008E0C42" w:rsidRDefault="003C3B83" w:rsidP="003C3B83">
      <w:pPr>
        <w:tabs>
          <w:tab w:val="left" w:pos="3825"/>
        </w:tabs>
        <w:autoSpaceDE w:val="0"/>
        <w:rPr>
          <w:rFonts w:ascii="Arial" w:hAnsi="Arial" w:cs="Arial"/>
          <w:bCs/>
        </w:rPr>
      </w:pPr>
    </w:p>
    <w:p w14:paraId="3BDCB4B7" w14:textId="77777777" w:rsidR="003C3B83" w:rsidRPr="008E0C42" w:rsidRDefault="003C3B83" w:rsidP="003C3B83">
      <w:pPr>
        <w:tabs>
          <w:tab w:val="left" w:pos="3825"/>
        </w:tabs>
        <w:autoSpaceDE w:val="0"/>
        <w:rPr>
          <w:rFonts w:ascii="Arial" w:hAnsi="Arial" w:cs="Arial"/>
          <w:bCs/>
        </w:rPr>
      </w:pPr>
    </w:p>
    <w:tbl>
      <w:tblPr>
        <w:tblW w:w="0" w:type="auto"/>
        <w:jc w:val="center"/>
        <w:tblLayout w:type="fixed"/>
        <w:tblLook w:val="0000" w:firstRow="0" w:lastRow="0" w:firstColumn="0" w:lastColumn="0" w:noHBand="0" w:noVBand="0"/>
      </w:tblPr>
      <w:tblGrid>
        <w:gridCol w:w="708"/>
        <w:gridCol w:w="3480"/>
        <w:gridCol w:w="2880"/>
        <w:gridCol w:w="2890"/>
      </w:tblGrid>
      <w:tr w:rsidR="003C3B83" w:rsidRPr="008E0C42" w14:paraId="338885C5" w14:textId="77777777" w:rsidTr="00AC02A3">
        <w:trPr>
          <w:jc w:val="center"/>
        </w:trPr>
        <w:tc>
          <w:tcPr>
            <w:tcW w:w="708" w:type="dxa"/>
            <w:tcBorders>
              <w:top w:val="single" w:sz="4" w:space="0" w:color="000000"/>
              <w:left w:val="single" w:sz="4" w:space="0" w:color="000000"/>
              <w:bottom w:val="single" w:sz="4" w:space="0" w:color="000000"/>
            </w:tcBorders>
          </w:tcPr>
          <w:p w14:paraId="1D0D9F62" w14:textId="77777777" w:rsidR="003C3B83" w:rsidRPr="008E0C42" w:rsidRDefault="003C3B83" w:rsidP="00AC02A3">
            <w:pPr>
              <w:snapToGrid w:val="0"/>
              <w:jc w:val="center"/>
              <w:rPr>
                <w:rFonts w:ascii="Arial" w:hAnsi="Arial" w:cs="Arial"/>
              </w:rPr>
            </w:pPr>
            <w:r w:rsidRPr="008E0C42">
              <w:rPr>
                <w:rFonts w:ascii="Arial" w:hAnsi="Arial" w:cs="Arial"/>
              </w:rPr>
              <w:t>Nr. crt.</w:t>
            </w:r>
          </w:p>
        </w:tc>
        <w:tc>
          <w:tcPr>
            <w:tcW w:w="3480" w:type="dxa"/>
            <w:tcBorders>
              <w:top w:val="single" w:sz="4" w:space="0" w:color="000000"/>
              <w:left w:val="single" w:sz="4" w:space="0" w:color="000000"/>
              <w:bottom w:val="single" w:sz="4" w:space="0" w:color="000000"/>
            </w:tcBorders>
          </w:tcPr>
          <w:p w14:paraId="2EA83058" w14:textId="77777777" w:rsidR="003C3B83" w:rsidRPr="008E0C42" w:rsidRDefault="003C3B83" w:rsidP="00AC02A3">
            <w:pPr>
              <w:snapToGrid w:val="0"/>
              <w:jc w:val="center"/>
              <w:rPr>
                <w:rFonts w:ascii="Arial" w:hAnsi="Arial" w:cs="Arial"/>
              </w:rPr>
            </w:pPr>
            <w:r w:rsidRPr="008E0C42">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14:paraId="05536D39" w14:textId="77777777" w:rsidR="003C3B83" w:rsidRPr="008E0C42" w:rsidRDefault="003C3B83" w:rsidP="00AC02A3">
            <w:pPr>
              <w:snapToGrid w:val="0"/>
              <w:jc w:val="center"/>
              <w:rPr>
                <w:rFonts w:ascii="Arial" w:hAnsi="Arial" w:cs="Arial"/>
              </w:rPr>
            </w:pPr>
            <w:r w:rsidRPr="008E0C42">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14:paraId="6C91E198" w14:textId="77777777" w:rsidR="003C3B83" w:rsidRPr="008E0C42" w:rsidRDefault="003C3B83" w:rsidP="00AC02A3">
            <w:pPr>
              <w:snapToGrid w:val="0"/>
              <w:jc w:val="center"/>
              <w:rPr>
                <w:rFonts w:ascii="Arial" w:hAnsi="Arial" w:cs="Arial"/>
                <w:lang w:val="pt-BR"/>
              </w:rPr>
            </w:pPr>
            <w:r w:rsidRPr="008E0C42">
              <w:rPr>
                <w:rFonts w:ascii="Arial" w:hAnsi="Arial" w:cs="Arial"/>
                <w:lang w:val="pt-BR"/>
              </w:rPr>
              <w:t>Acord subcontractor cu specimen de semnatură</w:t>
            </w:r>
          </w:p>
        </w:tc>
      </w:tr>
      <w:tr w:rsidR="003C3B83" w:rsidRPr="008E0C42" w14:paraId="5F3768AC" w14:textId="77777777" w:rsidTr="00AC02A3">
        <w:trPr>
          <w:jc w:val="center"/>
        </w:trPr>
        <w:tc>
          <w:tcPr>
            <w:tcW w:w="708" w:type="dxa"/>
            <w:tcBorders>
              <w:top w:val="single" w:sz="4" w:space="0" w:color="000000"/>
              <w:left w:val="single" w:sz="4" w:space="0" w:color="000000"/>
              <w:bottom w:val="single" w:sz="4" w:space="0" w:color="000000"/>
            </w:tcBorders>
          </w:tcPr>
          <w:p w14:paraId="1780B2A8" w14:textId="77777777" w:rsidR="003C3B83" w:rsidRPr="008E0C42" w:rsidRDefault="003C3B83" w:rsidP="00AC02A3">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14:paraId="3F529393" w14:textId="77777777" w:rsidR="003C3B83" w:rsidRPr="008E0C42" w:rsidRDefault="003C3B83" w:rsidP="00AC02A3">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14:paraId="5DF43F40" w14:textId="77777777" w:rsidR="003C3B83" w:rsidRPr="008E0C42" w:rsidRDefault="003C3B83" w:rsidP="00AC02A3">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14:paraId="7E2B53B6" w14:textId="77777777" w:rsidR="003C3B83" w:rsidRPr="008E0C42" w:rsidRDefault="003C3B83" w:rsidP="00AC02A3">
            <w:pPr>
              <w:snapToGrid w:val="0"/>
              <w:jc w:val="center"/>
              <w:rPr>
                <w:rFonts w:ascii="Arial" w:hAnsi="Arial" w:cs="Arial"/>
                <w:lang w:val="pt-BR"/>
              </w:rPr>
            </w:pPr>
          </w:p>
        </w:tc>
      </w:tr>
      <w:tr w:rsidR="003C3B83" w:rsidRPr="008E0C42" w14:paraId="558FE4F5" w14:textId="77777777" w:rsidTr="00AC02A3">
        <w:trPr>
          <w:jc w:val="center"/>
        </w:trPr>
        <w:tc>
          <w:tcPr>
            <w:tcW w:w="708" w:type="dxa"/>
            <w:tcBorders>
              <w:top w:val="single" w:sz="4" w:space="0" w:color="000000"/>
              <w:left w:val="single" w:sz="4" w:space="0" w:color="000000"/>
              <w:bottom w:val="single" w:sz="4" w:space="0" w:color="000000"/>
            </w:tcBorders>
          </w:tcPr>
          <w:p w14:paraId="6BB77C8D" w14:textId="77777777" w:rsidR="003C3B83" w:rsidRPr="008E0C42" w:rsidRDefault="003C3B83" w:rsidP="00AC02A3">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14:paraId="793226E7" w14:textId="77777777" w:rsidR="003C3B83" w:rsidRPr="008E0C42" w:rsidRDefault="003C3B83" w:rsidP="00AC02A3">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14:paraId="140B6B86" w14:textId="77777777" w:rsidR="003C3B83" w:rsidRPr="008E0C42" w:rsidRDefault="003C3B83" w:rsidP="00AC02A3">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14:paraId="1528B40C" w14:textId="77777777" w:rsidR="003C3B83" w:rsidRPr="008E0C42" w:rsidRDefault="003C3B83" w:rsidP="00AC02A3">
            <w:pPr>
              <w:snapToGrid w:val="0"/>
              <w:jc w:val="center"/>
              <w:rPr>
                <w:rFonts w:ascii="Arial" w:hAnsi="Arial" w:cs="Arial"/>
                <w:lang w:val="pt-BR"/>
              </w:rPr>
            </w:pPr>
          </w:p>
        </w:tc>
      </w:tr>
      <w:tr w:rsidR="003C3B83" w:rsidRPr="008E0C42" w14:paraId="2E54F5DF" w14:textId="77777777" w:rsidTr="00AC02A3">
        <w:trPr>
          <w:jc w:val="center"/>
        </w:trPr>
        <w:tc>
          <w:tcPr>
            <w:tcW w:w="708" w:type="dxa"/>
            <w:tcBorders>
              <w:top w:val="single" w:sz="4" w:space="0" w:color="000000"/>
              <w:left w:val="single" w:sz="4" w:space="0" w:color="000000"/>
              <w:bottom w:val="single" w:sz="4" w:space="0" w:color="000000"/>
            </w:tcBorders>
          </w:tcPr>
          <w:p w14:paraId="0C4F787A" w14:textId="77777777" w:rsidR="003C3B83" w:rsidRPr="008E0C42" w:rsidRDefault="003C3B83" w:rsidP="00AC02A3">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14:paraId="5FCDA241" w14:textId="77777777" w:rsidR="003C3B83" w:rsidRPr="008E0C42" w:rsidRDefault="003C3B83" w:rsidP="00AC02A3">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14:paraId="6ED691D2" w14:textId="77777777" w:rsidR="003C3B83" w:rsidRPr="008E0C42" w:rsidRDefault="003C3B83" w:rsidP="00AC02A3">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14:paraId="38A508F2" w14:textId="77777777" w:rsidR="003C3B83" w:rsidRPr="008E0C42" w:rsidRDefault="003C3B83" w:rsidP="00AC02A3">
            <w:pPr>
              <w:snapToGrid w:val="0"/>
              <w:jc w:val="center"/>
              <w:rPr>
                <w:rFonts w:ascii="Arial" w:hAnsi="Arial" w:cs="Arial"/>
                <w:lang w:val="pt-BR"/>
              </w:rPr>
            </w:pPr>
          </w:p>
        </w:tc>
      </w:tr>
    </w:tbl>
    <w:p w14:paraId="0C692A35" w14:textId="77777777" w:rsidR="003C3B83" w:rsidRPr="008E0C42" w:rsidRDefault="003C3B83" w:rsidP="003C3B83">
      <w:pPr>
        <w:tabs>
          <w:tab w:val="left" w:pos="3825"/>
        </w:tabs>
        <w:autoSpaceDE w:val="0"/>
        <w:rPr>
          <w:rFonts w:ascii="Arial" w:hAnsi="Arial" w:cs="Arial"/>
          <w:bCs/>
          <w:lang w:val="pt-BR"/>
        </w:rPr>
      </w:pPr>
    </w:p>
    <w:p w14:paraId="3984DD97" w14:textId="77777777" w:rsidR="003C3B83" w:rsidRPr="008E0C42" w:rsidRDefault="003C3B83" w:rsidP="003C3B83">
      <w:pPr>
        <w:tabs>
          <w:tab w:val="left" w:pos="3825"/>
        </w:tabs>
        <w:autoSpaceDE w:val="0"/>
        <w:rPr>
          <w:rFonts w:ascii="Arial" w:hAnsi="Arial" w:cs="Arial"/>
          <w:bCs/>
          <w:lang w:val="pt-BR"/>
        </w:rPr>
      </w:pPr>
    </w:p>
    <w:p w14:paraId="3935B562" w14:textId="77777777" w:rsidR="003C3B83" w:rsidRPr="008E0C42" w:rsidRDefault="003C3B83" w:rsidP="003C3B83">
      <w:pPr>
        <w:tabs>
          <w:tab w:val="left" w:pos="3825"/>
        </w:tabs>
        <w:autoSpaceDE w:val="0"/>
        <w:rPr>
          <w:rFonts w:ascii="Arial" w:hAnsi="Arial" w:cs="Arial"/>
          <w:bCs/>
          <w:lang w:val="pt-BR"/>
        </w:rPr>
      </w:pPr>
    </w:p>
    <w:p w14:paraId="5C7C4E09" w14:textId="77777777" w:rsidR="003C3B83" w:rsidRPr="008E0C42" w:rsidRDefault="003C3B83" w:rsidP="003C3B83">
      <w:pPr>
        <w:tabs>
          <w:tab w:val="left" w:pos="3825"/>
        </w:tabs>
        <w:autoSpaceDE w:val="0"/>
        <w:rPr>
          <w:rFonts w:ascii="Arial" w:hAnsi="Arial" w:cs="Arial"/>
          <w:bCs/>
          <w:lang w:val="pt-BR"/>
        </w:rPr>
      </w:pPr>
      <w:r w:rsidRPr="008E0C42">
        <w:rPr>
          <w:rFonts w:ascii="Arial" w:hAnsi="Arial" w:cs="Arial"/>
          <w:bCs/>
          <w:lang w:val="pt-BR"/>
        </w:rPr>
        <w:t xml:space="preserve">                                               Operator economic,</w:t>
      </w:r>
    </w:p>
    <w:p w14:paraId="27CA9C84" w14:textId="77777777" w:rsidR="003C3B83" w:rsidRPr="008E0C42" w:rsidRDefault="003C3B83" w:rsidP="003C3B83">
      <w:pPr>
        <w:tabs>
          <w:tab w:val="left" w:pos="3825"/>
        </w:tabs>
        <w:autoSpaceDE w:val="0"/>
        <w:rPr>
          <w:rFonts w:ascii="Arial" w:hAnsi="Arial" w:cs="Arial"/>
          <w:bCs/>
          <w:lang w:val="pt-BR"/>
        </w:rPr>
      </w:pPr>
      <w:r w:rsidRPr="008E0C42">
        <w:rPr>
          <w:rFonts w:ascii="Arial" w:hAnsi="Arial" w:cs="Arial"/>
          <w:bCs/>
          <w:lang w:val="pt-BR"/>
        </w:rPr>
        <w:t xml:space="preserve">                                            ...............................</w:t>
      </w:r>
    </w:p>
    <w:p w14:paraId="22E3475A" w14:textId="77777777" w:rsidR="003C3B83" w:rsidRPr="008E0C42" w:rsidRDefault="003C3B83" w:rsidP="003C3B83">
      <w:pPr>
        <w:tabs>
          <w:tab w:val="left" w:pos="3825"/>
        </w:tabs>
        <w:autoSpaceDE w:val="0"/>
        <w:rPr>
          <w:rFonts w:ascii="Arial" w:hAnsi="Arial" w:cs="Arial"/>
          <w:bCs/>
          <w:i/>
          <w:lang w:val="pt-BR"/>
        </w:rPr>
      </w:pPr>
      <w:r w:rsidRPr="008E0C42">
        <w:rPr>
          <w:rFonts w:ascii="Arial" w:hAnsi="Arial" w:cs="Arial"/>
          <w:bCs/>
          <w:lang w:val="pt-BR"/>
        </w:rPr>
        <w:t xml:space="preserve">                                             </w:t>
      </w:r>
      <w:r w:rsidRPr="008E0C42">
        <w:rPr>
          <w:rFonts w:ascii="Arial" w:hAnsi="Arial" w:cs="Arial"/>
          <w:bCs/>
          <w:i/>
          <w:lang w:val="pt-BR"/>
        </w:rPr>
        <w:t>(semnătura autorizată)</w:t>
      </w:r>
    </w:p>
    <w:p w14:paraId="0435018B" w14:textId="77777777" w:rsidR="003C3B83" w:rsidRPr="008E0C42" w:rsidRDefault="003C3B83" w:rsidP="003C3B83">
      <w:pPr>
        <w:tabs>
          <w:tab w:val="left" w:pos="3825"/>
        </w:tabs>
        <w:autoSpaceDE w:val="0"/>
        <w:rPr>
          <w:rFonts w:ascii="Arial" w:hAnsi="Arial" w:cs="Arial"/>
          <w:bCs/>
          <w:i/>
          <w:lang w:val="pt-BR"/>
        </w:rPr>
      </w:pPr>
    </w:p>
    <w:p w14:paraId="0088EDAB" w14:textId="77777777" w:rsidR="003C3B83" w:rsidRPr="008E0C42" w:rsidRDefault="003C3B83" w:rsidP="003C3B83">
      <w:pPr>
        <w:tabs>
          <w:tab w:val="left" w:pos="3825"/>
        </w:tabs>
        <w:autoSpaceDE w:val="0"/>
        <w:rPr>
          <w:rFonts w:ascii="Arial" w:hAnsi="Arial" w:cs="Arial"/>
          <w:bCs/>
          <w:i/>
          <w:lang w:val="pt-BR"/>
        </w:rPr>
      </w:pPr>
    </w:p>
    <w:p w14:paraId="20126721" w14:textId="77777777" w:rsidR="003C3B83" w:rsidRPr="008E0C42" w:rsidRDefault="003C3B83" w:rsidP="003C3B83">
      <w:pPr>
        <w:autoSpaceDE w:val="0"/>
        <w:autoSpaceDN w:val="0"/>
        <w:adjustRightInd w:val="0"/>
        <w:jc w:val="center"/>
        <w:rPr>
          <w:rFonts w:ascii="Arial" w:hAnsi="Arial" w:cs="Arial"/>
          <w:b/>
          <w:lang w:val="pt-BR"/>
        </w:rPr>
      </w:pPr>
    </w:p>
    <w:p w14:paraId="7D0B24B1" w14:textId="77777777" w:rsidR="003C3B83" w:rsidRPr="008E0C42" w:rsidRDefault="003C3B83" w:rsidP="003C3B83">
      <w:pPr>
        <w:autoSpaceDE w:val="0"/>
        <w:autoSpaceDN w:val="0"/>
        <w:adjustRightInd w:val="0"/>
        <w:jc w:val="center"/>
        <w:rPr>
          <w:rFonts w:ascii="Arial" w:hAnsi="Arial" w:cs="Arial"/>
          <w:b/>
          <w:lang w:val="pt-BR"/>
        </w:rPr>
      </w:pPr>
    </w:p>
    <w:p w14:paraId="2F8B9F7D" w14:textId="77777777" w:rsidR="003C3B83" w:rsidRPr="008E0C42" w:rsidRDefault="003C3B83" w:rsidP="003C3B83">
      <w:pPr>
        <w:autoSpaceDE w:val="0"/>
        <w:autoSpaceDN w:val="0"/>
        <w:adjustRightInd w:val="0"/>
        <w:jc w:val="right"/>
        <w:rPr>
          <w:rFonts w:ascii="Arial" w:hAnsi="Arial" w:cs="Arial"/>
          <w:b/>
          <w:lang w:val="pt-BR"/>
        </w:rPr>
      </w:pPr>
      <w:r w:rsidRPr="008E0C42">
        <w:rPr>
          <w:rFonts w:ascii="Arial" w:hAnsi="Arial" w:cs="Arial"/>
          <w:b/>
          <w:lang w:val="pt-BR"/>
        </w:rPr>
        <w:lastRenderedPageBreak/>
        <w:t>FORMULAR 4</w:t>
      </w:r>
    </w:p>
    <w:p w14:paraId="1A723FFA" w14:textId="77777777" w:rsidR="003C3B83" w:rsidRPr="008E0C42" w:rsidRDefault="003C3B83" w:rsidP="003C3B83">
      <w:pPr>
        <w:autoSpaceDE w:val="0"/>
        <w:autoSpaceDN w:val="0"/>
        <w:adjustRightInd w:val="0"/>
        <w:jc w:val="right"/>
        <w:rPr>
          <w:rFonts w:ascii="Arial" w:hAnsi="Arial" w:cs="Arial"/>
          <w:b/>
          <w:lang w:val="pt-BR"/>
        </w:rPr>
      </w:pPr>
    </w:p>
    <w:p w14:paraId="2C0D0AD3" w14:textId="77777777" w:rsidR="003C3B83" w:rsidRPr="008E0C42" w:rsidRDefault="003C3B83" w:rsidP="003C3B83">
      <w:pPr>
        <w:autoSpaceDE w:val="0"/>
        <w:autoSpaceDN w:val="0"/>
        <w:adjustRightInd w:val="0"/>
        <w:jc w:val="center"/>
        <w:rPr>
          <w:rFonts w:ascii="Arial" w:hAnsi="Arial" w:cs="Arial"/>
          <w:b/>
          <w:lang w:val="pt-BR"/>
        </w:rPr>
      </w:pPr>
      <w:r w:rsidRPr="008E0C42">
        <w:rPr>
          <w:rFonts w:ascii="Arial" w:hAnsi="Arial" w:cs="Arial"/>
          <w:b/>
          <w:lang w:val="pt-BR"/>
        </w:rPr>
        <w:t>MODEL  ACORD  DE  SUBCONTRACTARE</w:t>
      </w:r>
    </w:p>
    <w:p w14:paraId="0B65128D" w14:textId="77777777" w:rsidR="003C3B83" w:rsidRPr="008E0C42" w:rsidRDefault="003C3B83" w:rsidP="003C3B83">
      <w:pPr>
        <w:jc w:val="center"/>
        <w:rPr>
          <w:rFonts w:ascii="Arial" w:hAnsi="Arial" w:cs="Arial"/>
          <w:lang w:val="pt-BR"/>
        </w:rPr>
      </w:pPr>
      <w:r w:rsidRPr="008E0C42">
        <w:rPr>
          <w:rFonts w:ascii="Arial" w:hAnsi="Arial" w:cs="Arial"/>
          <w:lang w:val="pt-BR"/>
        </w:rPr>
        <w:t>Nr. ............... / .......................</w:t>
      </w:r>
    </w:p>
    <w:p w14:paraId="3F857327" w14:textId="77777777" w:rsidR="003C3B83" w:rsidRPr="008E0C42" w:rsidRDefault="003C3B83" w:rsidP="003C3B83">
      <w:pPr>
        <w:jc w:val="center"/>
        <w:rPr>
          <w:rFonts w:ascii="Arial" w:hAnsi="Arial" w:cs="Arial"/>
          <w:lang w:val="pt-BR"/>
        </w:rPr>
      </w:pPr>
    </w:p>
    <w:p w14:paraId="7D9F8764" w14:textId="77777777" w:rsidR="003C3B83" w:rsidRPr="008E0C42" w:rsidRDefault="003C3B83" w:rsidP="003C3B83">
      <w:pPr>
        <w:jc w:val="center"/>
        <w:rPr>
          <w:rFonts w:ascii="Arial" w:hAnsi="Arial" w:cs="Arial"/>
          <w:lang w:val="pt-BR"/>
        </w:rPr>
      </w:pPr>
    </w:p>
    <w:p w14:paraId="6C19FA91" w14:textId="77777777" w:rsidR="003C3B83" w:rsidRPr="008E0C42" w:rsidRDefault="003C3B83" w:rsidP="003C3B83">
      <w:pPr>
        <w:ind w:right="-200"/>
        <w:jc w:val="both"/>
        <w:rPr>
          <w:rFonts w:ascii="Arial" w:hAnsi="Arial" w:cs="Arial"/>
          <w:b/>
          <w:i/>
          <w:lang w:val="fr-FR"/>
        </w:rPr>
      </w:pPr>
      <w:r w:rsidRPr="008E0C42">
        <w:rPr>
          <w:rFonts w:ascii="Arial" w:hAnsi="Arial" w:cs="Arial"/>
          <w:lang w:val="fr-FR"/>
        </w:rPr>
        <w:t xml:space="preserve">            La contractul de achiziţie publică nr……/…….. </w:t>
      </w:r>
      <w:proofErr w:type="gramStart"/>
      <w:r w:rsidRPr="008E0C42">
        <w:rPr>
          <w:rFonts w:ascii="Arial" w:hAnsi="Arial" w:cs="Arial"/>
          <w:lang w:val="fr-FR"/>
        </w:rPr>
        <w:t>încheiat</w:t>
      </w:r>
      <w:proofErr w:type="gramEnd"/>
      <w:r w:rsidRPr="008E0C42">
        <w:rPr>
          <w:rFonts w:ascii="Arial" w:hAnsi="Arial" w:cs="Arial"/>
          <w:lang w:val="fr-FR"/>
        </w:rPr>
        <w:t xml:space="preserve"> între ________________ privind execuţia_____________     la “____________________________”</w:t>
      </w:r>
      <w:r w:rsidRPr="008E0C42">
        <w:rPr>
          <w:rFonts w:ascii="Arial" w:hAnsi="Arial" w:cs="Arial"/>
          <w:i/>
          <w:lang w:val="fr-FR"/>
        </w:rPr>
        <w:t xml:space="preserve">    </w:t>
      </w:r>
    </w:p>
    <w:p w14:paraId="3BAE749A" w14:textId="77777777" w:rsidR="003C3B83" w:rsidRPr="008E0C42" w:rsidRDefault="003C3B83" w:rsidP="003C3B83">
      <w:pPr>
        <w:ind w:right="-200"/>
        <w:jc w:val="both"/>
        <w:rPr>
          <w:rFonts w:ascii="Arial" w:hAnsi="Arial" w:cs="Arial"/>
          <w:b/>
          <w:i/>
          <w:u w:val="single"/>
          <w:lang w:val="fr-FR"/>
        </w:rPr>
      </w:pPr>
    </w:p>
    <w:p w14:paraId="2EBC0F63" w14:textId="77777777" w:rsidR="003C3B83" w:rsidRPr="008E0C42" w:rsidRDefault="003C3B83" w:rsidP="003C3B83">
      <w:pPr>
        <w:ind w:right="-200"/>
        <w:jc w:val="both"/>
        <w:rPr>
          <w:rFonts w:ascii="Arial" w:hAnsi="Arial" w:cs="Arial"/>
          <w:i/>
          <w:u w:val="single"/>
          <w:lang w:val="fr-FR"/>
        </w:rPr>
      </w:pPr>
      <w:r w:rsidRPr="008E0C42">
        <w:rPr>
          <w:rFonts w:ascii="Arial" w:hAnsi="Arial" w:cs="Arial"/>
          <w:b/>
          <w:i/>
          <w:u w:val="single"/>
          <w:lang w:val="fr-FR"/>
        </w:rPr>
        <w:t>1. Părti contractante</w:t>
      </w:r>
      <w:r w:rsidRPr="008E0C42">
        <w:rPr>
          <w:rFonts w:ascii="Arial" w:hAnsi="Arial" w:cs="Arial"/>
          <w:i/>
          <w:u w:val="single"/>
          <w:lang w:val="fr-FR"/>
        </w:rPr>
        <w:t>:</w:t>
      </w:r>
    </w:p>
    <w:p w14:paraId="7FA721D4" w14:textId="77777777" w:rsidR="003C3B83" w:rsidRPr="008E0C42" w:rsidRDefault="003C3B83" w:rsidP="003C3B83">
      <w:pPr>
        <w:ind w:right="-200"/>
        <w:jc w:val="both"/>
        <w:rPr>
          <w:rFonts w:ascii="Arial" w:hAnsi="Arial" w:cs="Arial"/>
          <w:lang w:val="fr-FR"/>
        </w:rPr>
      </w:pPr>
      <w:r w:rsidRPr="008E0C42">
        <w:rPr>
          <w:rFonts w:ascii="Arial" w:hAnsi="Arial" w:cs="Arial"/>
          <w:lang w:val="fr-FR"/>
        </w:rPr>
        <w:t>Acest contract este încheiat între S.C. _______________ cu sediul în _______________</w:t>
      </w:r>
      <w:proofErr w:type="gramStart"/>
      <w:r w:rsidRPr="008E0C42">
        <w:rPr>
          <w:rFonts w:ascii="Arial" w:hAnsi="Arial" w:cs="Arial"/>
          <w:lang w:val="fr-FR"/>
        </w:rPr>
        <w:t xml:space="preserve">_, </w:t>
      </w:r>
      <w:r w:rsidRPr="008E0C42">
        <w:rPr>
          <w:rFonts w:ascii="Arial" w:hAnsi="Arial" w:cs="Arial"/>
          <w:i/>
          <w:lang w:val="fr-FR"/>
        </w:rPr>
        <w:t xml:space="preserve">  </w:t>
      </w:r>
      <w:proofErr w:type="gramEnd"/>
      <w:r w:rsidRPr="008E0C42">
        <w:rPr>
          <w:rFonts w:ascii="Arial" w:hAnsi="Arial" w:cs="Arial"/>
          <w:i/>
          <w:lang w:val="fr-FR"/>
        </w:rPr>
        <w:t xml:space="preserve">                                                                                                                                (adresa,tel.,fax)  </w:t>
      </w:r>
      <w:r w:rsidRPr="008E0C42">
        <w:rPr>
          <w:rFonts w:ascii="Arial" w:hAnsi="Arial" w:cs="Arial"/>
          <w:lang w:val="fr-FR"/>
        </w:rPr>
        <w:t>reprezentată prin __________________ Director General şi______________ Director Economic, denumită în cele ce urmeaza contractant general</w:t>
      </w:r>
    </w:p>
    <w:p w14:paraId="49C9AC30" w14:textId="77777777" w:rsidR="003C3B83" w:rsidRPr="008E0C42" w:rsidRDefault="003C3B83" w:rsidP="003C3B83">
      <w:pPr>
        <w:ind w:right="-200"/>
        <w:jc w:val="both"/>
        <w:rPr>
          <w:rFonts w:ascii="Arial" w:hAnsi="Arial" w:cs="Arial"/>
          <w:lang w:val="fr-FR"/>
        </w:rPr>
      </w:pPr>
      <w:proofErr w:type="gramStart"/>
      <w:r w:rsidRPr="008E0C42">
        <w:rPr>
          <w:rFonts w:ascii="Arial" w:hAnsi="Arial" w:cs="Arial"/>
          <w:lang w:val="fr-FR"/>
        </w:rPr>
        <w:t>şi</w:t>
      </w:r>
      <w:proofErr w:type="gramEnd"/>
    </w:p>
    <w:p w14:paraId="58DF961C" w14:textId="77777777" w:rsidR="003C3B83" w:rsidRPr="008E0C42" w:rsidRDefault="003C3B83" w:rsidP="003C3B83">
      <w:pPr>
        <w:ind w:right="-200"/>
        <w:jc w:val="both"/>
        <w:rPr>
          <w:rFonts w:ascii="Arial" w:hAnsi="Arial" w:cs="Arial"/>
          <w:lang w:val="fr-FR"/>
        </w:rPr>
      </w:pPr>
      <w:r w:rsidRPr="008E0C42">
        <w:rPr>
          <w:rFonts w:ascii="Arial" w:hAnsi="Arial" w:cs="Arial"/>
          <w:lang w:val="fr-FR"/>
        </w:rPr>
        <w:t>S.C. ____________ cu sediul în _________, reprezentată prin________</w:t>
      </w:r>
      <w:r w:rsidRPr="008E0C42">
        <w:rPr>
          <w:rFonts w:ascii="Arial" w:hAnsi="Arial" w:cs="Arial"/>
          <w:i/>
          <w:lang w:val="fr-FR"/>
        </w:rPr>
        <w:t xml:space="preserve"> (</w:t>
      </w:r>
      <w:proofErr w:type="gramStart"/>
      <w:r w:rsidRPr="008E0C42">
        <w:rPr>
          <w:rFonts w:ascii="Arial" w:hAnsi="Arial" w:cs="Arial"/>
          <w:i/>
          <w:lang w:val="fr-FR"/>
        </w:rPr>
        <w:t>adresa,tel</w:t>
      </w:r>
      <w:proofErr w:type="gramEnd"/>
      <w:r w:rsidRPr="008E0C42">
        <w:rPr>
          <w:rFonts w:ascii="Arial" w:hAnsi="Arial" w:cs="Arial"/>
          <w:i/>
          <w:lang w:val="fr-FR"/>
        </w:rPr>
        <w:t xml:space="preserve">.,fax)    </w:t>
      </w:r>
      <w:r w:rsidRPr="008E0C42">
        <w:rPr>
          <w:rFonts w:ascii="Arial" w:hAnsi="Arial" w:cs="Arial"/>
          <w:lang w:val="fr-FR"/>
        </w:rPr>
        <w:t>Director General şi ____________________ Director Economic, denumită în cele ce urmează subcontractant.</w:t>
      </w:r>
    </w:p>
    <w:p w14:paraId="148EA6DC" w14:textId="77777777" w:rsidR="003C3B83" w:rsidRPr="008E0C42" w:rsidRDefault="003C3B83" w:rsidP="003C3B83">
      <w:pPr>
        <w:ind w:right="-200"/>
        <w:jc w:val="both"/>
        <w:rPr>
          <w:rFonts w:ascii="Arial" w:hAnsi="Arial" w:cs="Arial"/>
          <w:b/>
          <w:i/>
          <w:u w:val="single"/>
          <w:lang w:val="fr-FR"/>
        </w:rPr>
      </w:pPr>
    </w:p>
    <w:p w14:paraId="3FA414F9" w14:textId="77777777" w:rsidR="003C3B83" w:rsidRPr="008E0C42" w:rsidRDefault="003C3B83" w:rsidP="003C3B83">
      <w:pPr>
        <w:ind w:right="-200"/>
        <w:jc w:val="both"/>
        <w:rPr>
          <w:rFonts w:ascii="Arial" w:hAnsi="Arial" w:cs="Arial"/>
          <w:b/>
          <w:i/>
          <w:u w:val="single"/>
          <w:lang w:val="fr-FR"/>
        </w:rPr>
      </w:pPr>
      <w:r w:rsidRPr="008E0C42">
        <w:rPr>
          <w:rFonts w:ascii="Arial" w:hAnsi="Arial" w:cs="Arial"/>
          <w:b/>
          <w:i/>
          <w:u w:val="single"/>
          <w:lang w:val="fr-FR"/>
        </w:rPr>
        <w:t>2. Obiectul contractului:</w:t>
      </w:r>
    </w:p>
    <w:p w14:paraId="14C56023" w14:textId="77777777" w:rsidR="003C3B83" w:rsidRPr="008E0C42" w:rsidRDefault="003C3B83" w:rsidP="003C3B83">
      <w:pPr>
        <w:ind w:right="-200"/>
        <w:jc w:val="both"/>
        <w:rPr>
          <w:rFonts w:ascii="Arial" w:hAnsi="Arial" w:cs="Arial"/>
          <w:i/>
          <w:lang w:val="fr-FR"/>
        </w:rPr>
      </w:pPr>
      <w:r w:rsidRPr="008E0C42">
        <w:rPr>
          <w:rFonts w:ascii="Arial" w:hAnsi="Arial" w:cs="Arial"/>
          <w:b/>
          <w:lang w:val="fr-FR"/>
        </w:rPr>
        <w:t>Art.1.</w:t>
      </w:r>
      <w:r w:rsidRPr="008E0C42">
        <w:rPr>
          <w:rFonts w:ascii="Arial" w:hAnsi="Arial" w:cs="Arial"/>
          <w:lang w:val="fr-FR"/>
        </w:rPr>
        <w:t xml:space="preserve"> _______ ce fac obiectul prezentului contract sunt_________ de:</w:t>
      </w:r>
      <w:r w:rsidRPr="008E0C42">
        <w:rPr>
          <w:rFonts w:ascii="Arial" w:hAnsi="Arial" w:cs="Arial"/>
          <w:i/>
          <w:lang w:val="fr-FR"/>
        </w:rPr>
        <w:t xml:space="preserve">                                                                                                              </w:t>
      </w:r>
    </w:p>
    <w:p w14:paraId="7305E3B9" w14:textId="77777777" w:rsidR="003C3B83" w:rsidRPr="008E0C42" w:rsidRDefault="003C3B83" w:rsidP="003C3B83">
      <w:pPr>
        <w:numPr>
          <w:ilvl w:val="0"/>
          <w:numId w:val="1"/>
        </w:numPr>
        <w:ind w:right="-200"/>
        <w:jc w:val="both"/>
        <w:rPr>
          <w:rFonts w:ascii="Arial" w:hAnsi="Arial" w:cs="Arial"/>
        </w:rPr>
      </w:pPr>
      <w:r w:rsidRPr="008E0C42">
        <w:rPr>
          <w:rFonts w:ascii="Arial" w:hAnsi="Arial" w:cs="Arial"/>
        </w:rPr>
        <w:t>_____________________</w:t>
      </w:r>
    </w:p>
    <w:p w14:paraId="43FE1536" w14:textId="77777777" w:rsidR="003C3B83" w:rsidRPr="008E0C42" w:rsidRDefault="003C3B83" w:rsidP="003C3B83">
      <w:pPr>
        <w:numPr>
          <w:ilvl w:val="0"/>
          <w:numId w:val="1"/>
        </w:numPr>
        <w:ind w:right="-200"/>
        <w:jc w:val="both"/>
        <w:rPr>
          <w:rFonts w:ascii="Arial" w:hAnsi="Arial" w:cs="Arial"/>
        </w:rPr>
      </w:pPr>
      <w:r w:rsidRPr="008E0C42">
        <w:rPr>
          <w:rFonts w:ascii="Arial" w:hAnsi="Arial" w:cs="Arial"/>
        </w:rPr>
        <w:t>_____________________.</w:t>
      </w:r>
    </w:p>
    <w:p w14:paraId="05808CC4" w14:textId="77777777" w:rsidR="003C3B83" w:rsidRPr="008E0C42" w:rsidRDefault="003C3B83" w:rsidP="003C3B83">
      <w:pPr>
        <w:ind w:right="-200"/>
        <w:jc w:val="both"/>
        <w:rPr>
          <w:rFonts w:ascii="Arial" w:hAnsi="Arial" w:cs="Arial"/>
          <w:lang w:val="pt-BR"/>
        </w:rPr>
      </w:pPr>
      <w:r w:rsidRPr="008E0C42">
        <w:rPr>
          <w:rFonts w:ascii="Arial" w:hAnsi="Arial" w:cs="Arial"/>
          <w:b/>
          <w:lang w:val="pt-BR"/>
        </w:rPr>
        <w:t>Art.2.</w:t>
      </w:r>
      <w:r w:rsidRPr="008E0C42">
        <w:rPr>
          <w:rFonts w:ascii="Arial" w:hAnsi="Arial" w:cs="Arial"/>
          <w:lang w:val="pt-BR"/>
        </w:rPr>
        <w:t xml:space="preserve"> Valoarea  ______________ este conform ofertei prezentate de subcontractant.</w:t>
      </w:r>
    </w:p>
    <w:p w14:paraId="2FA4EE01" w14:textId="77777777" w:rsidR="003C3B83" w:rsidRPr="008E0C42" w:rsidRDefault="003C3B83" w:rsidP="003C3B83">
      <w:pPr>
        <w:ind w:right="-200"/>
        <w:jc w:val="both"/>
        <w:rPr>
          <w:rFonts w:ascii="Arial" w:hAnsi="Arial" w:cs="Arial"/>
          <w:lang w:val="pt-BR"/>
        </w:rPr>
      </w:pPr>
      <w:r w:rsidRPr="008E0C42">
        <w:rPr>
          <w:rFonts w:ascii="Arial" w:hAnsi="Arial" w:cs="Arial"/>
          <w:b/>
          <w:lang w:val="pt-BR"/>
        </w:rPr>
        <w:t>Art.3.</w:t>
      </w:r>
      <w:r w:rsidRPr="008E0C42">
        <w:rPr>
          <w:rFonts w:ascii="Arial" w:hAnsi="Arial" w:cs="Arial"/>
          <w:lang w:val="pt-BR"/>
        </w:rPr>
        <w:t xml:space="preserve"> Contractantul general va plăti subcontractantului următoarele sume:</w:t>
      </w:r>
      <w:r w:rsidRPr="008E0C42">
        <w:rPr>
          <w:rFonts w:ascii="Arial" w:hAnsi="Arial" w:cs="Arial"/>
          <w:i/>
          <w:lang w:val="pt-BR"/>
        </w:rPr>
        <w:t xml:space="preserve">           </w:t>
      </w:r>
    </w:p>
    <w:p w14:paraId="654B7C0B" w14:textId="77777777" w:rsidR="003C3B83" w:rsidRPr="008E0C42" w:rsidRDefault="003C3B83" w:rsidP="003C3B83">
      <w:pPr>
        <w:ind w:right="-200"/>
        <w:jc w:val="both"/>
        <w:rPr>
          <w:rFonts w:ascii="Arial" w:hAnsi="Arial" w:cs="Arial"/>
          <w:lang w:val="pt-BR"/>
        </w:rPr>
      </w:pPr>
      <w:r w:rsidRPr="008E0C42">
        <w:rPr>
          <w:rFonts w:ascii="Arial" w:hAnsi="Arial" w:cs="Arial"/>
          <w:lang w:val="pt-BR"/>
        </w:rPr>
        <w:t>- lunar, în termen de _______ (zile) de la primirea de către contractantul general</w:t>
      </w:r>
      <w:r w:rsidRPr="008E0C42">
        <w:rPr>
          <w:rFonts w:ascii="Arial" w:hAnsi="Arial" w:cs="Arial"/>
          <w:i/>
          <w:lang w:val="pt-BR"/>
        </w:rPr>
        <w:t xml:space="preserve">                                                                                                                               </w:t>
      </w:r>
      <w:r w:rsidRPr="008E0C42">
        <w:rPr>
          <w:rFonts w:ascii="Arial" w:hAnsi="Arial" w:cs="Arial"/>
          <w:lang w:val="pt-BR"/>
        </w:rPr>
        <w:t xml:space="preserve"> a facturii întocmite de subcontractant, contravaloarea ___________________ executate</w:t>
      </w:r>
      <w:r w:rsidRPr="008E0C42">
        <w:rPr>
          <w:rFonts w:ascii="Arial" w:hAnsi="Arial" w:cs="Arial"/>
          <w:i/>
          <w:lang w:val="pt-BR"/>
        </w:rPr>
        <w:t xml:space="preserve"> </w:t>
      </w:r>
      <w:r w:rsidRPr="008E0C42">
        <w:rPr>
          <w:rFonts w:ascii="Arial" w:hAnsi="Arial" w:cs="Arial"/>
          <w:lang w:val="pt-BR"/>
        </w:rPr>
        <w:t>în perioada respectivă.</w:t>
      </w:r>
      <w:r w:rsidRPr="008E0C42">
        <w:rPr>
          <w:rFonts w:ascii="Arial" w:hAnsi="Arial" w:cs="Arial"/>
          <w:i/>
          <w:lang w:val="pt-BR"/>
        </w:rPr>
        <w:t xml:space="preserve">                                                                                                                                                                                                                </w:t>
      </w:r>
    </w:p>
    <w:p w14:paraId="1BE2B07A" w14:textId="77777777" w:rsidR="003C3B83" w:rsidRPr="008E0C42" w:rsidRDefault="003C3B83" w:rsidP="003C3B83">
      <w:pPr>
        <w:ind w:right="-200"/>
        <w:jc w:val="both"/>
        <w:rPr>
          <w:rFonts w:ascii="Arial" w:hAnsi="Arial" w:cs="Arial"/>
          <w:lang w:val="pt-BR"/>
        </w:rPr>
      </w:pPr>
      <w:r w:rsidRPr="008E0C42">
        <w:rPr>
          <w:rFonts w:ascii="Arial" w:hAnsi="Arial" w:cs="Arial"/>
          <w:lang w:val="pt-BR"/>
        </w:rPr>
        <w:t>- plata __________________ se va face în limita asigurării finanţării __________________________</w:t>
      </w:r>
    </w:p>
    <w:p w14:paraId="6299032C" w14:textId="77777777" w:rsidR="003C3B83" w:rsidRPr="008E0C42" w:rsidRDefault="003C3B83" w:rsidP="003C3B83">
      <w:pPr>
        <w:ind w:right="-200"/>
        <w:jc w:val="both"/>
        <w:rPr>
          <w:rFonts w:ascii="Arial" w:hAnsi="Arial" w:cs="Arial"/>
          <w:i/>
          <w:lang w:val="pt-BR"/>
        </w:rPr>
      </w:pPr>
      <w:r w:rsidRPr="008E0C42">
        <w:rPr>
          <w:rFonts w:ascii="Arial" w:hAnsi="Arial" w:cs="Arial"/>
          <w:i/>
          <w:lang w:val="pt-BR"/>
        </w:rPr>
        <w:t xml:space="preserve"> </w:t>
      </w:r>
      <w:r w:rsidRPr="008E0C42">
        <w:rPr>
          <w:rFonts w:ascii="Arial" w:hAnsi="Arial" w:cs="Arial"/>
          <w:lang w:val="pt-BR"/>
        </w:rPr>
        <w:t>de către beneficiarul __________________________</w:t>
      </w:r>
    </w:p>
    <w:p w14:paraId="231B9A6F" w14:textId="77777777" w:rsidR="003C3B83" w:rsidRPr="008E0C42" w:rsidRDefault="003C3B83" w:rsidP="003C3B83">
      <w:pPr>
        <w:ind w:right="-200"/>
        <w:jc w:val="both"/>
        <w:rPr>
          <w:rFonts w:ascii="Arial" w:hAnsi="Arial" w:cs="Arial"/>
          <w:lang w:val="pt-BR"/>
        </w:rPr>
      </w:pPr>
      <w:r w:rsidRPr="008E0C42">
        <w:rPr>
          <w:rFonts w:ascii="Arial" w:hAnsi="Arial" w:cs="Arial"/>
          <w:b/>
          <w:lang w:val="pt-BR"/>
        </w:rPr>
        <w:t>Art.4</w:t>
      </w:r>
      <w:r w:rsidRPr="008E0C42">
        <w:rPr>
          <w:rFonts w:ascii="Arial" w:hAnsi="Arial" w:cs="Arial"/>
          <w:lang w:val="pt-BR"/>
        </w:rPr>
        <w:t>. Durata de execuţie a ___________________________ este în conformitate cu contractul, eşalonată</w:t>
      </w:r>
      <w:r w:rsidRPr="008E0C42">
        <w:rPr>
          <w:rFonts w:ascii="Arial" w:hAnsi="Arial" w:cs="Arial"/>
          <w:i/>
          <w:lang w:val="pt-BR"/>
        </w:rPr>
        <w:t xml:space="preserve">  </w:t>
      </w:r>
      <w:r w:rsidRPr="008E0C42">
        <w:rPr>
          <w:rFonts w:ascii="Arial" w:hAnsi="Arial" w:cs="Arial"/>
          <w:lang w:val="pt-BR"/>
        </w:rPr>
        <w:t>conform graficului anexă la contract.</w:t>
      </w:r>
    </w:p>
    <w:p w14:paraId="750059EE" w14:textId="77777777" w:rsidR="003C3B83" w:rsidRPr="008E0C42" w:rsidRDefault="003C3B83" w:rsidP="003C3B83">
      <w:pPr>
        <w:ind w:right="-200"/>
        <w:jc w:val="both"/>
        <w:rPr>
          <w:rFonts w:ascii="Arial" w:hAnsi="Arial" w:cs="Arial"/>
          <w:lang w:val="pt-BR"/>
        </w:rPr>
      </w:pPr>
      <w:r w:rsidRPr="008E0C42">
        <w:rPr>
          <w:rFonts w:ascii="Arial" w:hAnsi="Arial" w:cs="Arial"/>
          <w:b/>
          <w:lang w:val="pt-BR"/>
        </w:rPr>
        <w:t>Art.5.</w:t>
      </w:r>
      <w:r w:rsidRPr="008E0C42">
        <w:rPr>
          <w:rFonts w:ascii="Arial" w:hAnsi="Arial" w:cs="Arial"/>
          <w:lang w:val="pt-BR"/>
        </w:rPr>
        <w:t xml:space="preserve"> Durata garanţiei de bună execuţie este de ____ luni şi începe de la data semnării procesului verbal încheiat la terminarea ________________________.</w:t>
      </w:r>
    </w:p>
    <w:p w14:paraId="2986F5D9" w14:textId="77777777" w:rsidR="003C3B83" w:rsidRPr="008E0C42" w:rsidRDefault="003C3B83" w:rsidP="003C3B83">
      <w:pPr>
        <w:ind w:right="-200"/>
        <w:rPr>
          <w:rFonts w:ascii="Arial" w:hAnsi="Arial" w:cs="Arial"/>
          <w:lang w:val="it-IT"/>
        </w:rPr>
      </w:pPr>
      <w:r w:rsidRPr="008E0C42">
        <w:rPr>
          <w:rFonts w:ascii="Arial" w:hAnsi="Arial" w:cs="Arial"/>
          <w:b/>
          <w:lang w:val="it-IT"/>
        </w:rPr>
        <w:t>Art.6.</w:t>
      </w:r>
      <w:r w:rsidRPr="008E0C42">
        <w:rPr>
          <w:rFonts w:ascii="Arial" w:hAnsi="Arial" w:cs="Arial"/>
          <w:lang w:val="it-IT"/>
        </w:rPr>
        <w:t xml:space="preserve"> Contractantul general va preda subcontractantului documentaţia completă verificată cu dispoziţiile legale.</w:t>
      </w:r>
    </w:p>
    <w:p w14:paraId="39925F5F" w14:textId="77777777" w:rsidR="003C3B83" w:rsidRPr="008E0C42" w:rsidRDefault="003C3B83" w:rsidP="003C3B83">
      <w:pPr>
        <w:ind w:right="-200"/>
        <w:jc w:val="both"/>
        <w:rPr>
          <w:rFonts w:ascii="Arial" w:hAnsi="Arial" w:cs="Arial"/>
          <w:b/>
          <w:i/>
          <w:u w:val="single"/>
          <w:lang w:val="it-IT"/>
        </w:rPr>
      </w:pPr>
    </w:p>
    <w:p w14:paraId="3F619BAD" w14:textId="77777777" w:rsidR="003C3B83" w:rsidRPr="008E0C42" w:rsidRDefault="003C3B83" w:rsidP="003C3B83">
      <w:pPr>
        <w:ind w:right="-200"/>
        <w:jc w:val="both"/>
        <w:rPr>
          <w:rFonts w:ascii="Arial" w:hAnsi="Arial" w:cs="Arial"/>
          <w:b/>
          <w:i/>
          <w:u w:val="single"/>
          <w:lang w:val="it-IT"/>
        </w:rPr>
      </w:pPr>
      <w:r w:rsidRPr="008E0C42">
        <w:rPr>
          <w:rFonts w:ascii="Arial" w:hAnsi="Arial" w:cs="Arial"/>
          <w:b/>
          <w:i/>
          <w:u w:val="single"/>
          <w:lang w:val="it-IT"/>
        </w:rPr>
        <w:t>3. Alte dispoziţii:</w:t>
      </w:r>
    </w:p>
    <w:p w14:paraId="1E9DFF5C" w14:textId="77777777" w:rsidR="003C3B83" w:rsidRPr="008E0C42" w:rsidRDefault="003C3B83" w:rsidP="003C3B83">
      <w:pPr>
        <w:ind w:right="-200"/>
        <w:jc w:val="both"/>
        <w:rPr>
          <w:rFonts w:ascii="Arial" w:hAnsi="Arial" w:cs="Arial"/>
          <w:lang w:val="it-IT"/>
        </w:rPr>
      </w:pPr>
      <w:r w:rsidRPr="008E0C42">
        <w:rPr>
          <w:rFonts w:ascii="Arial" w:hAnsi="Arial" w:cs="Arial"/>
          <w:b/>
          <w:lang w:val="it-IT"/>
        </w:rPr>
        <w:t>Art.7.</w:t>
      </w:r>
      <w:r w:rsidRPr="008E0C42">
        <w:rPr>
          <w:rFonts w:ascii="Arial" w:hAnsi="Arial" w:cs="Arial"/>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8E0C42">
        <w:rPr>
          <w:rFonts w:ascii="Arial" w:hAnsi="Arial" w:cs="Arial"/>
          <w:i/>
          <w:lang w:val="it-IT"/>
        </w:rPr>
        <w:t xml:space="preserve"> </w:t>
      </w:r>
    </w:p>
    <w:p w14:paraId="2E5A3926" w14:textId="77777777" w:rsidR="003C3B83" w:rsidRPr="008E0C42" w:rsidRDefault="003C3B83" w:rsidP="003C3B83">
      <w:pPr>
        <w:ind w:right="-200"/>
        <w:jc w:val="both"/>
        <w:rPr>
          <w:rFonts w:ascii="Arial" w:hAnsi="Arial" w:cs="Arial"/>
          <w:lang w:val="it-IT"/>
        </w:rPr>
      </w:pPr>
      <w:r w:rsidRPr="008E0C42">
        <w:rPr>
          <w:rFonts w:ascii="Arial" w:hAnsi="Arial" w:cs="Arial"/>
          <w:lang w:val="it-IT"/>
        </w:rPr>
        <w:t>Pentru nerespectarea termenelor de plată prevăzute la art.3., contractantul general va plăti penalităti de _____ % pe zi întârziere la suma datorată.</w:t>
      </w:r>
    </w:p>
    <w:p w14:paraId="564F40A5" w14:textId="77777777" w:rsidR="003C3B83" w:rsidRPr="008E0C42" w:rsidRDefault="003C3B83" w:rsidP="003C3B83">
      <w:pPr>
        <w:ind w:right="-200"/>
        <w:jc w:val="both"/>
        <w:rPr>
          <w:rFonts w:ascii="Arial" w:hAnsi="Arial" w:cs="Arial"/>
          <w:lang w:val="it-IT"/>
        </w:rPr>
      </w:pPr>
      <w:r w:rsidRPr="008E0C42">
        <w:rPr>
          <w:rFonts w:ascii="Arial" w:hAnsi="Arial" w:cs="Arial"/>
          <w:b/>
          <w:lang w:val="it-IT"/>
        </w:rPr>
        <w:t>Art.8.</w:t>
      </w:r>
      <w:r w:rsidRPr="008E0C42">
        <w:rPr>
          <w:rFonts w:ascii="Arial" w:hAnsi="Arial" w:cs="Arial"/>
          <w:lang w:val="it-IT"/>
        </w:rPr>
        <w:t xml:space="preserve"> Subcontractantul se angajează faţă de contractant cu aceleaşi obligaţii şi responsabilităţi pe care contractantul le are faţă de investitor conform contractului____________________________.</w:t>
      </w:r>
      <w:r w:rsidRPr="008E0C42">
        <w:rPr>
          <w:rFonts w:ascii="Arial" w:hAnsi="Arial" w:cs="Arial"/>
          <w:i/>
          <w:lang w:val="it-IT"/>
        </w:rPr>
        <w:t xml:space="preserve">                                                                                         </w:t>
      </w:r>
    </w:p>
    <w:p w14:paraId="396FCB9D" w14:textId="77777777" w:rsidR="003C3B83" w:rsidRPr="008E0C42" w:rsidRDefault="003C3B83" w:rsidP="003C3B83">
      <w:pPr>
        <w:ind w:right="-200"/>
        <w:jc w:val="both"/>
        <w:rPr>
          <w:rFonts w:ascii="Arial" w:hAnsi="Arial" w:cs="Arial"/>
          <w:lang w:val="it-IT"/>
        </w:rPr>
      </w:pPr>
      <w:r w:rsidRPr="008E0C42">
        <w:rPr>
          <w:rFonts w:ascii="Arial" w:hAnsi="Arial" w:cs="Arial"/>
          <w:b/>
          <w:lang w:val="it-IT"/>
        </w:rPr>
        <w:t>Art.9.</w:t>
      </w:r>
      <w:r w:rsidRPr="008E0C42">
        <w:rPr>
          <w:rFonts w:ascii="Arial" w:hAnsi="Arial" w:cs="Arial"/>
          <w:lang w:val="it-IT"/>
        </w:rPr>
        <w:t xml:space="preserve"> Neînţelegerile dintre părţi se vor rezolva pe cale amiabilă. Dacă acest lucru nu este posibil, litigiile se vor soluţiona pe cale legală.</w:t>
      </w:r>
    </w:p>
    <w:p w14:paraId="10E31F6E" w14:textId="77777777" w:rsidR="003C3B83" w:rsidRPr="008E0C42" w:rsidRDefault="003C3B83" w:rsidP="003C3B83">
      <w:pPr>
        <w:ind w:right="-200"/>
        <w:jc w:val="both"/>
        <w:rPr>
          <w:rFonts w:ascii="Arial" w:hAnsi="Arial" w:cs="Arial"/>
          <w:lang w:val="pt-BR"/>
        </w:rPr>
      </w:pPr>
      <w:r w:rsidRPr="008E0C42">
        <w:rPr>
          <w:rFonts w:ascii="Arial" w:hAnsi="Arial" w:cs="Arial"/>
          <w:lang w:val="it-IT"/>
        </w:rPr>
        <w:tab/>
      </w:r>
      <w:r w:rsidRPr="008E0C42">
        <w:rPr>
          <w:rFonts w:ascii="Arial" w:hAnsi="Arial" w:cs="Arial"/>
          <w:lang w:val="pt-BR"/>
        </w:rPr>
        <w:t>Prezentul contract s-a încheiat în două exemplare, câte un exemplar pentru fiecare parte.</w:t>
      </w:r>
    </w:p>
    <w:p w14:paraId="743966D2" w14:textId="77777777" w:rsidR="003C3B83" w:rsidRPr="008E0C42" w:rsidRDefault="003C3B83" w:rsidP="003C3B83">
      <w:pPr>
        <w:ind w:right="-200"/>
        <w:jc w:val="both"/>
        <w:rPr>
          <w:rFonts w:ascii="Arial" w:hAnsi="Arial" w:cs="Arial"/>
          <w:lang w:val="pt-BR"/>
        </w:rPr>
      </w:pPr>
    </w:p>
    <w:p w14:paraId="592A7867" w14:textId="77777777" w:rsidR="003C3B83" w:rsidRPr="008E0C42" w:rsidRDefault="003C3B83" w:rsidP="003C3B83">
      <w:pPr>
        <w:ind w:right="-200"/>
        <w:jc w:val="both"/>
        <w:rPr>
          <w:rFonts w:ascii="Arial" w:hAnsi="Arial" w:cs="Arial"/>
          <w:lang w:val="fr-FR"/>
        </w:rPr>
      </w:pPr>
      <w:r w:rsidRPr="008E0C42">
        <w:rPr>
          <w:rFonts w:ascii="Arial" w:hAnsi="Arial" w:cs="Arial"/>
          <w:lang w:val="pt-BR"/>
        </w:rPr>
        <w:t xml:space="preserve">                       </w:t>
      </w:r>
      <w:r w:rsidRPr="008E0C42">
        <w:rPr>
          <w:rFonts w:ascii="Arial" w:hAnsi="Arial" w:cs="Arial"/>
          <w:lang w:val="fr-FR"/>
        </w:rPr>
        <w:t>____________________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_________________________</w:t>
      </w:r>
    </w:p>
    <w:p w14:paraId="4D59F9D5" w14:textId="77777777" w:rsidR="003C3B83" w:rsidRPr="008E0C42" w:rsidRDefault="003C3B83" w:rsidP="003C3B83">
      <w:pPr>
        <w:ind w:right="-200"/>
        <w:jc w:val="both"/>
        <w:rPr>
          <w:rFonts w:ascii="Arial" w:hAnsi="Arial" w:cs="Arial"/>
          <w:lang w:val="fr-FR"/>
        </w:rPr>
      </w:pPr>
      <w:r w:rsidRPr="008E0C42">
        <w:rPr>
          <w:rFonts w:ascii="Arial" w:hAnsi="Arial" w:cs="Arial"/>
          <w:i/>
          <w:lang w:val="fr-FR"/>
        </w:rPr>
        <w:t xml:space="preserve">                                  (</w:t>
      </w:r>
      <w:proofErr w:type="gramStart"/>
      <w:r w:rsidRPr="008E0C42">
        <w:rPr>
          <w:rFonts w:ascii="Arial" w:hAnsi="Arial" w:cs="Arial"/>
          <w:i/>
          <w:lang w:val="fr-FR"/>
        </w:rPr>
        <w:t xml:space="preserve">contractant)   </w:t>
      </w:r>
      <w:proofErr w:type="gramEnd"/>
      <w:r w:rsidRPr="008E0C42">
        <w:rPr>
          <w:rFonts w:ascii="Arial" w:hAnsi="Arial" w:cs="Arial"/>
          <w:i/>
          <w:lang w:val="fr-FR"/>
        </w:rPr>
        <w:t xml:space="preserve">  </w:t>
      </w:r>
      <w:r w:rsidRPr="008E0C42">
        <w:rPr>
          <w:rFonts w:ascii="Arial" w:hAnsi="Arial" w:cs="Arial"/>
          <w:i/>
          <w:lang w:val="fr-FR"/>
        </w:rPr>
        <w:tab/>
      </w:r>
      <w:r w:rsidRPr="008E0C42">
        <w:rPr>
          <w:rFonts w:ascii="Arial" w:hAnsi="Arial" w:cs="Arial"/>
          <w:i/>
          <w:lang w:val="fr-FR"/>
        </w:rPr>
        <w:tab/>
      </w:r>
      <w:r w:rsidRPr="008E0C42">
        <w:rPr>
          <w:rFonts w:ascii="Arial" w:hAnsi="Arial" w:cs="Arial"/>
          <w:i/>
          <w:lang w:val="fr-FR"/>
        </w:rPr>
        <w:tab/>
      </w:r>
      <w:r w:rsidRPr="008E0C42">
        <w:rPr>
          <w:rFonts w:ascii="Arial" w:hAnsi="Arial" w:cs="Arial"/>
          <w:i/>
          <w:lang w:val="fr-FR"/>
        </w:rPr>
        <w:tab/>
        <w:t xml:space="preserve">             (subcontractant)  </w:t>
      </w:r>
    </w:p>
    <w:p w14:paraId="0FD2483C" w14:textId="77777777" w:rsidR="003C3B83" w:rsidRPr="008E0C42" w:rsidRDefault="003C3B83" w:rsidP="003C3B83">
      <w:pPr>
        <w:rPr>
          <w:rFonts w:ascii="Arial" w:hAnsi="Arial" w:cs="Arial"/>
          <w:lang w:val="fr-FR"/>
        </w:rPr>
      </w:pPr>
    </w:p>
    <w:p w14:paraId="1C32B6BE" w14:textId="77777777" w:rsidR="005A7A71" w:rsidRDefault="003C3B83" w:rsidP="003C3B83">
      <w:pPr>
        <w:tabs>
          <w:tab w:val="left" w:pos="3825"/>
        </w:tabs>
        <w:autoSpaceDE w:val="0"/>
        <w:rPr>
          <w:rFonts w:ascii="Arial" w:hAnsi="Arial" w:cs="Arial"/>
          <w:bCs/>
          <w:lang w:val="it-IT"/>
        </w:rPr>
      </w:pPr>
      <w:r w:rsidRPr="008E0C42">
        <w:rPr>
          <w:rFonts w:ascii="Arial" w:hAnsi="Arial" w:cs="Arial"/>
          <w:bCs/>
          <w:lang w:val="it-IT"/>
        </w:rPr>
        <w:t xml:space="preserve">        Operator economic                                                                                                  </w:t>
      </w:r>
    </w:p>
    <w:p w14:paraId="7483D9E4" w14:textId="77777777" w:rsidR="005A7A71" w:rsidRDefault="005A7A71" w:rsidP="003C3B83">
      <w:pPr>
        <w:tabs>
          <w:tab w:val="left" w:pos="3825"/>
        </w:tabs>
        <w:autoSpaceDE w:val="0"/>
        <w:rPr>
          <w:rFonts w:ascii="Arial" w:hAnsi="Arial" w:cs="Arial"/>
          <w:bCs/>
          <w:lang w:val="it-IT"/>
        </w:rPr>
      </w:pPr>
    </w:p>
    <w:p w14:paraId="1129CFD6" w14:textId="60994F4B" w:rsidR="003C3B83" w:rsidRPr="008E0C42" w:rsidRDefault="003C3B83" w:rsidP="003C3B83">
      <w:pPr>
        <w:tabs>
          <w:tab w:val="left" w:pos="3825"/>
        </w:tabs>
        <w:autoSpaceDE w:val="0"/>
        <w:rPr>
          <w:rFonts w:ascii="Arial" w:hAnsi="Arial" w:cs="Arial"/>
          <w:b/>
          <w:bCs/>
          <w:lang w:val="it-IT"/>
        </w:rPr>
      </w:pPr>
      <w:r w:rsidRPr="008E0C42">
        <w:rPr>
          <w:rFonts w:ascii="Arial" w:hAnsi="Arial" w:cs="Arial"/>
          <w:bCs/>
          <w:lang w:val="it-IT"/>
        </w:rPr>
        <w:lastRenderedPageBreak/>
        <w:t xml:space="preserve">  </w:t>
      </w:r>
    </w:p>
    <w:p w14:paraId="0C16F466" w14:textId="77777777" w:rsidR="003C3B83" w:rsidRPr="008E0C42" w:rsidRDefault="003C3B83" w:rsidP="003C3B83">
      <w:pPr>
        <w:tabs>
          <w:tab w:val="left" w:pos="3825"/>
        </w:tabs>
        <w:autoSpaceDE w:val="0"/>
        <w:jc w:val="right"/>
        <w:rPr>
          <w:rFonts w:ascii="Arial" w:hAnsi="Arial" w:cs="Arial"/>
          <w:b/>
          <w:bCs/>
          <w:lang w:val="it-IT"/>
        </w:rPr>
      </w:pPr>
      <w:r w:rsidRPr="008E0C42">
        <w:rPr>
          <w:rFonts w:ascii="Arial" w:hAnsi="Arial" w:cs="Arial"/>
          <w:b/>
          <w:bCs/>
          <w:lang w:val="it-IT"/>
        </w:rPr>
        <w:t xml:space="preserve">FORMULAR 5   </w:t>
      </w:r>
    </w:p>
    <w:p w14:paraId="67AAB49C" w14:textId="77777777" w:rsidR="003C3B83" w:rsidRPr="008E0C42" w:rsidRDefault="003C3B83" w:rsidP="003C3B83">
      <w:pPr>
        <w:tabs>
          <w:tab w:val="left" w:pos="3825"/>
        </w:tabs>
        <w:autoSpaceDE w:val="0"/>
        <w:rPr>
          <w:rFonts w:ascii="Arial" w:hAnsi="Arial" w:cs="Arial"/>
          <w:b/>
          <w:bCs/>
          <w:lang w:val="pt-BR"/>
        </w:rPr>
      </w:pPr>
      <w:r w:rsidRPr="008E0C42">
        <w:rPr>
          <w:rFonts w:ascii="Arial" w:hAnsi="Arial" w:cs="Arial"/>
          <w:b/>
          <w:bCs/>
          <w:lang w:val="it-IT"/>
        </w:rPr>
        <w:t xml:space="preserve"> </w:t>
      </w:r>
      <w:r w:rsidRPr="008E0C42">
        <w:rPr>
          <w:rFonts w:ascii="Arial" w:hAnsi="Arial" w:cs="Arial"/>
          <w:b/>
          <w:bCs/>
          <w:lang w:val="pt-BR"/>
        </w:rPr>
        <w:t>..................................</w:t>
      </w:r>
    </w:p>
    <w:p w14:paraId="1ADFB06C" w14:textId="77777777" w:rsidR="003C3B83" w:rsidRPr="008E0C42" w:rsidRDefault="003C3B83" w:rsidP="003C3B83">
      <w:pPr>
        <w:tabs>
          <w:tab w:val="left" w:pos="3825"/>
        </w:tabs>
        <w:autoSpaceDE w:val="0"/>
        <w:rPr>
          <w:rFonts w:ascii="Arial" w:hAnsi="Arial" w:cs="Arial"/>
          <w:b/>
          <w:bCs/>
          <w:lang w:val="pt-BR"/>
        </w:rPr>
      </w:pPr>
      <w:r w:rsidRPr="008E0C42">
        <w:rPr>
          <w:rFonts w:ascii="Arial" w:hAnsi="Arial" w:cs="Arial"/>
          <w:b/>
          <w:bCs/>
          <w:lang w:val="pt-BR"/>
        </w:rPr>
        <w:t xml:space="preserve">       </w:t>
      </w:r>
      <w:r w:rsidRPr="008E0C42">
        <w:rPr>
          <w:rFonts w:ascii="Arial" w:hAnsi="Arial" w:cs="Arial"/>
          <w:bCs/>
          <w:i/>
          <w:lang w:val="pt-BR"/>
        </w:rPr>
        <w:t>(denumirea/numele)</w:t>
      </w:r>
    </w:p>
    <w:p w14:paraId="127FDA5B" w14:textId="77777777" w:rsidR="003C3B83" w:rsidRPr="008E0C42" w:rsidRDefault="003C3B83" w:rsidP="003C3B83">
      <w:pPr>
        <w:tabs>
          <w:tab w:val="left" w:pos="3825"/>
        </w:tabs>
        <w:autoSpaceDE w:val="0"/>
        <w:jc w:val="center"/>
        <w:rPr>
          <w:rFonts w:ascii="Arial" w:hAnsi="Arial" w:cs="Arial"/>
          <w:b/>
          <w:bCs/>
          <w:lang w:val="pt-BR"/>
        </w:rPr>
      </w:pPr>
      <w:r w:rsidRPr="008E0C42">
        <w:rPr>
          <w:rFonts w:ascii="Arial" w:hAnsi="Arial" w:cs="Arial"/>
          <w:b/>
          <w:bCs/>
          <w:lang w:val="pt-BR"/>
        </w:rPr>
        <w:t>FORMULAR DE OFERTA</w:t>
      </w:r>
    </w:p>
    <w:p w14:paraId="4DE89499" w14:textId="77777777" w:rsidR="003C3B83" w:rsidRPr="008E0C42" w:rsidRDefault="003C3B83" w:rsidP="003C3B83">
      <w:pPr>
        <w:tabs>
          <w:tab w:val="left" w:pos="3825"/>
        </w:tabs>
        <w:autoSpaceDE w:val="0"/>
        <w:jc w:val="center"/>
        <w:rPr>
          <w:rFonts w:ascii="Arial" w:hAnsi="Arial" w:cs="Arial"/>
          <w:b/>
          <w:bCs/>
          <w:lang w:val="pt-BR"/>
        </w:rPr>
      </w:pPr>
    </w:p>
    <w:p w14:paraId="6E998C9E" w14:textId="77777777" w:rsidR="003C3B83" w:rsidRPr="008E0C42" w:rsidRDefault="003C3B83" w:rsidP="003C3B83">
      <w:pPr>
        <w:tabs>
          <w:tab w:val="left" w:pos="3825"/>
        </w:tabs>
        <w:autoSpaceDE w:val="0"/>
        <w:jc w:val="center"/>
        <w:rPr>
          <w:rFonts w:ascii="Arial" w:hAnsi="Arial" w:cs="Arial"/>
          <w:bCs/>
          <w:lang w:val="pt-BR"/>
        </w:rPr>
      </w:pPr>
    </w:p>
    <w:p w14:paraId="13B47DD7" w14:textId="77777777" w:rsidR="003C3B83" w:rsidRPr="008E0C42" w:rsidRDefault="003C3B83" w:rsidP="003C3B83">
      <w:pPr>
        <w:tabs>
          <w:tab w:val="left" w:pos="3825"/>
        </w:tabs>
        <w:autoSpaceDE w:val="0"/>
        <w:rPr>
          <w:rFonts w:ascii="Arial" w:hAnsi="Arial" w:cs="Arial"/>
          <w:bCs/>
          <w:lang w:val="it-IT"/>
        </w:rPr>
      </w:pPr>
      <w:r w:rsidRPr="008E0C42">
        <w:rPr>
          <w:rFonts w:ascii="Arial" w:hAnsi="Arial" w:cs="Arial"/>
          <w:bCs/>
          <w:lang w:val="pt-BR"/>
        </w:rPr>
        <w:t xml:space="preserve">    </w:t>
      </w:r>
      <w:r w:rsidRPr="008E0C42">
        <w:rPr>
          <w:rFonts w:ascii="Arial" w:hAnsi="Arial" w:cs="Arial"/>
          <w:bCs/>
          <w:lang w:val="it-IT"/>
        </w:rPr>
        <w:t>Către ..................................................................</w:t>
      </w:r>
    </w:p>
    <w:p w14:paraId="0E4C5F13" w14:textId="77777777" w:rsidR="003C3B83" w:rsidRPr="008E0C42" w:rsidRDefault="003C3B83" w:rsidP="003C3B83">
      <w:pPr>
        <w:tabs>
          <w:tab w:val="left" w:pos="3825"/>
        </w:tabs>
        <w:autoSpaceDE w:val="0"/>
        <w:rPr>
          <w:rFonts w:ascii="Arial" w:hAnsi="Arial" w:cs="Arial"/>
          <w:bCs/>
          <w:lang w:val="it-IT"/>
        </w:rPr>
      </w:pPr>
      <w:r w:rsidRPr="008E0C42">
        <w:rPr>
          <w:rFonts w:ascii="Arial" w:hAnsi="Arial" w:cs="Arial"/>
          <w:bCs/>
          <w:i/>
          <w:lang w:val="it-IT"/>
        </w:rPr>
        <w:t xml:space="preserve">          (denumirea autorităţii contractante şi adresa completa)</w:t>
      </w:r>
    </w:p>
    <w:p w14:paraId="22E817B2" w14:textId="77777777" w:rsidR="003C3B83" w:rsidRPr="008E0C42" w:rsidRDefault="003C3B83" w:rsidP="003C3B83">
      <w:pPr>
        <w:tabs>
          <w:tab w:val="left" w:pos="3825"/>
        </w:tabs>
        <w:autoSpaceDE w:val="0"/>
        <w:rPr>
          <w:rFonts w:ascii="Arial" w:hAnsi="Arial" w:cs="Arial"/>
          <w:bCs/>
          <w:lang w:val="it-IT"/>
        </w:rPr>
      </w:pPr>
    </w:p>
    <w:p w14:paraId="3CE1DF8E" w14:textId="77777777" w:rsidR="003C3B83" w:rsidRPr="008E0C42" w:rsidRDefault="003C3B83" w:rsidP="003C3B83">
      <w:pPr>
        <w:tabs>
          <w:tab w:val="left" w:pos="3825"/>
        </w:tabs>
        <w:autoSpaceDE w:val="0"/>
        <w:jc w:val="both"/>
        <w:rPr>
          <w:rFonts w:ascii="Arial" w:hAnsi="Arial" w:cs="Arial"/>
          <w:bCs/>
          <w:lang w:val="pt-BR"/>
        </w:rPr>
      </w:pPr>
      <w:r w:rsidRPr="008E0C42">
        <w:rPr>
          <w:rFonts w:ascii="Arial" w:hAnsi="Arial" w:cs="Arial"/>
          <w:bCs/>
          <w:lang w:val="pt-BR"/>
        </w:rPr>
        <w:t>Domnilor,</w:t>
      </w:r>
    </w:p>
    <w:p w14:paraId="404A26E6" w14:textId="77777777" w:rsidR="003C3B83" w:rsidRPr="008E0C42" w:rsidRDefault="003C3B83" w:rsidP="003C3B83">
      <w:pPr>
        <w:rPr>
          <w:rFonts w:ascii="Arial" w:hAnsi="Arial" w:cs="Arial"/>
          <w:bCs/>
          <w:lang w:val="pt-BR"/>
        </w:rPr>
      </w:pPr>
      <w:r w:rsidRPr="008E0C42">
        <w:rPr>
          <w:rFonts w:ascii="Arial" w:hAnsi="Arial" w:cs="Arial"/>
          <w:bCs/>
          <w:lang w:val="pt-BR"/>
        </w:rPr>
        <w:t>1.Examinând documentaţia de atribuir</w:t>
      </w:r>
      <w:r>
        <w:rPr>
          <w:rFonts w:ascii="Arial" w:hAnsi="Arial" w:cs="Arial"/>
          <w:bCs/>
          <w:lang w:val="pt-BR"/>
        </w:rPr>
        <w:t>e</w:t>
      </w:r>
      <w:r w:rsidRPr="008E0C42">
        <w:rPr>
          <w:rFonts w:ascii="Arial" w:hAnsi="Arial" w:cs="Arial"/>
          <w:bCs/>
          <w:lang w:val="pt-BR"/>
        </w:rPr>
        <w:t xml:space="preserve">, subsemnaţii, reprezentanţi ai ofertantului ....................... </w:t>
      </w:r>
      <w:r w:rsidRPr="008E0C42">
        <w:rPr>
          <w:rFonts w:ascii="Arial" w:hAnsi="Arial" w:cs="Arial"/>
          <w:bCs/>
          <w:i/>
          <w:lang w:val="pt-BR"/>
        </w:rPr>
        <w:t>(denumirea/numele ofertantului)</w:t>
      </w:r>
      <w:r w:rsidRPr="008E0C42">
        <w:rPr>
          <w:rFonts w:ascii="Arial" w:hAnsi="Arial" w:cs="Arial"/>
          <w:bCs/>
          <w:lang w:val="pt-BR"/>
        </w:rPr>
        <w:t xml:space="preserve">, ne oferim ca, în conformitate cu prevederile şi cerinţele cuprinse în documentaţia mai sus menţionată, sa prestam: </w:t>
      </w:r>
    </w:p>
    <w:p w14:paraId="77C31700" w14:textId="77777777" w:rsidR="003C3B83" w:rsidRPr="008E0C42" w:rsidRDefault="003C3B83" w:rsidP="003C3B83">
      <w:pPr>
        <w:rPr>
          <w:rFonts w:ascii="Arial" w:hAnsi="Arial" w:cs="Arial"/>
          <w:bCs/>
          <w:lang w:val="pt-BR"/>
        </w:rPr>
      </w:pPr>
    </w:p>
    <w:p w14:paraId="12C27093" w14:textId="246CA708" w:rsidR="007B54E4" w:rsidRDefault="007B54E4" w:rsidP="001335C7">
      <w:pPr>
        <w:pStyle w:val="ListParagraph"/>
        <w:autoSpaceDE w:val="0"/>
        <w:autoSpaceDN w:val="0"/>
        <w:adjustRightInd w:val="0"/>
        <w:ind w:left="34"/>
        <w:rPr>
          <w:rFonts w:ascii="Arial" w:hAnsi="Arial" w:cs="Arial"/>
          <w:b/>
          <w:iCs/>
          <w:noProof/>
          <w:lang w:val="ro-RO" w:eastAsia="ro-RO"/>
        </w:rPr>
      </w:pPr>
      <w:r w:rsidRPr="007B54E4">
        <w:rPr>
          <w:rStyle w:val="FontStyle26"/>
          <w:rFonts w:ascii="Arial" w:hAnsi="Arial" w:cs="Arial"/>
          <w:b/>
          <w:bCs/>
          <w:iCs/>
          <w:noProof/>
          <w:sz w:val="24"/>
          <w:szCs w:val="24"/>
          <w:lang w:val="ro-RO"/>
        </w:rPr>
        <w:t>ACHIZIȚIE</w:t>
      </w:r>
      <w:r w:rsidRPr="007B54E4">
        <w:rPr>
          <w:rStyle w:val="FontStyle26"/>
          <w:rFonts w:ascii="Arial" w:hAnsi="Arial" w:cs="Arial"/>
          <w:iCs/>
          <w:noProof/>
          <w:sz w:val="24"/>
          <w:szCs w:val="24"/>
          <w:lang w:val="ro-RO"/>
        </w:rPr>
        <w:t xml:space="preserve"> </w:t>
      </w:r>
      <w:r w:rsidR="001335C7" w:rsidRPr="001335C7">
        <w:rPr>
          <w:rFonts w:ascii="Arial" w:hAnsi="Arial" w:cs="Arial"/>
          <w:b/>
          <w:iCs/>
          <w:noProof/>
          <w:lang w:val="ro-RO" w:eastAsia="ro-RO"/>
        </w:rPr>
        <w:t>SERVICII DE ELABORARE A DOCUMENTAȚIILOR TEHNICO – ECONOMICE aferente realizării obiectivului de investiții: „RENOVARE ENERGETICA LICEUL TEORETIC "MIRON COSTIN" - CORP B,MUNICIPIUL PAȘCANI, JUDEȚUL IAȘI;</w:t>
      </w:r>
    </w:p>
    <w:p w14:paraId="7750B160" w14:textId="77777777" w:rsidR="001335C7" w:rsidRPr="007B54E4" w:rsidRDefault="001335C7" w:rsidP="001335C7">
      <w:pPr>
        <w:pStyle w:val="ListParagraph"/>
        <w:autoSpaceDE w:val="0"/>
        <w:autoSpaceDN w:val="0"/>
        <w:adjustRightInd w:val="0"/>
        <w:ind w:left="34"/>
        <w:rPr>
          <w:rFonts w:ascii="Arial" w:hAnsi="Arial" w:cs="Arial"/>
          <w:b/>
          <w:iCs/>
          <w:noProof/>
          <w:lang w:val="ro-RO"/>
        </w:rPr>
      </w:pPr>
    </w:p>
    <w:p w14:paraId="4865699B" w14:textId="77777777" w:rsidR="003C3B83" w:rsidRPr="008E0C42" w:rsidRDefault="003C3B83" w:rsidP="003C3B83">
      <w:pPr>
        <w:jc w:val="both"/>
        <w:rPr>
          <w:rStyle w:val="noticetext1"/>
          <w:color w:val="auto"/>
          <w:sz w:val="24"/>
          <w:szCs w:val="24"/>
          <w:lang w:val="pt-BR"/>
        </w:rPr>
      </w:pPr>
      <w:r w:rsidRPr="008E0C42">
        <w:rPr>
          <w:rFonts w:ascii="Arial" w:hAnsi="Arial" w:cs="Arial"/>
          <w:bCs/>
          <w:lang w:val="pt-BR"/>
        </w:rPr>
        <w:t xml:space="preserve">pentru suma de ..................... </w:t>
      </w:r>
      <w:r w:rsidRPr="008E0C42">
        <w:rPr>
          <w:rFonts w:ascii="Arial" w:hAnsi="Arial" w:cs="Arial"/>
          <w:bCs/>
          <w:i/>
          <w:lang w:val="pt-BR"/>
        </w:rPr>
        <w:t>(suma în litere şi în cifre, precum şi moneda ofertei),</w:t>
      </w:r>
      <w:r w:rsidRPr="008E0C42">
        <w:rPr>
          <w:rFonts w:ascii="Arial" w:hAnsi="Arial" w:cs="Arial"/>
          <w:bCs/>
          <w:lang w:val="pt-BR"/>
        </w:rPr>
        <w:t xml:space="preserve"> platibila după recepţia prestării serviciilor, la care se adauga taxa pe valoarea adăugată în valoare de ................ (</w:t>
      </w:r>
      <w:r w:rsidRPr="008E0C42">
        <w:rPr>
          <w:rFonts w:ascii="Arial" w:hAnsi="Arial" w:cs="Arial"/>
          <w:bCs/>
          <w:i/>
          <w:lang w:val="pt-BR"/>
        </w:rPr>
        <w:t>suma în litere şi în cifre)</w:t>
      </w:r>
      <w:r w:rsidRPr="008E0C42">
        <w:rPr>
          <w:rStyle w:val="noticetext1"/>
          <w:color w:val="auto"/>
          <w:sz w:val="24"/>
          <w:szCs w:val="24"/>
          <w:lang w:val="pt-BR"/>
        </w:rPr>
        <w:t>.</w:t>
      </w:r>
    </w:p>
    <w:p w14:paraId="75912D9B" w14:textId="77777777" w:rsidR="003C3B83" w:rsidRPr="008E0C42" w:rsidRDefault="003C3B83" w:rsidP="003C3B83">
      <w:pPr>
        <w:tabs>
          <w:tab w:val="left" w:pos="3825"/>
        </w:tabs>
        <w:autoSpaceDE w:val="0"/>
        <w:jc w:val="both"/>
        <w:rPr>
          <w:rFonts w:ascii="Arial" w:hAnsi="Arial" w:cs="Arial"/>
          <w:bCs/>
          <w:lang w:val="pt-BR"/>
        </w:rPr>
      </w:pPr>
      <w:r w:rsidRPr="008E0C42">
        <w:rPr>
          <w:rFonts w:ascii="Arial" w:hAnsi="Arial" w:cs="Arial"/>
          <w:bCs/>
          <w:lang w:val="it-IT"/>
        </w:rPr>
        <w:t xml:space="preserve">    </w:t>
      </w:r>
      <w:r w:rsidRPr="008E0C42">
        <w:rPr>
          <w:rFonts w:ascii="Arial" w:hAnsi="Arial" w:cs="Arial"/>
          <w:bCs/>
          <w:lang w:val="pt-BR"/>
        </w:rPr>
        <w:t>2. Ne angajăm ca, în cazul în care oferta noastră este stabilită câştigătoare, sa începem prestarea serviciilor cat mai curând posibil după primirea ordinului de începere;</w:t>
      </w:r>
    </w:p>
    <w:p w14:paraId="5D8F8C64" w14:textId="77777777" w:rsidR="003C3B83" w:rsidRPr="008E0C42" w:rsidRDefault="003C3B83" w:rsidP="003C3B83">
      <w:pPr>
        <w:tabs>
          <w:tab w:val="left" w:pos="3825"/>
        </w:tabs>
        <w:autoSpaceDE w:val="0"/>
        <w:jc w:val="both"/>
        <w:rPr>
          <w:rFonts w:ascii="Arial" w:hAnsi="Arial" w:cs="Arial"/>
          <w:bCs/>
          <w:lang w:val="pt-BR"/>
        </w:rPr>
      </w:pPr>
      <w:r w:rsidRPr="008E0C42">
        <w:rPr>
          <w:rFonts w:ascii="Arial" w:hAnsi="Arial" w:cs="Arial"/>
          <w:bCs/>
          <w:lang w:val="pt-BR"/>
        </w:rPr>
        <w:t xml:space="preserve">    3. Ne angajăm sa menţinem aceasta oferta valabilă pentru o durata de ........ zile, </w:t>
      </w:r>
      <w:r w:rsidRPr="008E0C42">
        <w:rPr>
          <w:rFonts w:ascii="Arial" w:hAnsi="Arial" w:cs="Arial"/>
          <w:bCs/>
          <w:i/>
          <w:lang w:val="pt-BR"/>
        </w:rPr>
        <w:t>(durata în litere şi cifre)</w:t>
      </w:r>
      <w:r w:rsidRPr="008E0C42">
        <w:rPr>
          <w:rFonts w:ascii="Arial" w:hAnsi="Arial" w:cs="Arial"/>
          <w:bCs/>
          <w:lang w:val="pt-BR"/>
        </w:rPr>
        <w:t xml:space="preserve">, respectiv pana la data de ................... </w:t>
      </w:r>
      <w:r w:rsidRPr="008E0C42">
        <w:rPr>
          <w:rFonts w:ascii="Arial" w:hAnsi="Arial" w:cs="Arial"/>
          <w:bCs/>
          <w:i/>
          <w:lang w:val="pt-BR"/>
        </w:rPr>
        <w:t>(ziua/luna/anul),</w:t>
      </w:r>
      <w:r w:rsidRPr="008E0C42">
        <w:rPr>
          <w:rFonts w:ascii="Arial" w:hAnsi="Arial" w:cs="Arial"/>
          <w:bCs/>
          <w:lang w:val="pt-BR"/>
        </w:rPr>
        <w:t xml:space="preserve"> şi ea va rămâne obligatorie pentru noi şi poate fi acceptată oricând înainte de expirarea perioadei de valabilitate.</w:t>
      </w:r>
    </w:p>
    <w:p w14:paraId="6709C68C" w14:textId="77777777" w:rsidR="003C3B83" w:rsidRPr="008E0C42" w:rsidRDefault="003C3B83" w:rsidP="003C3B83">
      <w:pPr>
        <w:tabs>
          <w:tab w:val="left" w:pos="3825"/>
        </w:tabs>
        <w:autoSpaceDE w:val="0"/>
        <w:jc w:val="both"/>
        <w:rPr>
          <w:rFonts w:ascii="Arial" w:hAnsi="Arial" w:cs="Arial"/>
          <w:bCs/>
          <w:lang w:val="pt-BR"/>
        </w:rPr>
      </w:pPr>
      <w:r w:rsidRPr="008E0C42">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14:paraId="7D12CA1D" w14:textId="77777777" w:rsidR="003C3B83" w:rsidRPr="008E0C42" w:rsidRDefault="003C3B83" w:rsidP="003C3B83">
      <w:pPr>
        <w:tabs>
          <w:tab w:val="left" w:pos="3825"/>
        </w:tabs>
        <w:autoSpaceDE w:val="0"/>
        <w:jc w:val="both"/>
        <w:rPr>
          <w:rFonts w:ascii="Arial" w:hAnsi="Arial" w:cs="Arial"/>
          <w:bCs/>
          <w:lang w:val="pt-BR"/>
        </w:rPr>
      </w:pPr>
      <w:r w:rsidRPr="008E0C42">
        <w:rPr>
          <w:rFonts w:ascii="Arial" w:hAnsi="Arial" w:cs="Arial"/>
          <w:bCs/>
          <w:lang w:val="pt-BR"/>
        </w:rPr>
        <w:t xml:space="preserve">    5. Precizam ca:</w:t>
      </w:r>
    </w:p>
    <w:p w14:paraId="54E0B1E5" w14:textId="77777777" w:rsidR="003C3B83" w:rsidRPr="008E0C42" w:rsidRDefault="003C3B83" w:rsidP="003C3B83">
      <w:pPr>
        <w:tabs>
          <w:tab w:val="left" w:pos="3825"/>
        </w:tabs>
        <w:autoSpaceDE w:val="0"/>
        <w:jc w:val="both"/>
        <w:rPr>
          <w:rFonts w:ascii="Arial" w:hAnsi="Arial" w:cs="Arial"/>
          <w:bCs/>
          <w:lang w:val="pt-BR"/>
        </w:rPr>
      </w:pPr>
      <w:r w:rsidRPr="008E0C42">
        <w:rPr>
          <w:rFonts w:ascii="Arial" w:hAnsi="Arial" w:cs="Arial"/>
          <w:bCs/>
          <w:lang w:val="pt-BR"/>
        </w:rPr>
        <w:t xml:space="preserve">    [ ] depunem oferta alternativa, ale carei detalii sunt prezentate într-un formular de oferta separat, marcat în mod clar "alternativa";</w:t>
      </w:r>
    </w:p>
    <w:p w14:paraId="4B1585AB" w14:textId="77777777" w:rsidR="003C3B83" w:rsidRPr="008E0C42" w:rsidRDefault="003C3B83" w:rsidP="003C3B83">
      <w:pPr>
        <w:tabs>
          <w:tab w:val="left" w:pos="3825"/>
        </w:tabs>
        <w:autoSpaceDE w:val="0"/>
        <w:jc w:val="both"/>
        <w:rPr>
          <w:rFonts w:ascii="Arial" w:hAnsi="Arial" w:cs="Arial"/>
          <w:bCs/>
          <w:lang w:val="pt-BR"/>
        </w:rPr>
      </w:pPr>
      <w:r w:rsidRPr="008E0C42">
        <w:rPr>
          <w:rFonts w:ascii="Arial" w:hAnsi="Arial" w:cs="Arial"/>
          <w:bCs/>
          <w:lang w:val="pt-BR"/>
        </w:rPr>
        <w:t xml:space="preserve">    [ ] nu depunem oferta alternativa.</w:t>
      </w:r>
    </w:p>
    <w:p w14:paraId="13B5C50B" w14:textId="77777777" w:rsidR="003C3B83" w:rsidRPr="008E0C42" w:rsidRDefault="003C3B83" w:rsidP="003C3B83">
      <w:pPr>
        <w:tabs>
          <w:tab w:val="left" w:pos="3825"/>
        </w:tabs>
        <w:autoSpaceDE w:val="0"/>
        <w:jc w:val="both"/>
        <w:rPr>
          <w:rFonts w:ascii="Arial" w:hAnsi="Arial" w:cs="Arial"/>
          <w:bCs/>
          <w:i/>
          <w:lang w:val="pt-BR"/>
        </w:rPr>
      </w:pPr>
      <w:r w:rsidRPr="008E0C42">
        <w:rPr>
          <w:rFonts w:ascii="Arial" w:hAnsi="Arial" w:cs="Arial"/>
          <w:bCs/>
          <w:i/>
          <w:lang w:val="pt-BR"/>
        </w:rPr>
        <w:t xml:space="preserve">    (Se bifeaza opţiunea corespunzătoare.)</w:t>
      </w:r>
    </w:p>
    <w:p w14:paraId="3F54FB42" w14:textId="77777777" w:rsidR="003C3B83" w:rsidRPr="008E0C42" w:rsidRDefault="003C3B83" w:rsidP="003C3B83">
      <w:pPr>
        <w:tabs>
          <w:tab w:val="left" w:pos="3825"/>
        </w:tabs>
        <w:autoSpaceDE w:val="0"/>
        <w:jc w:val="both"/>
        <w:rPr>
          <w:rFonts w:ascii="Arial" w:hAnsi="Arial" w:cs="Arial"/>
          <w:bCs/>
          <w:lang w:val="pt-BR"/>
        </w:rPr>
      </w:pPr>
      <w:r w:rsidRPr="008E0C42">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14:paraId="3A37D8A9" w14:textId="77777777" w:rsidR="003C3B83" w:rsidRPr="008E0C42" w:rsidRDefault="003C3B83" w:rsidP="003C3B83">
      <w:pPr>
        <w:tabs>
          <w:tab w:val="left" w:pos="3825"/>
        </w:tabs>
        <w:autoSpaceDE w:val="0"/>
        <w:jc w:val="both"/>
        <w:rPr>
          <w:rFonts w:ascii="Arial" w:hAnsi="Arial" w:cs="Arial"/>
          <w:bCs/>
          <w:lang w:val="pt-BR"/>
        </w:rPr>
      </w:pPr>
      <w:r w:rsidRPr="008E0C42">
        <w:rPr>
          <w:rFonts w:ascii="Arial" w:hAnsi="Arial" w:cs="Arial"/>
          <w:bCs/>
          <w:lang w:val="pt-BR"/>
        </w:rPr>
        <w:t xml:space="preserve">    7. Intelegem ca nu sunteţi obligaţi sa acceptaţi oferta cu cel mai scăzut preţ sau orice alta oferta pe care o puteti primi.</w:t>
      </w:r>
    </w:p>
    <w:p w14:paraId="0B7FA264" w14:textId="77777777" w:rsidR="003C3B83" w:rsidRPr="008E0C42" w:rsidRDefault="003C3B83" w:rsidP="003C3B83">
      <w:pPr>
        <w:tabs>
          <w:tab w:val="left" w:pos="3825"/>
        </w:tabs>
        <w:autoSpaceDE w:val="0"/>
        <w:jc w:val="both"/>
        <w:rPr>
          <w:rFonts w:ascii="Arial" w:hAnsi="Arial" w:cs="Arial"/>
          <w:bCs/>
          <w:lang w:val="pt-BR"/>
        </w:rPr>
      </w:pPr>
    </w:p>
    <w:p w14:paraId="3A858562" w14:textId="77777777" w:rsidR="003C3B83" w:rsidRPr="008E0C42" w:rsidRDefault="003C3B83" w:rsidP="003C3B83">
      <w:pPr>
        <w:tabs>
          <w:tab w:val="left" w:pos="3825"/>
        </w:tabs>
        <w:autoSpaceDE w:val="0"/>
        <w:jc w:val="both"/>
        <w:rPr>
          <w:rFonts w:ascii="Arial" w:hAnsi="Arial" w:cs="Arial"/>
          <w:bCs/>
          <w:lang w:val="pt-BR"/>
        </w:rPr>
      </w:pPr>
      <w:r w:rsidRPr="008E0C42">
        <w:rPr>
          <w:rFonts w:ascii="Arial" w:hAnsi="Arial" w:cs="Arial"/>
          <w:bCs/>
          <w:lang w:val="pt-BR"/>
        </w:rPr>
        <w:t xml:space="preserve">    Data .../.../...</w:t>
      </w:r>
    </w:p>
    <w:p w14:paraId="2F5ADD24" w14:textId="77777777" w:rsidR="003C3B83" w:rsidRPr="008E0C42" w:rsidRDefault="003C3B83" w:rsidP="003C3B83">
      <w:pPr>
        <w:tabs>
          <w:tab w:val="left" w:pos="3825"/>
        </w:tabs>
        <w:autoSpaceDE w:val="0"/>
        <w:jc w:val="both"/>
        <w:rPr>
          <w:rFonts w:ascii="Arial" w:hAnsi="Arial" w:cs="Arial"/>
          <w:bCs/>
          <w:lang w:val="pt-BR"/>
        </w:rPr>
      </w:pPr>
      <w:r w:rsidRPr="008E0C42">
        <w:rPr>
          <w:rFonts w:ascii="Arial" w:hAnsi="Arial" w:cs="Arial"/>
          <w:bCs/>
          <w:lang w:val="pt-BR"/>
        </w:rPr>
        <w:t xml:space="preserve">    ........................., (</w:t>
      </w:r>
      <w:r w:rsidRPr="008E0C42">
        <w:rPr>
          <w:rFonts w:ascii="Arial" w:hAnsi="Arial" w:cs="Arial"/>
          <w:bCs/>
          <w:i/>
          <w:lang w:val="pt-BR"/>
        </w:rPr>
        <w:t>semnătura),</w:t>
      </w:r>
      <w:r w:rsidRPr="008E0C42">
        <w:rPr>
          <w:rFonts w:ascii="Arial" w:hAnsi="Arial" w:cs="Arial"/>
          <w:bCs/>
          <w:lang w:val="pt-BR"/>
        </w:rPr>
        <w:t xml:space="preserve"> în calitate de ....................., legal autorizat să semnez oferta pentru şi în numele ........................... </w:t>
      </w:r>
      <w:r w:rsidRPr="008E0C42">
        <w:rPr>
          <w:rFonts w:ascii="Arial" w:hAnsi="Arial" w:cs="Arial"/>
          <w:bCs/>
          <w:i/>
          <w:lang w:val="pt-BR"/>
        </w:rPr>
        <w:t>(denumirea/numele operatorului economic)</w:t>
      </w:r>
    </w:p>
    <w:p w14:paraId="4BE26E11" w14:textId="77777777" w:rsidR="003C3B83" w:rsidRPr="008E0C42" w:rsidRDefault="003C3B83" w:rsidP="003C3B83">
      <w:pPr>
        <w:tabs>
          <w:tab w:val="left" w:pos="3825"/>
        </w:tabs>
        <w:autoSpaceDE w:val="0"/>
        <w:jc w:val="both"/>
        <w:rPr>
          <w:rFonts w:ascii="Arial" w:hAnsi="Arial" w:cs="Arial"/>
          <w:bCs/>
          <w:lang w:val="pt-BR"/>
        </w:rPr>
      </w:pPr>
    </w:p>
    <w:p w14:paraId="48A560A9" w14:textId="77777777" w:rsidR="003C3B83" w:rsidRPr="008E0C42" w:rsidRDefault="003C3B83" w:rsidP="003C3B83">
      <w:pPr>
        <w:jc w:val="center"/>
        <w:rPr>
          <w:rFonts w:ascii="Arial" w:hAnsi="Arial" w:cs="Arial"/>
        </w:rPr>
      </w:pPr>
    </w:p>
    <w:p w14:paraId="0B7A0F1C" w14:textId="77777777" w:rsidR="003C3B83" w:rsidRPr="008E0C42" w:rsidRDefault="00E109AF" w:rsidP="003C3B83">
      <w:pPr>
        <w:jc w:val="center"/>
        <w:rPr>
          <w:rStyle w:val="tpa1"/>
          <w:rFonts w:ascii="Arial" w:hAnsi="Arial" w:cs="Arial"/>
          <w:lang w:val="pt-BR"/>
        </w:rPr>
      </w:pPr>
      <w:hyperlink w:anchor="#" w:history="1"/>
      <w:r w:rsidR="003C3B83" w:rsidRPr="008E0C42">
        <w:rPr>
          <w:rStyle w:val="tpa1"/>
          <w:rFonts w:ascii="Arial" w:hAnsi="Arial" w:cs="Arial"/>
          <w:lang w:val="pt-BR"/>
        </w:rPr>
        <w:t>Operator economic</w:t>
      </w:r>
    </w:p>
    <w:p w14:paraId="64A2653C" w14:textId="77777777" w:rsidR="003C3B83" w:rsidRPr="008E0C42" w:rsidRDefault="00E109AF" w:rsidP="003C3B83">
      <w:pPr>
        <w:jc w:val="center"/>
        <w:rPr>
          <w:rFonts w:ascii="Arial" w:hAnsi="Arial" w:cs="Arial"/>
          <w:b/>
          <w:i/>
          <w:lang w:val="pt-BR"/>
        </w:rPr>
      </w:pPr>
      <w:hyperlink w:anchor="#" w:history="1"/>
      <w:r w:rsidR="003C3B83" w:rsidRPr="008E0C42">
        <w:rPr>
          <w:rStyle w:val="tpa1"/>
          <w:rFonts w:ascii="Arial" w:hAnsi="Arial" w:cs="Arial"/>
          <w:lang w:val="pt-BR"/>
        </w:rPr>
        <w:t>................................</w:t>
      </w:r>
    </w:p>
    <w:p w14:paraId="45129440" w14:textId="77777777" w:rsidR="003C3B83" w:rsidRPr="008E0C42" w:rsidRDefault="00E109AF" w:rsidP="003C3B83">
      <w:pPr>
        <w:jc w:val="center"/>
        <w:rPr>
          <w:rFonts w:ascii="Arial" w:hAnsi="Arial" w:cs="Arial"/>
        </w:rPr>
      </w:pPr>
      <w:hyperlink w:anchor="#" w:history="1"/>
      <w:r w:rsidR="003C3B83" w:rsidRPr="008E0C42">
        <w:rPr>
          <w:rStyle w:val="tpa1"/>
          <w:rFonts w:ascii="Arial" w:hAnsi="Arial" w:cs="Arial"/>
          <w:lang w:val="pt-BR"/>
        </w:rPr>
        <w:t>(denumirea/numele)</w:t>
      </w:r>
    </w:p>
    <w:p w14:paraId="74CE32D7" w14:textId="77777777" w:rsidR="003C3B83" w:rsidRPr="008E0C42" w:rsidRDefault="003C3B83" w:rsidP="003C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14:paraId="258148E9" w14:textId="77777777" w:rsidR="003C3B83" w:rsidRPr="008E0C42" w:rsidRDefault="003C3B83" w:rsidP="003C3B83">
      <w:pPr>
        <w:tabs>
          <w:tab w:val="left" w:pos="3825"/>
        </w:tabs>
        <w:autoSpaceDE w:val="0"/>
        <w:jc w:val="center"/>
        <w:rPr>
          <w:rFonts w:ascii="Arial" w:hAnsi="Arial" w:cs="Arial"/>
        </w:rPr>
      </w:pPr>
    </w:p>
    <w:p w14:paraId="6BD6CE36" w14:textId="77777777" w:rsidR="003C3B83" w:rsidRPr="008E0C42" w:rsidRDefault="003C3B83" w:rsidP="003C3B83">
      <w:pPr>
        <w:tabs>
          <w:tab w:val="left" w:pos="3825"/>
        </w:tabs>
        <w:autoSpaceDE w:val="0"/>
        <w:jc w:val="center"/>
        <w:rPr>
          <w:rFonts w:ascii="Arial" w:hAnsi="Arial" w:cs="Arial"/>
          <w:b/>
        </w:rPr>
      </w:pPr>
    </w:p>
    <w:p w14:paraId="2AB1D6F8" w14:textId="77777777" w:rsidR="003C3B83" w:rsidRPr="008E0C42" w:rsidRDefault="003C3B83" w:rsidP="003C3B83">
      <w:pPr>
        <w:tabs>
          <w:tab w:val="left" w:pos="3825"/>
        </w:tabs>
        <w:autoSpaceDE w:val="0"/>
        <w:jc w:val="center"/>
        <w:rPr>
          <w:rFonts w:ascii="Arial" w:hAnsi="Arial" w:cs="Arial"/>
          <w:b/>
        </w:rPr>
      </w:pPr>
    </w:p>
    <w:p w14:paraId="0390AA8F" w14:textId="77777777" w:rsidR="003C3B83" w:rsidRPr="008E0C42" w:rsidRDefault="003C3B83" w:rsidP="003C3B83">
      <w:pPr>
        <w:tabs>
          <w:tab w:val="left" w:pos="3825"/>
        </w:tabs>
        <w:autoSpaceDE w:val="0"/>
        <w:jc w:val="center"/>
        <w:rPr>
          <w:rFonts w:ascii="Arial" w:hAnsi="Arial" w:cs="Arial"/>
          <w:b/>
        </w:rPr>
      </w:pPr>
    </w:p>
    <w:p w14:paraId="5FEBE7D8" w14:textId="77777777" w:rsidR="003C3B83" w:rsidRPr="008E0C42" w:rsidRDefault="003C3B83" w:rsidP="003C3B83">
      <w:pPr>
        <w:tabs>
          <w:tab w:val="left" w:pos="3825"/>
        </w:tabs>
        <w:autoSpaceDE w:val="0"/>
        <w:jc w:val="center"/>
        <w:rPr>
          <w:rFonts w:ascii="Arial" w:hAnsi="Arial" w:cs="Arial"/>
          <w:b/>
        </w:rPr>
      </w:pPr>
    </w:p>
    <w:p w14:paraId="782A36A3" w14:textId="77777777" w:rsidR="003C3B83" w:rsidRDefault="003C3B83" w:rsidP="003C3B83">
      <w:pPr>
        <w:tabs>
          <w:tab w:val="left" w:pos="2772"/>
        </w:tabs>
        <w:ind w:left="7200" w:firstLine="720"/>
        <w:rPr>
          <w:rFonts w:ascii="Arial" w:hAnsi="Arial" w:cs="Arial"/>
          <w:b/>
          <w:lang w:val="pt-BR"/>
        </w:rPr>
      </w:pPr>
    </w:p>
    <w:p w14:paraId="067EFE02" w14:textId="77777777" w:rsidR="003C3B83" w:rsidRPr="008E0C42" w:rsidRDefault="003C3B83" w:rsidP="003C3B83">
      <w:pPr>
        <w:tabs>
          <w:tab w:val="left" w:pos="2772"/>
        </w:tabs>
        <w:ind w:left="7200" w:firstLine="720"/>
        <w:rPr>
          <w:rFonts w:ascii="Arial" w:hAnsi="Arial" w:cs="Arial"/>
          <w:b/>
          <w:lang w:val="pt-BR"/>
        </w:rPr>
      </w:pPr>
    </w:p>
    <w:p w14:paraId="50E350B1" w14:textId="77777777" w:rsidR="003C3B83" w:rsidRPr="008E0C42" w:rsidRDefault="003C3B83" w:rsidP="003C3B83">
      <w:pPr>
        <w:autoSpaceDE w:val="0"/>
        <w:autoSpaceDN w:val="0"/>
        <w:adjustRightInd w:val="0"/>
        <w:jc w:val="right"/>
        <w:rPr>
          <w:rFonts w:ascii="Arial" w:eastAsiaTheme="minorHAnsi" w:hAnsi="Arial" w:cs="Arial"/>
          <w:b/>
          <w:bCs/>
          <w:lang w:val="en-US"/>
        </w:rPr>
      </w:pPr>
      <w:r w:rsidRPr="008E0C42">
        <w:rPr>
          <w:rFonts w:ascii="Arial" w:eastAsiaTheme="minorHAnsi" w:hAnsi="Arial" w:cs="Arial"/>
          <w:b/>
          <w:bCs/>
          <w:lang w:val="en-US"/>
        </w:rPr>
        <w:t>FORMULAR 7</w:t>
      </w:r>
    </w:p>
    <w:p w14:paraId="3B9B7875" w14:textId="77777777"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OFERTANT</w:t>
      </w:r>
    </w:p>
    <w:p w14:paraId="5668F865" w14:textId="77777777"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14:paraId="140E1702" w14:textId="77777777"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gramStart"/>
      <w:r w:rsidRPr="008E0C42">
        <w:rPr>
          <w:rFonts w:ascii="Arial" w:eastAsiaTheme="minorHAnsi" w:hAnsi="Arial" w:cs="Arial"/>
          <w:lang w:val="en-US"/>
        </w:rPr>
        <w:t>in</w:t>
      </w:r>
      <w:proofErr w:type="gramEnd"/>
      <w:r w:rsidRPr="008E0C42">
        <w:rPr>
          <w:rFonts w:ascii="Arial" w:eastAsiaTheme="minorHAnsi" w:hAnsi="Arial" w:cs="Arial"/>
          <w:lang w:val="en-US"/>
        </w:rPr>
        <w:t xml:space="preserve"> cazul unei Asocieri, se va completa denumirea intregii Asocieri)</w:t>
      </w:r>
    </w:p>
    <w:p w14:paraId="7B9552CF" w14:textId="77777777" w:rsidR="003C3B83" w:rsidRPr="008E0C42" w:rsidRDefault="003C3B83" w:rsidP="003C3B83">
      <w:pPr>
        <w:autoSpaceDE w:val="0"/>
        <w:autoSpaceDN w:val="0"/>
        <w:adjustRightInd w:val="0"/>
        <w:rPr>
          <w:rFonts w:ascii="Arial" w:eastAsiaTheme="minorHAnsi" w:hAnsi="Arial" w:cs="Arial"/>
          <w:b/>
          <w:bCs/>
          <w:lang w:val="en-US"/>
        </w:rPr>
      </w:pPr>
    </w:p>
    <w:p w14:paraId="2A96BA0C" w14:textId="77777777" w:rsidR="003C3B83" w:rsidRPr="008E0C42" w:rsidRDefault="003C3B83" w:rsidP="003C3B83">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DECLARATIE PRIVIND ACCEPTAREA DE CATRE</w:t>
      </w:r>
    </w:p>
    <w:p w14:paraId="736C3918" w14:textId="77777777" w:rsidR="003C3B83" w:rsidRPr="008E0C42" w:rsidRDefault="003C3B83" w:rsidP="003C3B83">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OFERTANT A CLAUZELOR CONTRACTUALE,</w:t>
      </w:r>
    </w:p>
    <w:p w14:paraId="19D74CA6" w14:textId="77777777" w:rsidR="003C3B83" w:rsidRPr="008E0C42" w:rsidRDefault="003C3B83" w:rsidP="003C3B83">
      <w:pPr>
        <w:autoSpaceDE w:val="0"/>
        <w:autoSpaceDN w:val="0"/>
        <w:adjustRightInd w:val="0"/>
        <w:jc w:val="center"/>
        <w:rPr>
          <w:rFonts w:ascii="Arial" w:eastAsiaTheme="minorHAnsi" w:hAnsi="Arial" w:cs="Arial"/>
          <w:b/>
          <w:bCs/>
          <w:lang w:val="en-US"/>
        </w:rPr>
      </w:pPr>
    </w:p>
    <w:p w14:paraId="73A44AC0" w14:textId="77777777"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Denumirea contractului .......</w:t>
      </w:r>
      <w:proofErr w:type="gramStart"/>
      <w:r w:rsidRPr="008E0C42">
        <w:rPr>
          <w:rFonts w:ascii="Arial" w:eastAsiaTheme="minorHAnsi" w:hAnsi="Arial" w:cs="Arial"/>
          <w:lang w:val="en-US"/>
        </w:rPr>
        <w:t xml:space="preserve"> ..</w:t>
      </w:r>
      <w:proofErr w:type="gramEnd"/>
      <w:r w:rsidRPr="008E0C42">
        <w:rPr>
          <w:rFonts w:ascii="Arial" w:eastAsiaTheme="minorHAnsi" w:hAnsi="Arial" w:cs="Arial"/>
          <w:lang w:val="en-US"/>
        </w:rPr>
        <w:t xml:space="preserve"> ............................... .</w:t>
      </w:r>
    </w:p>
    <w:p w14:paraId="00D4AEC6" w14:textId="77777777"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Subsemnatul(a) (numel</w:t>
      </w:r>
      <w:r>
        <w:rPr>
          <w:rFonts w:ascii="Arial" w:eastAsiaTheme="minorHAnsi" w:hAnsi="Arial" w:cs="Arial"/>
          <w:lang w:val="en-US"/>
        </w:rPr>
        <w:t>e</w:t>
      </w:r>
      <w:r w:rsidRPr="008E0C42">
        <w:rPr>
          <w:rFonts w:ascii="Arial" w:eastAsiaTheme="minorHAnsi" w:hAnsi="Arial" w:cs="Arial"/>
          <w:lang w:val="en-US"/>
        </w:rPr>
        <w:t xml:space="preserve"> prenume), domiciliat(a) in .......................................................</w:t>
      </w:r>
      <w:proofErr w:type="gramStart"/>
      <w:r w:rsidRPr="008E0C42">
        <w:rPr>
          <w:rFonts w:ascii="Arial" w:eastAsiaTheme="minorHAnsi" w:hAnsi="Arial" w:cs="Arial"/>
          <w:lang w:val="en-US"/>
        </w:rPr>
        <w:t xml:space="preserve"> ..</w:t>
      </w:r>
      <w:proofErr w:type="gramEnd"/>
    </w:p>
    <w:p w14:paraId="7A41A1B1" w14:textId="77777777"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(adresa de domiciliu), identificat(a) cu act de identitate </w:t>
      </w:r>
      <w:r w:rsidRPr="000B6E33">
        <w:rPr>
          <w:rFonts w:ascii="Arial" w:eastAsiaTheme="minorHAnsi" w:hAnsi="Arial" w:cs="Arial"/>
          <w:iCs/>
          <w:lang w:val="en-US"/>
        </w:rPr>
        <w:t>(CI</w:t>
      </w:r>
      <w:r>
        <w:rPr>
          <w:rFonts w:ascii="Arial" w:eastAsiaTheme="minorHAnsi" w:hAnsi="Arial" w:cs="Arial"/>
          <w:iCs/>
          <w:lang w:val="en-US"/>
        </w:rPr>
        <w:t>/</w:t>
      </w:r>
      <w:r w:rsidRPr="000B6E33">
        <w:rPr>
          <w:rFonts w:ascii="Arial" w:eastAsiaTheme="minorHAnsi" w:hAnsi="Arial" w:cs="Arial"/>
          <w:lang w:val="en-US"/>
        </w:rPr>
        <w:t>P</w:t>
      </w:r>
      <w:r w:rsidRPr="008E0C42">
        <w:rPr>
          <w:rFonts w:ascii="Arial" w:eastAsiaTheme="minorHAnsi" w:hAnsi="Arial" w:cs="Arial"/>
          <w:lang w:val="en-US"/>
        </w:rPr>
        <w:t xml:space="preserve">asaport), seria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nr .......... ,</w:t>
      </w:r>
    </w:p>
    <w:p w14:paraId="42E4F33F" w14:textId="77777777"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eliberat de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la data de ............ , CNP ...................... , in calitate de reprezentant</w:t>
      </w:r>
    </w:p>
    <w:p w14:paraId="64548523" w14:textId="77777777" w:rsidR="003C3B83" w:rsidRPr="008E0C42" w:rsidRDefault="003C3B83" w:rsidP="003C3B83">
      <w:pPr>
        <w:autoSpaceDE w:val="0"/>
        <w:autoSpaceDN w:val="0"/>
        <w:adjustRightInd w:val="0"/>
        <w:rPr>
          <w:rFonts w:ascii="Arial" w:eastAsiaTheme="minorHAnsi" w:hAnsi="Arial" w:cs="Arial"/>
          <w:lang w:val="en-US"/>
        </w:rPr>
      </w:pPr>
      <w:r>
        <w:rPr>
          <w:rFonts w:ascii="Arial" w:eastAsiaTheme="minorHAnsi" w:hAnsi="Arial" w:cs="Arial"/>
          <w:lang w:val="en-US"/>
        </w:rPr>
        <w:t>legal</w:t>
      </w:r>
      <w:r w:rsidRPr="008E0C42">
        <w:rPr>
          <w:rFonts w:ascii="Arial" w:eastAsiaTheme="minorHAnsi" w:hAnsi="Arial" w:cs="Arial"/>
          <w:lang w:val="en-US"/>
        </w:rPr>
        <w:t xml:space="preserve"> impute</w:t>
      </w:r>
      <w:r>
        <w:rPr>
          <w:rFonts w:ascii="Arial" w:eastAsiaTheme="minorHAnsi" w:hAnsi="Arial" w:cs="Arial"/>
          <w:lang w:val="en-US"/>
        </w:rPr>
        <w:t>rn</w:t>
      </w:r>
      <w:r w:rsidRPr="008E0C42">
        <w:rPr>
          <w:rFonts w:ascii="Arial" w:eastAsiaTheme="minorHAnsi" w:hAnsi="Arial" w:cs="Arial"/>
          <w:lang w:val="en-US"/>
        </w:rPr>
        <w:t>icit al Ofertantului .................... .... ............ (in cazul unei Asocieri, se va completa</w:t>
      </w:r>
    </w:p>
    <w:p w14:paraId="198473F9" w14:textId="77777777"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denumirea intregii Asocieri) la ACHIZITIA DIRECTA de " ....................................................... ",</w:t>
      </w:r>
    </w:p>
    <w:p w14:paraId="0961CC49" w14:textId="77777777"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organizata de Municipiul Pascani, confirm ca acceptam clauzele contractuale asa cum au fost</w:t>
      </w:r>
    </w:p>
    <w:p w14:paraId="07E6C22C" w14:textId="77777777"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acestea prevazute in contract, pe care Ie prezentam semnate fara rezerve sau restrictii.</w:t>
      </w:r>
    </w:p>
    <w:p w14:paraId="3AB3C78F" w14:textId="77777777"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Mentionam ca vom constitui garantia de buna executie sub una din formele prezentate la art. 40 din</w:t>
      </w:r>
      <w:r>
        <w:rPr>
          <w:rFonts w:ascii="Arial" w:eastAsiaTheme="minorHAnsi" w:hAnsi="Arial" w:cs="Arial"/>
          <w:lang w:val="en-US"/>
        </w:rPr>
        <w:t xml:space="preserve"> </w:t>
      </w:r>
      <w:r w:rsidRPr="008E0C42">
        <w:rPr>
          <w:rFonts w:ascii="Arial" w:eastAsiaTheme="minorHAnsi" w:hAnsi="Arial" w:cs="Arial"/>
          <w:lang w:val="en-US"/>
        </w:rPr>
        <w:t xml:space="preserve">HG </w:t>
      </w:r>
      <w:r w:rsidRPr="008E0C42">
        <w:rPr>
          <w:rFonts w:ascii="Arial" w:eastAsiaTheme="minorHAnsi" w:hAnsi="Arial" w:cs="Arial"/>
          <w:i/>
          <w:iCs/>
          <w:lang w:val="en-US"/>
        </w:rPr>
        <w:t xml:space="preserve">396/2016, </w:t>
      </w:r>
      <w:r w:rsidRPr="008E0C42">
        <w:rPr>
          <w:rFonts w:ascii="Arial" w:eastAsiaTheme="minorHAnsi" w:hAnsi="Arial" w:cs="Arial"/>
          <w:lang w:val="en-US"/>
        </w:rPr>
        <w:t>respectiv:</w:t>
      </w:r>
    </w:p>
    <w:p w14:paraId="1DFB8DEC" w14:textId="77777777" w:rsidR="003C3B83" w:rsidRPr="008E0C42" w:rsidRDefault="003C3B83" w:rsidP="003C3B83">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ART. 40</w:t>
      </w:r>
    </w:p>
    <w:p w14:paraId="56804976" w14:textId="77777777" w:rsidR="003C3B83" w:rsidRPr="008E0C42" w:rsidRDefault="003C3B83" w:rsidP="003C3B83">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(1) Garan</w:t>
      </w:r>
      <w:r>
        <w:rPr>
          <w:rFonts w:ascii="Arial" w:eastAsiaTheme="minorHAnsi" w:hAnsi="Arial" w:cs="Arial"/>
          <w:i/>
          <w:iCs/>
          <w:lang w:val="en-US"/>
        </w:rPr>
        <w:t>t</w:t>
      </w:r>
      <w:r w:rsidRPr="008E0C42">
        <w:rPr>
          <w:rFonts w:ascii="Arial" w:eastAsiaTheme="minorHAnsi" w:hAnsi="Arial" w:cs="Arial"/>
          <w:i/>
          <w:iCs/>
          <w:lang w:val="en-US"/>
        </w:rPr>
        <w:t xml:space="preserve">ia de buna executie se constituie prin virament bancar sau printr-un instrument de garantare emis de </w:t>
      </w:r>
      <w:r>
        <w:rPr>
          <w:rFonts w:ascii="Arial" w:eastAsiaTheme="minorHAnsi" w:hAnsi="Arial" w:cs="Arial"/>
          <w:i/>
          <w:lang w:val="en-US"/>
        </w:rPr>
        <w:t xml:space="preserve">o </w:t>
      </w:r>
      <w:r w:rsidRPr="008E0C42">
        <w:rPr>
          <w:rFonts w:ascii="Arial" w:eastAsiaTheme="minorHAnsi" w:hAnsi="Arial" w:cs="Arial"/>
          <w:i/>
          <w:iCs/>
          <w:lang w:val="en-US"/>
        </w:rPr>
        <w:t xml:space="preserve">institutie de credit din Romania sau din alt stat sau de </w:t>
      </w:r>
      <w:r>
        <w:rPr>
          <w:rFonts w:ascii="Arial" w:eastAsiaTheme="minorHAnsi" w:hAnsi="Arial" w:cs="Arial"/>
          <w:i/>
          <w:iCs/>
          <w:lang w:val="en-US"/>
        </w:rPr>
        <w:t>o</w:t>
      </w:r>
      <w:r w:rsidRPr="008E0C42">
        <w:rPr>
          <w:rFonts w:ascii="Arial" w:eastAsiaTheme="minorHAnsi" w:hAnsi="Arial" w:cs="Arial"/>
          <w:i/>
          <w:lang w:val="en-US"/>
        </w:rPr>
        <w:t xml:space="preserve"> </w:t>
      </w:r>
      <w:r w:rsidRPr="008E0C42">
        <w:rPr>
          <w:rFonts w:ascii="Arial" w:eastAsiaTheme="minorHAnsi" w:hAnsi="Arial" w:cs="Arial"/>
          <w:i/>
          <w:iCs/>
          <w:lang w:val="en-US"/>
        </w:rPr>
        <w:t>societate de asigurari, in conditiile leg</w:t>
      </w:r>
      <w:r>
        <w:rPr>
          <w:rFonts w:ascii="Arial" w:eastAsiaTheme="minorHAnsi" w:hAnsi="Arial" w:cs="Arial"/>
          <w:i/>
          <w:iCs/>
          <w:lang w:val="en-US"/>
        </w:rPr>
        <w:t>ii si</w:t>
      </w:r>
      <w:r w:rsidRPr="008E0C42">
        <w:rPr>
          <w:rFonts w:ascii="Arial" w:eastAsiaTheme="minorHAnsi" w:hAnsi="Arial" w:cs="Arial"/>
          <w:i/>
          <w:iCs/>
          <w:lang w:val="en-US"/>
        </w:rPr>
        <w:t xml:space="preserve"> devine anexa la</w:t>
      </w:r>
      <w:r>
        <w:rPr>
          <w:rFonts w:ascii="Arial" w:eastAsiaTheme="minorHAnsi" w:hAnsi="Arial" w:cs="Arial"/>
          <w:i/>
          <w:iCs/>
          <w:lang w:val="en-US"/>
        </w:rPr>
        <w:t xml:space="preserve"> </w:t>
      </w:r>
      <w:r w:rsidRPr="008E0C42">
        <w:rPr>
          <w:rFonts w:ascii="Arial" w:eastAsiaTheme="minorHAnsi" w:hAnsi="Arial" w:cs="Arial"/>
          <w:i/>
          <w:iCs/>
          <w:lang w:val="en-US"/>
        </w:rPr>
        <w:t xml:space="preserve">contract, prevederile art. </w:t>
      </w:r>
      <w:r w:rsidRPr="008E0C42">
        <w:rPr>
          <w:rFonts w:ascii="Arial" w:eastAsiaTheme="minorHAnsi" w:hAnsi="Arial" w:cs="Arial"/>
          <w:i/>
          <w:lang w:val="en-US"/>
        </w:rPr>
        <w:t xml:space="preserve">36 </w:t>
      </w:r>
      <w:r w:rsidRPr="008E0C42">
        <w:rPr>
          <w:rFonts w:ascii="Arial" w:eastAsiaTheme="minorHAnsi" w:hAnsi="Arial" w:cs="Arial"/>
          <w:i/>
          <w:iCs/>
          <w:lang w:val="en-US"/>
        </w:rPr>
        <w:t xml:space="preserve">alin. </w:t>
      </w:r>
      <w:r w:rsidRPr="008E0C42">
        <w:rPr>
          <w:rFonts w:ascii="Arial" w:eastAsiaTheme="minorHAnsi" w:hAnsi="Arial" w:cs="Arial"/>
          <w:i/>
          <w:lang w:val="en-US"/>
        </w:rPr>
        <w:t>(3) s</w:t>
      </w:r>
      <w:r w:rsidRPr="008E0C42">
        <w:rPr>
          <w:rFonts w:ascii="Arial" w:eastAsiaTheme="minorHAnsi" w:hAnsi="Arial" w:cs="Arial"/>
          <w:i/>
          <w:iCs/>
          <w:lang w:val="en-US"/>
        </w:rPr>
        <w:t xml:space="preserve">i </w:t>
      </w:r>
      <w:r w:rsidRPr="008E0C42">
        <w:rPr>
          <w:rFonts w:ascii="Arial" w:eastAsiaTheme="minorHAnsi" w:hAnsi="Arial" w:cs="Arial"/>
          <w:i/>
          <w:lang w:val="en-US"/>
        </w:rPr>
        <w:t xml:space="preserve">(5) </w:t>
      </w:r>
      <w:r>
        <w:rPr>
          <w:rFonts w:ascii="Arial" w:eastAsiaTheme="minorHAnsi" w:hAnsi="Arial" w:cs="Arial"/>
          <w:i/>
          <w:iCs/>
          <w:lang w:val="en-US"/>
        </w:rPr>
        <w:t>aplicandu-se in mod c</w:t>
      </w:r>
      <w:r w:rsidRPr="008E0C42">
        <w:rPr>
          <w:rFonts w:ascii="Arial" w:eastAsiaTheme="minorHAnsi" w:hAnsi="Arial" w:cs="Arial"/>
          <w:i/>
          <w:iCs/>
          <w:lang w:val="en-US"/>
        </w:rPr>
        <w:t>orespunzator.</w:t>
      </w:r>
    </w:p>
    <w:p w14:paraId="128F0C96" w14:textId="77777777" w:rsidR="003C3B83" w:rsidRPr="008E0C42" w:rsidRDefault="003C3B83" w:rsidP="003C3B83">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 xml:space="preserve">(2) </w:t>
      </w:r>
      <w:r>
        <w:rPr>
          <w:rFonts w:ascii="Arial" w:eastAsiaTheme="minorHAnsi" w:hAnsi="Arial" w:cs="Arial"/>
          <w:i/>
          <w:iCs/>
          <w:lang w:val="en-US"/>
        </w:rPr>
        <w:t>I</w:t>
      </w:r>
      <w:r w:rsidRPr="008E0C42">
        <w:rPr>
          <w:rFonts w:ascii="Arial" w:eastAsiaTheme="minorHAnsi" w:hAnsi="Arial" w:cs="Arial"/>
          <w:i/>
          <w:iCs/>
          <w:lang w:val="en-US"/>
        </w:rPr>
        <w:t>n cazul in care va</w:t>
      </w:r>
      <w:r>
        <w:rPr>
          <w:rFonts w:ascii="Arial" w:eastAsiaTheme="minorHAnsi" w:hAnsi="Arial" w:cs="Arial"/>
          <w:i/>
          <w:iCs/>
          <w:lang w:val="en-US"/>
        </w:rPr>
        <w:t>l</w:t>
      </w:r>
      <w:r w:rsidRPr="008E0C42">
        <w:rPr>
          <w:rFonts w:ascii="Arial" w:eastAsiaTheme="minorHAnsi" w:hAnsi="Arial" w:cs="Arial"/>
          <w:i/>
          <w:iCs/>
          <w:lang w:val="en-US"/>
        </w:rPr>
        <w:t>oarea garan</w:t>
      </w:r>
      <w:r>
        <w:rPr>
          <w:rFonts w:ascii="Arial" w:eastAsiaTheme="minorHAnsi" w:hAnsi="Arial" w:cs="Arial"/>
          <w:i/>
          <w:iCs/>
          <w:lang w:val="en-US"/>
        </w:rPr>
        <w:t>t</w:t>
      </w:r>
      <w:r w:rsidRPr="008E0C42">
        <w:rPr>
          <w:rFonts w:ascii="Arial" w:eastAsiaTheme="minorHAnsi" w:hAnsi="Arial" w:cs="Arial"/>
          <w:i/>
          <w:iCs/>
          <w:lang w:val="en-US"/>
        </w:rPr>
        <w:t>iei de buna exe</w:t>
      </w:r>
      <w:r>
        <w:rPr>
          <w:rFonts w:ascii="Arial" w:eastAsiaTheme="minorHAnsi" w:hAnsi="Arial" w:cs="Arial"/>
          <w:i/>
          <w:iCs/>
          <w:lang w:val="en-US"/>
        </w:rPr>
        <w:t>c</w:t>
      </w:r>
      <w:r w:rsidRPr="008E0C42">
        <w:rPr>
          <w:rFonts w:ascii="Arial" w:eastAsiaTheme="minorHAnsi" w:hAnsi="Arial" w:cs="Arial"/>
          <w:i/>
          <w:iCs/>
          <w:lang w:val="en-US"/>
        </w:rPr>
        <w:t xml:space="preserve">utie este </w:t>
      </w:r>
      <w:r w:rsidRPr="008E0C42">
        <w:rPr>
          <w:rFonts w:ascii="Arial" w:eastAsiaTheme="minorHAnsi" w:hAnsi="Arial" w:cs="Arial"/>
          <w:i/>
          <w:lang w:val="en-US"/>
        </w:rPr>
        <w:t xml:space="preserve">mai </w:t>
      </w:r>
      <w:r w:rsidRPr="008E0C42">
        <w:rPr>
          <w:rFonts w:ascii="Arial" w:eastAsiaTheme="minorHAnsi" w:hAnsi="Arial" w:cs="Arial"/>
          <w:i/>
          <w:iCs/>
          <w:lang w:val="en-US"/>
        </w:rPr>
        <w:t>mic</w:t>
      </w:r>
      <w:r>
        <w:rPr>
          <w:rFonts w:ascii="Arial" w:eastAsiaTheme="minorHAnsi" w:hAnsi="Arial" w:cs="Arial"/>
          <w:i/>
          <w:iCs/>
          <w:lang w:val="en-US"/>
        </w:rPr>
        <w:t>a de 5.000 de lei, autoritatea c</w:t>
      </w:r>
      <w:r w:rsidRPr="008E0C42">
        <w:rPr>
          <w:rFonts w:ascii="Arial" w:eastAsiaTheme="minorHAnsi" w:hAnsi="Arial" w:cs="Arial"/>
          <w:i/>
          <w:iCs/>
          <w:lang w:val="en-US"/>
        </w:rPr>
        <w:t>ontra</w:t>
      </w:r>
      <w:r>
        <w:rPr>
          <w:rFonts w:ascii="Arial" w:eastAsiaTheme="minorHAnsi" w:hAnsi="Arial" w:cs="Arial"/>
          <w:i/>
          <w:iCs/>
          <w:lang w:val="en-US"/>
        </w:rPr>
        <w:t>c</w:t>
      </w:r>
      <w:r w:rsidRPr="008E0C42">
        <w:rPr>
          <w:rFonts w:ascii="Arial" w:eastAsiaTheme="minorHAnsi" w:hAnsi="Arial" w:cs="Arial"/>
          <w:i/>
          <w:iCs/>
          <w:lang w:val="en-US"/>
        </w:rPr>
        <w:t>tanta are</w:t>
      </w:r>
      <w:r>
        <w:rPr>
          <w:rFonts w:ascii="Arial" w:eastAsiaTheme="minorHAnsi" w:hAnsi="Arial" w:cs="Arial"/>
          <w:i/>
          <w:iCs/>
          <w:lang w:val="en-US"/>
        </w:rPr>
        <w:t xml:space="preserve"> </w:t>
      </w:r>
      <w:r w:rsidRPr="008E0C42">
        <w:rPr>
          <w:rFonts w:ascii="Arial" w:eastAsiaTheme="minorHAnsi" w:hAnsi="Arial" w:cs="Arial"/>
          <w:i/>
          <w:iCs/>
          <w:lang w:val="en-US"/>
        </w:rPr>
        <w:t xml:space="preserve">dreptul de </w:t>
      </w:r>
      <w:r w:rsidRPr="008E0C42">
        <w:rPr>
          <w:rFonts w:ascii="Arial" w:eastAsiaTheme="minorHAnsi" w:hAnsi="Arial" w:cs="Arial"/>
          <w:i/>
          <w:lang w:val="en-US"/>
        </w:rPr>
        <w:t xml:space="preserve">a </w:t>
      </w:r>
      <w:r>
        <w:rPr>
          <w:rFonts w:ascii="Arial" w:eastAsiaTheme="minorHAnsi" w:hAnsi="Arial" w:cs="Arial"/>
          <w:i/>
          <w:iCs/>
          <w:lang w:val="en-US"/>
        </w:rPr>
        <w:t>accepta c</w:t>
      </w:r>
      <w:r w:rsidRPr="008E0C42">
        <w:rPr>
          <w:rFonts w:ascii="Arial" w:eastAsiaTheme="minorHAnsi" w:hAnsi="Arial" w:cs="Arial"/>
          <w:i/>
          <w:iCs/>
          <w:lang w:val="en-US"/>
        </w:rPr>
        <w:t>onstituirea acest</w:t>
      </w:r>
      <w:r>
        <w:rPr>
          <w:rFonts w:ascii="Arial" w:eastAsiaTheme="minorHAnsi" w:hAnsi="Arial" w:cs="Arial"/>
          <w:i/>
          <w:iCs/>
          <w:lang w:val="en-US"/>
        </w:rPr>
        <w:t>eia prin depunerea la c</w:t>
      </w:r>
      <w:r w:rsidRPr="008E0C42">
        <w:rPr>
          <w:rFonts w:ascii="Arial" w:eastAsiaTheme="minorHAnsi" w:hAnsi="Arial" w:cs="Arial"/>
          <w:i/>
          <w:iCs/>
          <w:lang w:val="en-US"/>
        </w:rPr>
        <w:t xml:space="preserve">asierie </w:t>
      </w:r>
      <w:r w:rsidRPr="008E0C42">
        <w:rPr>
          <w:rFonts w:ascii="Arial" w:eastAsiaTheme="minorHAnsi" w:hAnsi="Arial" w:cs="Arial"/>
          <w:i/>
          <w:lang w:val="en-US"/>
        </w:rPr>
        <w:t xml:space="preserve">a </w:t>
      </w:r>
      <w:r w:rsidRPr="008E0C42">
        <w:rPr>
          <w:rFonts w:ascii="Arial" w:eastAsiaTheme="minorHAnsi" w:hAnsi="Arial" w:cs="Arial"/>
          <w:i/>
          <w:iCs/>
          <w:lang w:val="en-US"/>
        </w:rPr>
        <w:t>unor sume in numerar.</w:t>
      </w:r>
    </w:p>
    <w:p w14:paraId="14E28C5E" w14:textId="77777777" w:rsidR="003C3B83" w:rsidRPr="008E0C42" w:rsidRDefault="003C3B83" w:rsidP="003C3B83">
      <w:pPr>
        <w:autoSpaceDE w:val="0"/>
        <w:autoSpaceDN w:val="0"/>
        <w:adjustRightInd w:val="0"/>
        <w:rPr>
          <w:rFonts w:ascii="Arial" w:eastAsiaTheme="minorHAnsi" w:hAnsi="Arial" w:cs="Arial"/>
          <w:i/>
          <w:iCs/>
          <w:lang w:val="en-US"/>
        </w:rPr>
      </w:pPr>
      <w:r>
        <w:rPr>
          <w:rFonts w:ascii="Arial" w:eastAsiaTheme="minorHAnsi" w:hAnsi="Arial" w:cs="Arial"/>
          <w:i/>
          <w:iCs/>
          <w:lang w:val="en-US"/>
        </w:rPr>
        <w:t>(3) Daca partile c</w:t>
      </w:r>
      <w:r w:rsidRPr="008E0C42">
        <w:rPr>
          <w:rFonts w:ascii="Arial" w:eastAsiaTheme="minorHAnsi" w:hAnsi="Arial" w:cs="Arial"/>
          <w:i/>
          <w:iCs/>
          <w:lang w:val="en-US"/>
        </w:rPr>
        <w:t>onvin, garantia de buna executie</w:t>
      </w:r>
      <w:r>
        <w:rPr>
          <w:rFonts w:ascii="Arial" w:eastAsiaTheme="minorHAnsi" w:hAnsi="Arial" w:cs="Arial"/>
          <w:i/>
          <w:iCs/>
          <w:lang w:val="en-US"/>
        </w:rPr>
        <w:t>,</w:t>
      </w:r>
      <w:r w:rsidRPr="008E0C42">
        <w:rPr>
          <w:rFonts w:ascii="Arial" w:eastAsiaTheme="minorHAnsi" w:hAnsi="Arial" w:cs="Arial"/>
          <w:i/>
          <w:iCs/>
          <w:lang w:val="en-US"/>
        </w:rPr>
        <w:t xml:space="preserve"> se poate constitui </w:t>
      </w:r>
      <w:r>
        <w:rPr>
          <w:rFonts w:ascii="Arial" w:eastAsiaTheme="minorHAnsi" w:hAnsi="Arial" w:cs="Arial"/>
          <w:i/>
          <w:iCs/>
          <w:lang w:val="en-US"/>
        </w:rPr>
        <w:t>s</w:t>
      </w:r>
      <w:r w:rsidRPr="008E0C42">
        <w:rPr>
          <w:rFonts w:ascii="Arial" w:eastAsiaTheme="minorHAnsi" w:hAnsi="Arial" w:cs="Arial"/>
          <w:i/>
          <w:iCs/>
          <w:lang w:val="en-US"/>
        </w:rPr>
        <w:t>i prin re</w:t>
      </w:r>
      <w:r>
        <w:rPr>
          <w:rFonts w:ascii="Arial" w:eastAsiaTheme="minorHAnsi" w:hAnsi="Arial" w:cs="Arial"/>
          <w:i/>
          <w:iCs/>
          <w:lang w:val="en-US"/>
        </w:rPr>
        <w:t>t</w:t>
      </w:r>
      <w:r w:rsidRPr="008E0C42">
        <w:rPr>
          <w:rFonts w:ascii="Arial" w:eastAsiaTheme="minorHAnsi" w:hAnsi="Arial" w:cs="Arial"/>
          <w:i/>
          <w:iCs/>
          <w:lang w:val="en-US"/>
        </w:rPr>
        <w:t>ineri succesive din sumele datorate</w:t>
      </w:r>
      <w:r>
        <w:rPr>
          <w:rFonts w:ascii="Arial" w:eastAsiaTheme="minorHAnsi" w:hAnsi="Arial" w:cs="Arial"/>
          <w:i/>
          <w:iCs/>
          <w:lang w:val="en-US"/>
        </w:rPr>
        <w:t xml:space="preserve"> pentru facturi partiale, c</w:t>
      </w:r>
      <w:r w:rsidRPr="008E0C42">
        <w:rPr>
          <w:rFonts w:ascii="Arial" w:eastAsiaTheme="minorHAnsi" w:hAnsi="Arial" w:cs="Arial"/>
          <w:i/>
          <w:iCs/>
          <w:lang w:val="en-US"/>
        </w:rPr>
        <w:t xml:space="preserve">u conditia </w:t>
      </w:r>
      <w:r w:rsidRPr="008E0C42">
        <w:rPr>
          <w:rFonts w:ascii="Arial" w:eastAsiaTheme="minorHAnsi" w:hAnsi="Arial" w:cs="Arial"/>
          <w:i/>
          <w:lang w:val="en-US"/>
        </w:rPr>
        <w:t xml:space="preserve">ca </w:t>
      </w:r>
      <w:r>
        <w:rPr>
          <w:rFonts w:ascii="Arial" w:eastAsiaTheme="minorHAnsi" w:hAnsi="Arial" w:cs="Arial"/>
          <w:i/>
          <w:iCs/>
          <w:lang w:val="en-US"/>
        </w:rPr>
        <w:t>autoritatea cont</w:t>
      </w:r>
      <w:r w:rsidRPr="008E0C42">
        <w:rPr>
          <w:rFonts w:ascii="Arial" w:eastAsiaTheme="minorHAnsi" w:hAnsi="Arial" w:cs="Arial"/>
          <w:i/>
          <w:iCs/>
          <w:lang w:val="en-US"/>
        </w:rPr>
        <w:t>ra</w:t>
      </w:r>
      <w:r>
        <w:rPr>
          <w:rFonts w:ascii="Arial" w:eastAsiaTheme="minorHAnsi" w:hAnsi="Arial" w:cs="Arial"/>
          <w:i/>
          <w:iCs/>
          <w:lang w:val="en-US"/>
        </w:rPr>
        <w:t>ct</w:t>
      </w:r>
      <w:r w:rsidRPr="008E0C42">
        <w:rPr>
          <w:rFonts w:ascii="Arial" w:eastAsiaTheme="minorHAnsi" w:hAnsi="Arial" w:cs="Arial"/>
          <w:i/>
          <w:iCs/>
          <w:lang w:val="en-US"/>
        </w:rPr>
        <w:t xml:space="preserve">anta </w:t>
      </w:r>
      <w:r w:rsidRPr="008E0C42">
        <w:rPr>
          <w:rFonts w:ascii="Arial" w:eastAsiaTheme="minorHAnsi" w:hAnsi="Arial" w:cs="Arial"/>
          <w:i/>
          <w:lang w:val="en-US"/>
        </w:rPr>
        <w:t xml:space="preserve">sa fi </w:t>
      </w:r>
      <w:r>
        <w:rPr>
          <w:rFonts w:ascii="Arial" w:eastAsiaTheme="minorHAnsi" w:hAnsi="Arial" w:cs="Arial"/>
          <w:i/>
          <w:iCs/>
          <w:lang w:val="en-US"/>
        </w:rPr>
        <w:t xml:space="preserve">prevazut </w:t>
      </w:r>
      <w:r w:rsidRPr="008E0C42">
        <w:rPr>
          <w:rFonts w:ascii="Arial" w:eastAsiaTheme="minorHAnsi" w:hAnsi="Arial" w:cs="Arial"/>
          <w:i/>
          <w:iCs/>
          <w:lang w:val="en-US"/>
        </w:rPr>
        <w:t>acea</w:t>
      </w:r>
      <w:r>
        <w:rPr>
          <w:rFonts w:ascii="Arial" w:eastAsiaTheme="minorHAnsi" w:hAnsi="Arial" w:cs="Arial"/>
          <w:i/>
          <w:iCs/>
          <w:lang w:val="en-US"/>
        </w:rPr>
        <w:t>sta posibilitat</w:t>
      </w:r>
      <w:r w:rsidRPr="008E0C42">
        <w:rPr>
          <w:rFonts w:ascii="Arial" w:eastAsiaTheme="minorHAnsi" w:hAnsi="Arial" w:cs="Arial"/>
          <w:i/>
          <w:iCs/>
          <w:lang w:val="en-US"/>
        </w:rPr>
        <w:t>e in documenlatia de</w:t>
      </w:r>
      <w:r>
        <w:rPr>
          <w:rFonts w:ascii="Arial" w:eastAsiaTheme="minorHAnsi" w:hAnsi="Arial" w:cs="Arial"/>
          <w:i/>
          <w:iCs/>
          <w:lang w:val="en-US"/>
        </w:rPr>
        <w:t xml:space="preserve"> </w:t>
      </w:r>
      <w:r w:rsidRPr="008E0C42">
        <w:rPr>
          <w:rFonts w:ascii="Arial" w:eastAsiaTheme="minorHAnsi" w:hAnsi="Arial" w:cs="Arial"/>
          <w:i/>
          <w:iCs/>
          <w:lang w:val="en-US"/>
        </w:rPr>
        <w:t>atribuire.</w:t>
      </w:r>
    </w:p>
    <w:p w14:paraId="522FBCA0" w14:textId="77777777" w:rsidR="003C3B83" w:rsidRPr="008E0C42" w:rsidRDefault="003C3B83" w:rsidP="003C3B83">
      <w:pPr>
        <w:autoSpaceDE w:val="0"/>
        <w:autoSpaceDN w:val="0"/>
        <w:adjustRightInd w:val="0"/>
        <w:rPr>
          <w:rFonts w:ascii="Arial" w:eastAsiaTheme="minorHAnsi" w:hAnsi="Arial" w:cs="Arial"/>
          <w:i/>
          <w:iCs/>
          <w:lang w:val="en-US"/>
        </w:rPr>
      </w:pPr>
      <w:r>
        <w:rPr>
          <w:rFonts w:ascii="Arial" w:eastAsiaTheme="minorHAnsi" w:hAnsi="Arial" w:cs="Arial"/>
          <w:i/>
          <w:iCs/>
          <w:lang w:val="en-US"/>
        </w:rPr>
        <w:t>(4) I</w:t>
      </w:r>
      <w:r w:rsidRPr="008E0C42">
        <w:rPr>
          <w:rFonts w:ascii="Arial" w:eastAsiaTheme="minorHAnsi" w:hAnsi="Arial" w:cs="Arial"/>
          <w:i/>
          <w:iCs/>
          <w:lang w:val="en-US"/>
        </w:rPr>
        <w:t xml:space="preserve">n cazul prevazut la alin. </w:t>
      </w:r>
      <w:r w:rsidRPr="008E0C42">
        <w:rPr>
          <w:rFonts w:ascii="Arial" w:eastAsiaTheme="minorHAnsi" w:hAnsi="Arial" w:cs="Arial"/>
          <w:i/>
          <w:lang w:val="en-US"/>
        </w:rPr>
        <w:t xml:space="preserve">(3), </w:t>
      </w:r>
      <w:r w:rsidRPr="008E0C42">
        <w:rPr>
          <w:rFonts w:ascii="Arial" w:eastAsiaTheme="minorHAnsi" w:hAnsi="Arial" w:cs="Arial"/>
          <w:i/>
          <w:iCs/>
          <w:lang w:val="en-US"/>
        </w:rPr>
        <w:t xml:space="preserve">contractantul are obligatia de </w:t>
      </w:r>
      <w:r w:rsidRPr="008E0C42">
        <w:rPr>
          <w:rFonts w:ascii="Arial" w:eastAsiaTheme="minorHAnsi" w:hAnsi="Arial" w:cs="Arial"/>
          <w:i/>
          <w:lang w:val="en-US"/>
        </w:rPr>
        <w:t xml:space="preserve">a </w:t>
      </w:r>
      <w:r>
        <w:rPr>
          <w:rFonts w:ascii="Arial" w:eastAsiaTheme="minorHAnsi" w:hAnsi="Arial" w:cs="Arial"/>
          <w:i/>
          <w:iCs/>
          <w:lang w:val="en-US"/>
        </w:rPr>
        <w:t>deschide un c</w:t>
      </w:r>
      <w:r w:rsidRPr="008E0C42">
        <w:rPr>
          <w:rFonts w:ascii="Arial" w:eastAsiaTheme="minorHAnsi" w:hAnsi="Arial" w:cs="Arial"/>
          <w:i/>
          <w:iCs/>
          <w:lang w:val="en-US"/>
        </w:rPr>
        <w:t>ont la dispozitia autoritatii</w:t>
      </w:r>
      <w:r>
        <w:rPr>
          <w:rFonts w:ascii="Arial" w:eastAsiaTheme="minorHAnsi" w:hAnsi="Arial" w:cs="Arial"/>
          <w:i/>
          <w:iCs/>
          <w:lang w:val="en-US"/>
        </w:rPr>
        <w:t xml:space="preserve"> </w:t>
      </w:r>
      <w:r w:rsidRPr="008E0C42">
        <w:rPr>
          <w:rFonts w:ascii="Arial" w:eastAsiaTheme="minorHAnsi" w:hAnsi="Arial" w:cs="Arial"/>
          <w:i/>
          <w:iCs/>
          <w:lang w:val="en-US"/>
        </w:rPr>
        <w:t>contra</w:t>
      </w:r>
      <w:r>
        <w:rPr>
          <w:rFonts w:ascii="Arial" w:eastAsiaTheme="minorHAnsi" w:hAnsi="Arial" w:cs="Arial"/>
          <w:i/>
          <w:iCs/>
          <w:lang w:val="en-US"/>
        </w:rPr>
        <w:t>t</w:t>
      </w:r>
      <w:r w:rsidRPr="008E0C42">
        <w:rPr>
          <w:rFonts w:ascii="Arial" w:eastAsiaTheme="minorHAnsi" w:hAnsi="Arial" w:cs="Arial"/>
          <w:i/>
          <w:iCs/>
          <w:lang w:val="en-US"/>
        </w:rPr>
        <w:t xml:space="preserve">ante, la </w:t>
      </w:r>
      <w:r>
        <w:rPr>
          <w:rFonts w:ascii="Arial" w:eastAsiaTheme="minorHAnsi" w:hAnsi="Arial" w:cs="Arial"/>
          <w:i/>
          <w:iCs/>
          <w:lang w:val="en-US"/>
        </w:rPr>
        <w:t>o</w:t>
      </w:r>
      <w:r w:rsidRPr="008E0C42">
        <w:rPr>
          <w:rFonts w:ascii="Arial" w:eastAsiaTheme="minorHAnsi" w:hAnsi="Arial" w:cs="Arial"/>
          <w:i/>
          <w:lang w:val="en-US"/>
        </w:rPr>
        <w:t xml:space="preserve"> </w:t>
      </w:r>
      <w:r w:rsidRPr="008E0C42">
        <w:rPr>
          <w:rFonts w:ascii="Arial" w:eastAsiaTheme="minorHAnsi" w:hAnsi="Arial" w:cs="Arial"/>
          <w:i/>
          <w:iCs/>
          <w:lang w:val="en-US"/>
        </w:rPr>
        <w:t>ban</w:t>
      </w:r>
      <w:r>
        <w:rPr>
          <w:rFonts w:ascii="Arial" w:eastAsiaTheme="minorHAnsi" w:hAnsi="Arial" w:cs="Arial"/>
          <w:i/>
          <w:iCs/>
          <w:lang w:val="en-US"/>
        </w:rPr>
        <w:t>ca agreat</w:t>
      </w:r>
      <w:r w:rsidRPr="008E0C42">
        <w:rPr>
          <w:rFonts w:ascii="Arial" w:eastAsiaTheme="minorHAnsi" w:hAnsi="Arial" w:cs="Arial"/>
          <w:i/>
          <w:iCs/>
          <w:lang w:val="en-US"/>
        </w:rPr>
        <w:t>a de ambele par</w:t>
      </w:r>
      <w:r>
        <w:rPr>
          <w:rFonts w:ascii="Arial" w:eastAsiaTheme="minorHAnsi" w:hAnsi="Arial" w:cs="Arial"/>
          <w:i/>
          <w:iCs/>
          <w:lang w:val="en-US"/>
        </w:rPr>
        <w:t>t</w:t>
      </w:r>
      <w:r w:rsidRPr="008E0C42">
        <w:rPr>
          <w:rFonts w:ascii="Arial" w:eastAsiaTheme="minorHAnsi" w:hAnsi="Arial" w:cs="Arial"/>
          <w:i/>
          <w:iCs/>
          <w:lang w:val="en-US"/>
        </w:rPr>
        <w:t>i.</w:t>
      </w:r>
    </w:p>
    <w:p w14:paraId="0C643519" w14:textId="77777777"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De asemenea, va comunicam ca avem urmatoarele amendamente la clauzele contractuale (vor fi</w:t>
      </w:r>
      <w:r>
        <w:rPr>
          <w:rFonts w:ascii="Arial" w:eastAsiaTheme="minorHAnsi" w:hAnsi="Arial" w:cs="Arial"/>
          <w:lang w:val="en-US"/>
        </w:rPr>
        <w:t xml:space="preserve"> </w:t>
      </w:r>
      <w:r w:rsidRPr="008E0C42">
        <w:rPr>
          <w:rFonts w:ascii="Arial" w:eastAsiaTheme="minorHAnsi" w:hAnsi="Arial" w:cs="Arial"/>
          <w:lang w:val="en-US"/>
        </w:rPr>
        <w:t>mentionate amendamentele propuse sau, dupa caz, mentiunea NU ESTE CAZUL):</w:t>
      </w:r>
    </w:p>
    <w:p w14:paraId="7B55B3EE" w14:textId="77777777"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14:paraId="21E4A5FA" w14:textId="77777777"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14:paraId="5BC02CAE" w14:textId="77777777"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14:paraId="767EE646" w14:textId="77777777" w:rsidR="003C3B83" w:rsidRPr="008E0C42" w:rsidRDefault="003C3B83" w:rsidP="003C3B83">
      <w:pPr>
        <w:autoSpaceDE w:val="0"/>
        <w:autoSpaceDN w:val="0"/>
        <w:adjustRightInd w:val="0"/>
        <w:rPr>
          <w:rFonts w:ascii="Arial" w:eastAsiaTheme="minorHAnsi" w:hAnsi="Arial" w:cs="Arial"/>
          <w:lang w:val="en-US"/>
        </w:rPr>
      </w:pPr>
    </w:p>
    <w:p w14:paraId="7D550E2D" w14:textId="77777777"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Data _____ _</w:t>
      </w:r>
    </w:p>
    <w:p w14:paraId="430DD334" w14:textId="77777777" w:rsidR="003C3B83" w:rsidRPr="008E0C42" w:rsidRDefault="003C3B83" w:rsidP="003C3B83">
      <w:pPr>
        <w:autoSpaceDE w:val="0"/>
        <w:autoSpaceDN w:val="0"/>
        <w:adjustRightInd w:val="0"/>
        <w:rPr>
          <w:rFonts w:ascii="Arial" w:eastAsiaTheme="minorHAnsi" w:hAnsi="Arial" w:cs="Arial"/>
          <w:lang w:val="en-US"/>
        </w:rPr>
      </w:pPr>
    </w:p>
    <w:p w14:paraId="046C394D" w14:textId="77777777" w:rsidR="003C3B83" w:rsidRPr="008E0C42" w:rsidRDefault="003C3B83" w:rsidP="003C3B83">
      <w:pPr>
        <w:autoSpaceDE w:val="0"/>
        <w:autoSpaceDN w:val="0"/>
        <w:adjustRightInd w:val="0"/>
        <w:rPr>
          <w:rFonts w:ascii="Arial" w:eastAsiaTheme="minorHAnsi" w:hAnsi="Arial" w:cs="Arial"/>
          <w:lang w:val="en-US"/>
        </w:rPr>
      </w:pPr>
    </w:p>
    <w:p w14:paraId="46DEF66B" w14:textId="77777777" w:rsidR="003C3B83" w:rsidRPr="008E0C42" w:rsidRDefault="003C3B83" w:rsidP="003C3B83">
      <w:pPr>
        <w:autoSpaceDE w:val="0"/>
        <w:autoSpaceDN w:val="0"/>
        <w:adjustRightInd w:val="0"/>
        <w:rPr>
          <w:rFonts w:ascii="Arial" w:eastAsiaTheme="minorHAnsi" w:hAnsi="Arial" w:cs="Arial"/>
          <w:lang w:val="en-US"/>
        </w:rPr>
      </w:pPr>
    </w:p>
    <w:p w14:paraId="72A05098" w14:textId="77777777" w:rsidR="003C3B83" w:rsidRPr="008E0C42" w:rsidRDefault="003C3B83" w:rsidP="003C3B83">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Ofertant ... ......................... (</w:t>
      </w:r>
      <w:proofErr w:type="gramStart"/>
      <w:r w:rsidRPr="008E0C42">
        <w:rPr>
          <w:rFonts w:ascii="Arial" w:eastAsiaTheme="minorHAnsi" w:hAnsi="Arial" w:cs="Arial"/>
          <w:lang w:val="en-US"/>
        </w:rPr>
        <w:t>reprezentant</w:t>
      </w:r>
      <w:proofErr w:type="gramEnd"/>
      <w:r w:rsidRPr="008E0C42">
        <w:rPr>
          <w:rFonts w:ascii="Arial" w:eastAsiaTheme="minorHAnsi" w:hAnsi="Arial" w:cs="Arial"/>
          <w:lang w:val="en-US"/>
        </w:rPr>
        <w:t xml:space="preserve"> legai</w:t>
      </w:r>
      <w:r>
        <w:rPr>
          <w:rFonts w:ascii="Arial" w:eastAsiaTheme="minorHAnsi" w:hAnsi="Arial" w:cs="Arial"/>
          <w:lang w:val="en-US"/>
        </w:rPr>
        <w:t>/</w:t>
      </w:r>
      <w:r w:rsidRPr="008E0C42">
        <w:rPr>
          <w:rFonts w:ascii="Arial" w:eastAsiaTheme="minorHAnsi" w:hAnsi="Arial" w:cs="Arial"/>
          <w:lang w:val="en-US"/>
        </w:rPr>
        <w:t>impute</w:t>
      </w:r>
      <w:r>
        <w:rPr>
          <w:rFonts w:ascii="Arial" w:eastAsiaTheme="minorHAnsi" w:hAnsi="Arial" w:cs="Arial"/>
          <w:lang w:val="en-US"/>
        </w:rPr>
        <w:t>rn</w:t>
      </w:r>
      <w:r w:rsidRPr="008E0C42">
        <w:rPr>
          <w:rFonts w:ascii="Arial" w:eastAsiaTheme="minorHAnsi" w:hAnsi="Arial" w:cs="Arial"/>
          <w:lang w:val="en-US"/>
        </w:rPr>
        <w:t>icit)</w:t>
      </w:r>
    </w:p>
    <w:p w14:paraId="0B40BC60" w14:textId="77777777" w:rsidR="003C3B83" w:rsidRPr="008E0C42" w:rsidRDefault="003C3B83" w:rsidP="003C3B83">
      <w:pPr>
        <w:autoSpaceDE w:val="0"/>
        <w:autoSpaceDN w:val="0"/>
        <w:adjustRightInd w:val="0"/>
        <w:jc w:val="center"/>
        <w:rPr>
          <w:rFonts w:ascii="Arial" w:eastAsiaTheme="minorHAnsi" w:hAnsi="Arial" w:cs="Arial"/>
          <w:i/>
          <w:iCs/>
          <w:lang w:val="en-US"/>
        </w:rPr>
      </w:pPr>
      <w:r w:rsidRPr="008E0C42">
        <w:rPr>
          <w:rFonts w:ascii="Arial" w:eastAsiaTheme="minorHAnsi" w:hAnsi="Arial" w:cs="Arial"/>
          <w:i/>
          <w:iCs/>
          <w:lang w:val="en-US"/>
        </w:rPr>
        <w:t>(</w:t>
      </w:r>
      <w:proofErr w:type="gramStart"/>
      <w:r w:rsidRPr="008E0C42">
        <w:rPr>
          <w:rFonts w:ascii="Arial" w:eastAsiaTheme="minorHAnsi" w:hAnsi="Arial" w:cs="Arial"/>
          <w:i/>
          <w:iCs/>
          <w:lang w:val="en-US"/>
        </w:rPr>
        <w:t>denumirea</w:t>
      </w:r>
      <w:proofErr w:type="gramEnd"/>
      <w:r w:rsidRPr="008E0C42">
        <w:rPr>
          <w:rFonts w:ascii="Arial" w:eastAsiaTheme="minorHAnsi" w:hAnsi="Arial" w:cs="Arial"/>
          <w:i/>
          <w:iCs/>
          <w:lang w:val="en-US"/>
        </w:rPr>
        <w:t xml:space="preserve"> Ofertantului </w:t>
      </w:r>
      <w:r w:rsidRPr="008E0C42">
        <w:rPr>
          <w:rFonts w:ascii="Arial" w:eastAsiaTheme="minorHAnsi" w:hAnsi="Arial" w:cs="Arial"/>
          <w:lang w:val="en-US"/>
        </w:rPr>
        <w:t xml:space="preserve">- </w:t>
      </w:r>
      <w:r w:rsidRPr="008E0C42">
        <w:rPr>
          <w:rFonts w:ascii="Arial" w:eastAsiaTheme="minorHAnsi" w:hAnsi="Arial" w:cs="Arial"/>
          <w:i/>
          <w:iCs/>
          <w:lang w:val="en-US"/>
        </w:rPr>
        <w:t>in cazul unei Asocieri, toti membrii Asocierii)</w:t>
      </w:r>
    </w:p>
    <w:p w14:paraId="4D876ABE" w14:textId="77777777" w:rsidR="003C3B83" w:rsidRPr="008E0C42" w:rsidRDefault="003C3B83" w:rsidP="003C3B83">
      <w:pPr>
        <w:autoSpaceDE w:val="0"/>
        <w:autoSpaceDN w:val="0"/>
        <w:adjustRightInd w:val="0"/>
        <w:rPr>
          <w:rFonts w:ascii="Arial" w:eastAsiaTheme="minorHAnsi" w:hAnsi="Arial" w:cs="Arial"/>
          <w:lang w:val="en-US"/>
        </w:rPr>
      </w:pPr>
    </w:p>
    <w:p w14:paraId="5F16D9E2" w14:textId="77777777" w:rsidR="003C3B83" w:rsidRPr="008E0C42" w:rsidRDefault="003C3B83" w:rsidP="003C3B83">
      <w:pPr>
        <w:autoSpaceDE w:val="0"/>
        <w:autoSpaceDN w:val="0"/>
        <w:adjustRightInd w:val="0"/>
        <w:rPr>
          <w:rFonts w:ascii="Arial" w:eastAsiaTheme="minorHAnsi" w:hAnsi="Arial" w:cs="Arial"/>
          <w:lang w:val="en-US"/>
        </w:rPr>
      </w:pPr>
    </w:p>
    <w:p w14:paraId="0AB18B4C" w14:textId="77777777" w:rsidR="003C3B83" w:rsidRPr="008E0C42" w:rsidRDefault="003C3B83" w:rsidP="003C3B83">
      <w:pPr>
        <w:autoSpaceDE w:val="0"/>
        <w:autoSpaceDN w:val="0"/>
        <w:adjustRightInd w:val="0"/>
        <w:rPr>
          <w:rFonts w:ascii="Arial" w:eastAsiaTheme="minorHAnsi" w:hAnsi="Arial" w:cs="Arial"/>
          <w:lang w:val="en-US"/>
        </w:rPr>
      </w:pPr>
    </w:p>
    <w:p w14:paraId="58398E11" w14:textId="77777777" w:rsidR="003C3B83" w:rsidRPr="008E0C42" w:rsidRDefault="003C3B83" w:rsidP="003C3B83">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Nume si prenume</w:t>
      </w:r>
    </w:p>
    <w:p w14:paraId="330C0981" w14:textId="77777777" w:rsidR="003C3B83" w:rsidRPr="008E0C42" w:rsidRDefault="003C3B83" w:rsidP="003C3B83">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w:t>
      </w:r>
    </w:p>
    <w:p w14:paraId="6FD55FD8" w14:textId="77777777" w:rsidR="003C3B83" w:rsidRDefault="003C3B83" w:rsidP="003C3B83">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w:t>
      </w:r>
      <w:proofErr w:type="gramStart"/>
      <w:r w:rsidRPr="008E0C42">
        <w:rPr>
          <w:rFonts w:ascii="Arial" w:eastAsiaTheme="minorHAnsi" w:hAnsi="Arial" w:cs="Arial"/>
          <w:lang w:val="en-US"/>
        </w:rPr>
        <w:t>semnatura</w:t>
      </w:r>
      <w:proofErr w:type="gramEnd"/>
      <w:r w:rsidRPr="008E0C42">
        <w:rPr>
          <w:rFonts w:ascii="Arial" w:eastAsiaTheme="minorHAnsi" w:hAnsi="Arial" w:cs="Arial"/>
          <w:lang w:val="en-US"/>
        </w:rPr>
        <w:t xml:space="preserve"> autorizata)</w:t>
      </w:r>
    </w:p>
    <w:p w14:paraId="67CAD455" w14:textId="77777777" w:rsidR="003C3B83" w:rsidRDefault="003C3B83" w:rsidP="003C3B83">
      <w:pPr>
        <w:autoSpaceDE w:val="0"/>
        <w:autoSpaceDN w:val="0"/>
        <w:adjustRightInd w:val="0"/>
        <w:jc w:val="center"/>
        <w:rPr>
          <w:rFonts w:ascii="Arial" w:eastAsiaTheme="minorHAnsi" w:hAnsi="Arial" w:cs="Arial"/>
          <w:lang w:val="en-US"/>
        </w:rPr>
      </w:pPr>
    </w:p>
    <w:p w14:paraId="6B40AC40" w14:textId="77777777" w:rsidR="003C3B83" w:rsidRDefault="003C3B83" w:rsidP="003C3B83">
      <w:pPr>
        <w:autoSpaceDE w:val="0"/>
        <w:autoSpaceDN w:val="0"/>
        <w:adjustRightInd w:val="0"/>
        <w:jc w:val="center"/>
        <w:rPr>
          <w:rFonts w:ascii="Arial" w:eastAsiaTheme="minorHAnsi" w:hAnsi="Arial" w:cs="Arial"/>
          <w:lang w:val="en-US"/>
        </w:rPr>
      </w:pPr>
    </w:p>
    <w:p w14:paraId="2B1CF841" w14:textId="77777777" w:rsidR="003C3B83" w:rsidRDefault="003C3B83" w:rsidP="003C3B83">
      <w:pPr>
        <w:autoSpaceDE w:val="0"/>
        <w:autoSpaceDN w:val="0"/>
        <w:adjustRightInd w:val="0"/>
        <w:jc w:val="center"/>
        <w:rPr>
          <w:rFonts w:ascii="Arial" w:eastAsiaTheme="minorHAnsi" w:hAnsi="Arial" w:cs="Arial"/>
          <w:lang w:val="en-US"/>
        </w:rPr>
      </w:pPr>
    </w:p>
    <w:p w14:paraId="116CA9C3" w14:textId="77777777" w:rsidR="003C3B83" w:rsidRDefault="003C3B83" w:rsidP="003C3B83">
      <w:pPr>
        <w:autoSpaceDE w:val="0"/>
        <w:autoSpaceDN w:val="0"/>
        <w:adjustRightInd w:val="0"/>
        <w:jc w:val="center"/>
        <w:rPr>
          <w:rFonts w:ascii="Arial" w:eastAsiaTheme="minorHAnsi" w:hAnsi="Arial" w:cs="Arial"/>
          <w:lang w:val="en-US"/>
        </w:rPr>
      </w:pPr>
    </w:p>
    <w:p w14:paraId="10B950A5" w14:textId="77777777" w:rsidR="003C3B83" w:rsidRDefault="003C3B83" w:rsidP="003C3B83">
      <w:pPr>
        <w:autoSpaceDE w:val="0"/>
        <w:autoSpaceDN w:val="0"/>
        <w:adjustRightInd w:val="0"/>
        <w:jc w:val="center"/>
        <w:rPr>
          <w:rFonts w:ascii="Arial" w:eastAsiaTheme="minorHAnsi" w:hAnsi="Arial" w:cs="Arial"/>
          <w:lang w:val="en-US"/>
        </w:rPr>
      </w:pPr>
    </w:p>
    <w:p w14:paraId="30578343" w14:textId="77777777" w:rsidR="003C3B83" w:rsidRPr="008E0C42" w:rsidRDefault="003C3B83" w:rsidP="003C3B83">
      <w:pPr>
        <w:autoSpaceDE w:val="0"/>
        <w:autoSpaceDN w:val="0"/>
        <w:adjustRightInd w:val="0"/>
        <w:jc w:val="center"/>
        <w:rPr>
          <w:rFonts w:ascii="Arial" w:eastAsiaTheme="minorHAnsi" w:hAnsi="Arial" w:cs="Arial"/>
          <w:lang w:val="en-US"/>
        </w:rPr>
      </w:pPr>
    </w:p>
    <w:p w14:paraId="28537975" w14:textId="77777777" w:rsidR="003C3B83" w:rsidRPr="008E0C42" w:rsidRDefault="003C3B83" w:rsidP="003C3B83">
      <w:pPr>
        <w:autoSpaceDE w:val="0"/>
        <w:autoSpaceDN w:val="0"/>
        <w:adjustRightInd w:val="0"/>
        <w:jc w:val="right"/>
        <w:rPr>
          <w:rFonts w:ascii="Arial" w:eastAsiaTheme="minorHAnsi" w:hAnsi="Arial" w:cs="Arial"/>
          <w:b/>
          <w:bCs/>
          <w:lang w:val="en-US"/>
        </w:rPr>
      </w:pPr>
      <w:r w:rsidRPr="008E0C42">
        <w:rPr>
          <w:rFonts w:ascii="Arial" w:eastAsiaTheme="minorHAnsi" w:hAnsi="Arial" w:cs="Arial"/>
          <w:b/>
          <w:bCs/>
          <w:lang w:val="en-US"/>
        </w:rPr>
        <w:t>FORMULAR 8</w:t>
      </w:r>
    </w:p>
    <w:p w14:paraId="2567485C" w14:textId="77777777"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OPERATOR ECONOMIC</w:t>
      </w:r>
    </w:p>
    <w:p w14:paraId="064FB682" w14:textId="77777777"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14:paraId="3B195ED6" w14:textId="77777777"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(denumireafnumele)</w:t>
      </w:r>
    </w:p>
    <w:p w14:paraId="575807C4" w14:textId="77777777" w:rsidR="003C3B83" w:rsidRPr="008E0C42" w:rsidRDefault="003C3B83" w:rsidP="003C3B83">
      <w:pPr>
        <w:autoSpaceDE w:val="0"/>
        <w:autoSpaceDN w:val="0"/>
        <w:adjustRightInd w:val="0"/>
        <w:rPr>
          <w:rFonts w:ascii="Arial" w:eastAsiaTheme="minorHAnsi" w:hAnsi="Arial" w:cs="Arial"/>
          <w:b/>
          <w:bCs/>
          <w:lang w:val="en-US"/>
        </w:rPr>
      </w:pPr>
    </w:p>
    <w:p w14:paraId="672EC3BE" w14:textId="77777777" w:rsidR="003C3B83" w:rsidRPr="008E0C42" w:rsidRDefault="003C3B83" w:rsidP="003C3B83">
      <w:pPr>
        <w:autoSpaceDE w:val="0"/>
        <w:autoSpaceDN w:val="0"/>
        <w:adjustRightInd w:val="0"/>
        <w:rPr>
          <w:rFonts w:ascii="Arial" w:eastAsiaTheme="minorHAnsi" w:hAnsi="Arial" w:cs="Arial"/>
          <w:b/>
          <w:bCs/>
          <w:lang w:val="en-US"/>
        </w:rPr>
      </w:pPr>
    </w:p>
    <w:p w14:paraId="08182C30" w14:textId="77777777" w:rsidR="003C3B83" w:rsidRPr="008E0C42" w:rsidRDefault="003C3B83" w:rsidP="003C3B83">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DECLARATIE DE CONSIMTAMANT</w:t>
      </w:r>
    </w:p>
    <w:p w14:paraId="2263F0F3" w14:textId="77777777" w:rsidR="003C3B83" w:rsidRPr="008E0C42" w:rsidRDefault="003C3B83" w:rsidP="003C3B83">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PRIVIND PRELUCRAREA DATELOR CU CARACTER PERSONAL</w:t>
      </w:r>
    </w:p>
    <w:p w14:paraId="6F1F6700" w14:textId="77777777" w:rsidR="003C3B83" w:rsidRPr="008E0C42" w:rsidRDefault="003C3B83" w:rsidP="003C3B83">
      <w:pPr>
        <w:autoSpaceDE w:val="0"/>
        <w:autoSpaceDN w:val="0"/>
        <w:adjustRightInd w:val="0"/>
        <w:jc w:val="center"/>
        <w:rPr>
          <w:rFonts w:ascii="Arial" w:eastAsiaTheme="minorHAnsi" w:hAnsi="Arial" w:cs="Arial"/>
          <w:b/>
          <w:bCs/>
          <w:lang w:val="en-US"/>
        </w:rPr>
      </w:pPr>
    </w:p>
    <w:p w14:paraId="22BF6B34" w14:textId="77777777"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conform </w:t>
      </w:r>
      <w:r w:rsidRPr="008E0C42">
        <w:rPr>
          <w:rFonts w:ascii="Arial" w:eastAsia="HiddenHorzOCR" w:hAnsi="Arial" w:cs="Arial"/>
          <w:lang w:val="en-US"/>
        </w:rPr>
        <w:t xml:space="preserve">dispozitiilor </w:t>
      </w:r>
      <w:r w:rsidRPr="008E0C42">
        <w:rPr>
          <w:rFonts w:ascii="Arial" w:eastAsiaTheme="minorHAnsi" w:hAnsi="Arial" w:cs="Arial"/>
          <w:lang w:val="en-US"/>
        </w:rPr>
        <w:t xml:space="preserve">"REGULAMENTULUI (UE) </w:t>
      </w:r>
      <w:r>
        <w:rPr>
          <w:rFonts w:ascii="Arial" w:eastAsiaTheme="minorHAnsi" w:hAnsi="Arial" w:cs="Arial"/>
          <w:i/>
          <w:iCs/>
          <w:lang w:val="en-US"/>
        </w:rPr>
        <w:t>2016/</w:t>
      </w:r>
      <w:r w:rsidRPr="008E0C42">
        <w:rPr>
          <w:rFonts w:ascii="Arial" w:eastAsiaTheme="minorHAnsi" w:hAnsi="Arial" w:cs="Arial"/>
          <w:i/>
          <w:iCs/>
          <w:lang w:val="en-US"/>
        </w:rPr>
        <w:t xml:space="preserve">679 </w:t>
      </w:r>
      <w:r w:rsidRPr="008E0C42">
        <w:rPr>
          <w:rFonts w:ascii="Arial" w:eastAsiaTheme="minorHAnsi" w:hAnsi="Arial" w:cs="Arial"/>
          <w:lang w:val="en-US"/>
        </w:rPr>
        <w:t>privind protectia persoanelor fizice in</w:t>
      </w:r>
    </w:p>
    <w:p w14:paraId="24807BA4" w14:textId="77777777"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ceea ce </w:t>
      </w:r>
      <w:r w:rsidRPr="008E0C42">
        <w:rPr>
          <w:rFonts w:ascii="Arial" w:eastAsia="HiddenHorzOCR" w:hAnsi="Arial" w:cs="Arial"/>
          <w:lang w:val="en-US"/>
        </w:rPr>
        <w:t xml:space="preserve">priveste </w:t>
      </w:r>
      <w:r w:rsidRPr="008E0C42">
        <w:rPr>
          <w:rFonts w:ascii="Arial" w:eastAsiaTheme="minorHAnsi" w:hAnsi="Arial" w:cs="Arial"/>
          <w:lang w:val="en-US"/>
        </w:rPr>
        <w:t>prelucrarea datelor cu caracter personal s</w:t>
      </w:r>
      <w:r w:rsidRPr="008E0C42">
        <w:rPr>
          <w:rFonts w:ascii="Arial" w:eastAsia="HiddenHorzOCR" w:hAnsi="Arial" w:cs="Arial"/>
          <w:lang w:val="en-US"/>
        </w:rPr>
        <w:t xml:space="preserve">i </w:t>
      </w:r>
      <w:r w:rsidRPr="008E0C42">
        <w:rPr>
          <w:rFonts w:ascii="Arial" w:eastAsiaTheme="minorHAnsi" w:hAnsi="Arial" w:cs="Arial"/>
          <w:lang w:val="en-US"/>
        </w:rPr>
        <w:t xml:space="preserve">privind libera circulatie </w:t>
      </w:r>
      <w:proofErr w:type="gramStart"/>
      <w:r w:rsidRPr="008E0C42">
        <w:rPr>
          <w:rFonts w:ascii="Arial" w:eastAsiaTheme="minorHAnsi" w:hAnsi="Arial" w:cs="Arial"/>
          <w:lang w:val="en-US"/>
        </w:rPr>
        <w:t>a</w:t>
      </w:r>
      <w:proofErr w:type="gramEnd"/>
      <w:r w:rsidRPr="008E0C42">
        <w:rPr>
          <w:rFonts w:ascii="Arial" w:eastAsiaTheme="minorHAnsi" w:hAnsi="Arial" w:cs="Arial"/>
          <w:lang w:val="en-US"/>
        </w:rPr>
        <w:t xml:space="preserve"> acestor date si</w:t>
      </w:r>
      <w:r w:rsidRPr="008E0C42">
        <w:rPr>
          <w:rFonts w:ascii="Arial" w:eastAsia="HiddenHorzOCR" w:hAnsi="Arial" w:cs="Arial"/>
          <w:lang w:val="en-US"/>
        </w:rPr>
        <w:t xml:space="preserve"> </w:t>
      </w:r>
      <w:r w:rsidRPr="008E0C42">
        <w:rPr>
          <w:rFonts w:ascii="Arial" w:eastAsiaTheme="minorHAnsi" w:hAnsi="Arial" w:cs="Arial"/>
          <w:lang w:val="en-US"/>
        </w:rPr>
        <w:t xml:space="preserve">de abrogare a Directivei </w:t>
      </w:r>
      <w:r w:rsidRPr="008E0C42">
        <w:rPr>
          <w:rFonts w:ascii="Arial" w:eastAsiaTheme="minorHAnsi" w:hAnsi="Arial" w:cs="Arial"/>
          <w:i/>
          <w:iCs/>
          <w:lang w:val="en-US"/>
        </w:rPr>
        <w:t xml:space="preserve">95/46/CE </w:t>
      </w:r>
      <w:r w:rsidRPr="008E0C42">
        <w:rPr>
          <w:rFonts w:ascii="Arial" w:eastAsiaTheme="minorHAnsi" w:hAnsi="Arial" w:cs="Arial"/>
          <w:lang w:val="en-US"/>
        </w:rPr>
        <w:t>(Regulamentul general privind protectia datelor).</w:t>
      </w:r>
    </w:p>
    <w:p w14:paraId="7013FC92" w14:textId="77777777" w:rsidR="003C3B83" w:rsidRPr="008E0C42" w:rsidRDefault="003C3B83" w:rsidP="003C3B83">
      <w:pPr>
        <w:autoSpaceDE w:val="0"/>
        <w:autoSpaceDN w:val="0"/>
        <w:adjustRightInd w:val="0"/>
        <w:rPr>
          <w:rFonts w:ascii="Arial" w:eastAsiaTheme="minorHAnsi" w:hAnsi="Arial" w:cs="Arial"/>
          <w:lang w:val="en-US"/>
        </w:rPr>
      </w:pPr>
    </w:p>
    <w:p w14:paraId="49CD5D82" w14:textId="77777777"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Subsemnatul/Subsemnata________________________ domiciliat/a___________________ in</w:t>
      </w:r>
    </w:p>
    <w:p w14:paraId="6689106D" w14:textId="77777777"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_________ , telefon _________________nascut/a la data de ______________in localitatea_____________ , Carte de identitate Seria ____Nr._________ emis la data de_______  de catre _______________, in calitate de reprezentant legal/persoana imputernicita </w:t>
      </w:r>
      <w:r w:rsidRPr="008E0C42">
        <w:rPr>
          <w:rFonts w:ascii="Arial" w:eastAsiaTheme="minorHAnsi" w:hAnsi="Arial" w:cs="Arial"/>
          <w:iCs/>
          <w:lang w:val="en-US"/>
        </w:rPr>
        <w:t xml:space="preserve">al/a </w:t>
      </w:r>
      <w:r w:rsidRPr="008E0C42">
        <w:rPr>
          <w:rFonts w:ascii="Arial" w:eastAsiaTheme="minorHAnsi" w:hAnsi="Arial" w:cs="Arial"/>
          <w:lang w:val="en-US"/>
        </w:rPr>
        <w:t>societatii___________________participant la achizitia de______________ imi exprim acordul cu privire la utilizarea s</w:t>
      </w:r>
      <w:r w:rsidRPr="008E0C42">
        <w:rPr>
          <w:rFonts w:ascii="Arial" w:eastAsia="HiddenHorzOCR" w:hAnsi="Arial" w:cs="Arial"/>
          <w:lang w:val="en-US"/>
        </w:rPr>
        <w:t xml:space="preserve">i </w:t>
      </w:r>
      <w:r w:rsidRPr="008E0C42">
        <w:rPr>
          <w:rFonts w:ascii="Arial" w:eastAsiaTheme="minorHAnsi" w:hAnsi="Arial" w:cs="Arial"/>
          <w:lang w:val="en-US"/>
        </w:rPr>
        <w:t>prelucrarea datelor cu caracter personal de catre MUNICIPIUL PASCANI.</w:t>
      </w:r>
    </w:p>
    <w:p w14:paraId="33481B63" w14:textId="77777777"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Acestea vor fi folosite in cadrul procesului de achizitie _____________________________</w:t>
      </w:r>
      <w:proofErr w:type="gramStart"/>
      <w:r w:rsidRPr="008E0C42">
        <w:rPr>
          <w:rFonts w:ascii="Arial" w:eastAsiaTheme="minorHAnsi" w:hAnsi="Arial" w:cs="Arial"/>
          <w:lang w:val="en-US"/>
        </w:rPr>
        <w:t>_ .</w:t>
      </w:r>
      <w:proofErr w:type="gramEnd"/>
      <w:r w:rsidRPr="008E0C42">
        <w:rPr>
          <w:rFonts w:ascii="Arial" w:eastAsiaTheme="minorHAnsi" w:hAnsi="Arial" w:cs="Arial"/>
          <w:lang w:val="en-US"/>
        </w:rPr>
        <w:t xml:space="preserve"> Datele nu vor fi prelucrate s</w:t>
      </w:r>
      <w:r w:rsidRPr="008E0C42">
        <w:rPr>
          <w:rFonts w:ascii="Arial" w:eastAsia="HiddenHorzOCR" w:hAnsi="Arial" w:cs="Arial"/>
          <w:lang w:val="en-US"/>
        </w:rPr>
        <w:t xml:space="preserve">i </w:t>
      </w:r>
      <w:r w:rsidRPr="008E0C42">
        <w:rPr>
          <w:rFonts w:ascii="Arial" w:eastAsiaTheme="minorHAnsi" w:hAnsi="Arial" w:cs="Arial"/>
          <w:lang w:val="en-US"/>
        </w:rPr>
        <w:t>publicate, pentru informarea publicului, decat cu informarea mea prealabila asupra scopului prelucrarii sau publicarii s</w:t>
      </w:r>
      <w:r w:rsidRPr="008E0C42">
        <w:rPr>
          <w:rFonts w:ascii="Arial" w:eastAsia="HiddenHorzOCR" w:hAnsi="Arial" w:cs="Arial"/>
          <w:lang w:val="en-US"/>
        </w:rPr>
        <w:t xml:space="preserve">i </w:t>
      </w:r>
      <w:r w:rsidRPr="008E0C42">
        <w:rPr>
          <w:rFonts w:ascii="Arial" w:eastAsiaTheme="minorHAnsi" w:hAnsi="Arial" w:cs="Arial"/>
          <w:lang w:val="en-US"/>
        </w:rPr>
        <w:t>oblinerea consimtamantului in conditiile legii.</w:t>
      </w:r>
    </w:p>
    <w:p w14:paraId="704F6D1E" w14:textId="77777777"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Daca datele cu caracter personal furnizate sunt incorecte sau vor suferi modificari (schimbare</w:t>
      </w:r>
    </w:p>
    <w:p w14:paraId="321A1508" w14:textId="77777777"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domiciliu, statut civil, etc.) ma oblig sa informez in scris MUNICIPIUL PASCANI.</w:t>
      </w:r>
    </w:p>
    <w:p w14:paraId="2DA59492" w14:textId="77777777" w:rsidR="003C3B83" w:rsidRPr="008E0C42" w:rsidRDefault="003C3B83" w:rsidP="003C3B83">
      <w:pPr>
        <w:autoSpaceDE w:val="0"/>
        <w:autoSpaceDN w:val="0"/>
        <w:adjustRightInd w:val="0"/>
        <w:rPr>
          <w:rFonts w:ascii="Arial" w:eastAsiaTheme="minorHAnsi" w:hAnsi="Arial" w:cs="Arial"/>
          <w:lang w:val="en-US"/>
        </w:rPr>
      </w:pPr>
    </w:p>
    <w:p w14:paraId="44417583" w14:textId="77777777" w:rsidR="003C3B83" w:rsidRPr="008E0C42" w:rsidRDefault="003C3B83" w:rsidP="003C3B83">
      <w:pPr>
        <w:autoSpaceDE w:val="0"/>
        <w:autoSpaceDN w:val="0"/>
        <w:adjustRightInd w:val="0"/>
        <w:rPr>
          <w:rFonts w:ascii="Arial" w:eastAsiaTheme="minorHAnsi" w:hAnsi="Arial" w:cs="Arial"/>
          <w:lang w:val="en-US"/>
        </w:rPr>
      </w:pPr>
    </w:p>
    <w:p w14:paraId="1E45FF94" w14:textId="77777777" w:rsidR="003C3B83" w:rsidRPr="008E0C42" w:rsidRDefault="003C3B83" w:rsidP="003C3B83">
      <w:pPr>
        <w:autoSpaceDE w:val="0"/>
        <w:autoSpaceDN w:val="0"/>
        <w:adjustRightInd w:val="0"/>
        <w:rPr>
          <w:rFonts w:ascii="Arial" w:eastAsiaTheme="minorHAnsi" w:hAnsi="Arial" w:cs="Arial"/>
          <w:lang w:val="en-US"/>
        </w:rPr>
      </w:pPr>
    </w:p>
    <w:p w14:paraId="7E6A9433" w14:textId="77777777" w:rsidR="003C3B83" w:rsidRPr="008E0C42" w:rsidRDefault="003C3B83" w:rsidP="003C3B83">
      <w:pPr>
        <w:autoSpaceDE w:val="0"/>
        <w:autoSpaceDN w:val="0"/>
        <w:adjustRightInd w:val="0"/>
        <w:rPr>
          <w:rFonts w:ascii="Arial" w:eastAsiaTheme="minorHAnsi" w:hAnsi="Arial" w:cs="Arial"/>
          <w:lang w:val="en-US"/>
        </w:rPr>
      </w:pPr>
    </w:p>
    <w:p w14:paraId="59C454A6" w14:textId="77777777" w:rsidR="003C3B83" w:rsidRPr="008E0C42" w:rsidRDefault="003C3B83" w:rsidP="003C3B83">
      <w:pPr>
        <w:autoSpaceDE w:val="0"/>
        <w:autoSpaceDN w:val="0"/>
        <w:adjustRightInd w:val="0"/>
        <w:rPr>
          <w:rFonts w:ascii="Arial" w:eastAsiaTheme="minorHAnsi" w:hAnsi="Arial" w:cs="Arial"/>
          <w:lang w:val="en-US"/>
        </w:rPr>
      </w:pPr>
    </w:p>
    <w:p w14:paraId="5BF04257" w14:textId="77777777" w:rsidR="003C3B83" w:rsidRPr="008E0C42" w:rsidRDefault="003C3B83" w:rsidP="003C3B83">
      <w:pPr>
        <w:autoSpaceDE w:val="0"/>
        <w:autoSpaceDN w:val="0"/>
        <w:adjustRightInd w:val="0"/>
        <w:rPr>
          <w:rFonts w:ascii="Arial" w:eastAsiaTheme="minorHAnsi" w:hAnsi="Arial" w:cs="Arial"/>
          <w:lang w:val="en-US"/>
        </w:rPr>
      </w:pPr>
    </w:p>
    <w:p w14:paraId="2B2DDBDF" w14:textId="77777777" w:rsidR="003C3B83" w:rsidRPr="008E0C42" w:rsidRDefault="003C3B83" w:rsidP="003C3B83">
      <w:pPr>
        <w:autoSpaceDE w:val="0"/>
        <w:autoSpaceDN w:val="0"/>
        <w:adjustRightInd w:val="0"/>
        <w:rPr>
          <w:rFonts w:ascii="Arial" w:eastAsiaTheme="minorHAnsi" w:hAnsi="Arial" w:cs="Arial"/>
          <w:lang w:val="en-US"/>
        </w:rPr>
      </w:pPr>
    </w:p>
    <w:p w14:paraId="1958D2CE" w14:textId="77777777" w:rsidR="003C3B83" w:rsidRPr="008E0C42" w:rsidRDefault="003C3B83" w:rsidP="003C3B83">
      <w:pPr>
        <w:autoSpaceDE w:val="0"/>
        <w:autoSpaceDN w:val="0"/>
        <w:adjustRightInd w:val="0"/>
        <w:rPr>
          <w:rFonts w:ascii="Arial" w:eastAsiaTheme="minorHAnsi" w:hAnsi="Arial" w:cs="Arial"/>
          <w:lang w:val="en-US"/>
        </w:rPr>
      </w:pPr>
    </w:p>
    <w:p w14:paraId="7F9BE5AD" w14:textId="77777777" w:rsidR="003C3B83" w:rsidRPr="008E0C42" w:rsidRDefault="003C3B83" w:rsidP="003C3B83">
      <w:pPr>
        <w:autoSpaceDE w:val="0"/>
        <w:autoSpaceDN w:val="0"/>
        <w:adjustRightInd w:val="0"/>
        <w:rPr>
          <w:rFonts w:ascii="Arial" w:eastAsiaTheme="minorHAnsi" w:hAnsi="Arial" w:cs="Arial"/>
          <w:lang w:val="en-US"/>
        </w:rPr>
      </w:pPr>
      <w:r w:rsidRPr="008E0C42">
        <w:rPr>
          <w:rFonts w:ascii="Arial" w:eastAsiaTheme="minorHAnsi" w:hAnsi="Arial" w:cs="Arial"/>
          <w:lang w:val="en-US"/>
        </w:rPr>
        <w:t>Data completarii ____ _</w:t>
      </w:r>
    </w:p>
    <w:p w14:paraId="1AC70A92" w14:textId="77777777" w:rsidR="003C3B83" w:rsidRPr="008E0C42" w:rsidRDefault="003C3B83" w:rsidP="003C3B83">
      <w:pPr>
        <w:autoSpaceDE w:val="0"/>
        <w:autoSpaceDN w:val="0"/>
        <w:adjustRightInd w:val="0"/>
        <w:rPr>
          <w:rFonts w:ascii="Arial" w:eastAsiaTheme="minorHAnsi" w:hAnsi="Arial" w:cs="Arial"/>
          <w:b/>
          <w:bCs/>
          <w:lang w:val="en-US"/>
        </w:rPr>
      </w:pPr>
    </w:p>
    <w:p w14:paraId="60ED4C18" w14:textId="77777777" w:rsidR="003C3B83" w:rsidRPr="008E0C42" w:rsidRDefault="003C3B83" w:rsidP="003C3B83">
      <w:pPr>
        <w:autoSpaceDE w:val="0"/>
        <w:autoSpaceDN w:val="0"/>
        <w:adjustRightInd w:val="0"/>
        <w:rPr>
          <w:rFonts w:ascii="Arial" w:eastAsiaTheme="minorHAnsi" w:hAnsi="Arial" w:cs="Arial"/>
          <w:b/>
          <w:bCs/>
          <w:lang w:val="en-US"/>
        </w:rPr>
      </w:pPr>
    </w:p>
    <w:p w14:paraId="0A8D1262" w14:textId="77777777" w:rsidR="003C3B83" w:rsidRPr="008E0C42" w:rsidRDefault="003C3B83" w:rsidP="003C3B83">
      <w:pPr>
        <w:autoSpaceDE w:val="0"/>
        <w:autoSpaceDN w:val="0"/>
        <w:adjustRightInd w:val="0"/>
        <w:rPr>
          <w:rFonts w:ascii="Arial" w:eastAsiaTheme="minorHAnsi" w:hAnsi="Arial" w:cs="Arial"/>
          <w:b/>
          <w:bCs/>
          <w:lang w:val="en-US"/>
        </w:rPr>
      </w:pPr>
    </w:p>
    <w:p w14:paraId="6106EF06" w14:textId="77777777" w:rsidR="003C3B83" w:rsidRPr="008E0C42" w:rsidRDefault="003C3B83" w:rsidP="003C3B83">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 ...... ..................... ... ...................... ..... ............. ,</w:t>
      </w:r>
    </w:p>
    <w:p w14:paraId="620CA693" w14:textId="77777777" w:rsidR="003C3B83" w:rsidRPr="008E0C42" w:rsidRDefault="003C3B83" w:rsidP="003C3B83">
      <w:pPr>
        <w:autoSpaceDE w:val="0"/>
        <w:autoSpaceDN w:val="0"/>
        <w:adjustRightInd w:val="0"/>
        <w:jc w:val="center"/>
        <w:rPr>
          <w:rFonts w:ascii="Arial" w:eastAsiaTheme="minorHAnsi" w:hAnsi="Arial" w:cs="Arial"/>
          <w:i/>
          <w:iCs/>
          <w:lang w:val="en-US"/>
        </w:rPr>
      </w:pPr>
      <w:r>
        <w:rPr>
          <w:rFonts w:ascii="Arial" w:eastAsiaTheme="minorHAnsi" w:hAnsi="Arial" w:cs="Arial"/>
          <w:i/>
          <w:iCs/>
          <w:lang w:val="en-US"/>
        </w:rPr>
        <w:t>(</w:t>
      </w:r>
      <w:proofErr w:type="gramStart"/>
      <w:r>
        <w:rPr>
          <w:rFonts w:ascii="Arial" w:eastAsiaTheme="minorHAnsi" w:hAnsi="Arial" w:cs="Arial"/>
          <w:i/>
          <w:iCs/>
          <w:lang w:val="en-US"/>
        </w:rPr>
        <w:t>nume</w:t>
      </w:r>
      <w:proofErr w:type="gramEnd"/>
      <w:r>
        <w:rPr>
          <w:rFonts w:ascii="Arial" w:eastAsiaTheme="minorHAnsi" w:hAnsi="Arial" w:cs="Arial"/>
          <w:i/>
          <w:iCs/>
          <w:lang w:val="en-US"/>
        </w:rPr>
        <w:t>, prenume s</w:t>
      </w:r>
      <w:r w:rsidRPr="008E0C42">
        <w:rPr>
          <w:rFonts w:ascii="Arial" w:eastAsiaTheme="minorHAnsi" w:hAnsi="Arial" w:cs="Arial"/>
          <w:i/>
          <w:iCs/>
          <w:lang w:val="en-US"/>
        </w:rPr>
        <w:t>i semnatura autorizata).</w:t>
      </w:r>
    </w:p>
    <w:p w14:paraId="1A5F36BD"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51C3A243"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5934C79E"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58DAEC16"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619FF336"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50425C0C"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1CD214C0"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4272BBCD"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469B8E33"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58AB157D" w14:textId="78425D5B" w:rsidR="003C3B83" w:rsidRDefault="003C3B83" w:rsidP="003C3B83">
      <w:pPr>
        <w:autoSpaceDE w:val="0"/>
        <w:autoSpaceDN w:val="0"/>
        <w:adjustRightInd w:val="0"/>
        <w:jc w:val="center"/>
        <w:rPr>
          <w:rFonts w:ascii="Arial" w:eastAsiaTheme="minorHAnsi" w:hAnsi="Arial" w:cs="Arial"/>
          <w:i/>
          <w:iCs/>
          <w:lang w:val="en-US"/>
        </w:rPr>
      </w:pPr>
    </w:p>
    <w:p w14:paraId="25046389" w14:textId="346B3731" w:rsidR="005067BB" w:rsidRDefault="005067BB" w:rsidP="003C3B83">
      <w:pPr>
        <w:autoSpaceDE w:val="0"/>
        <w:autoSpaceDN w:val="0"/>
        <w:adjustRightInd w:val="0"/>
        <w:jc w:val="center"/>
        <w:rPr>
          <w:rFonts w:ascii="Arial" w:eastAsiaTheme="minorHAnsi" w:hAnsi="Arial" w:cs="Arial"/>
          <w:i/>
          <w:iCs/>
          <w:lang w:val="en-US"/>
        </w:rPr>
      </w:pPr>
    </w:p>
    <w:p w14:paraId="10312407" w14:textId="483FD01F" w:rsidR="005067BB" w:rsidRDefault="005067BB" w:rsidP="003C3B83">
      <w:pPr>
        <w:autoSpaceDE w:val="0"/>
        <w:autoSpaceDN w:val="0"/>
        <w:adjustRightInd w:val="0"/>
        <w:jc w:val="center"/>
        <w:rPr>
          <w:rFonts w:ascii="Arial" w:eastAsiaTheme="minorHAnsi" w:hAnsi="Arial" w:cs="Arial"/>
          <w:i/>
          <w:iCs/>
          <w:lang w:val="en-US"/>
        </w:rPr>
      </w:pPr>
    </w:p>
    <w:p w14:paraId="53201C36" w14:textId="735001BF" w:rsidR="005067BB" w:rsidRDefault="005067BB" w:rsidP="003C3B83">
      <w:pPr>
        <w:autoSpaceDE w:val="0"/>
        <w:autoSpaceDN w:val="0"/>
        <w:adjustRightInd w:val="0"/>
        <w:jc w:val="center"/>
        <w:rPr>
          <w:rFonts w:ascii="Arial" w:eastAsiaTheme="minorHAnsi" w:hAnsi="Arial" w:cs="Arial"/>
          <w:i/>
          <w:iCs/>
          <w:lang w:val="en-US"/>
        </w:rPr>
      </w:pPr>
    </w:p>
    <w:p w14:paraId="0773F0E1" w14:textId="77777777" w:rsidR="005067BB" w:rsidRDefault="005067BB" w:rsidP="005067BB">
      <w:pPr>
        <w:autoSpaceDE w:val="0"/>
        <w:autoSpaceDN w:val="0"/>
        <w:adjustRightInd w:val="0"/>
        <w:jc w:val="right"/>
        <w:rPr>
          <w:rFonts w:ascii="Arial" w:eastAsiaTheme="minorHAnsi" w:hAnsi="Arial" w:cs="Arial"/>
          <w:b/>
          <w:bCs/>
          <w:lang w:val="en-US"/>
        </w:rPr>
      </w:pPr>
    </w:p>
    <w:p w14:paraId="7E6D3590" w14:textId="141BBED0" w:rsidR="005067BB" w:rsidRPr="008E0C42" w:rsidRDefault="005067BB" w:rsidP="005067BB">
      <w:pPr>
        <w:autoSpaceDE w:val="0"/>
        <w:autoSpaceDN w:val="0"/>
        <w:adjustRightInd w:val="0"/>
        <w:jc w:val="right"/>
        <w:rPr>
          <w:rFonts w:ascii="Arial" w:eastAsiaTheme="minorHAnsi" w:hAnsi="Arial" w:cs="Arial"/>
          <w:b/>
          <w:bCs/>
          <w:lang w:val="en-US"/>
        </w:rPr>
      </w:pPr>
      <w:r w:rsidRPr="008E0C42">
        <w:rPr>
          <w:rFonts w:ascii="Arial" w:eastAsiaTheme="minorHAnsi" w:hAnsi="Arial" w:cs="Arial"/>
          <w:b/>
          <w:bCs/>
          <w:lang w:val="en-US"/>
        </w:rPr>
        <w:t xml:space="preserve">FORMULAR </w:t>
      </w:r>
      <w:r>
        <w:rPr>
          <w:rFonts w:ascii="Arial" w:eastAsiaTheme="minorHAnsi" w:hAnsi="Arial" w:cs="Arial"/>
          <w:b/>
          <w:bCs/>
          <w:lang w:val="en-US"/>
        </w:rPr>
        <w:t>9</w:t>
      </w:r>
    </w:p>
    <w:p w14:paraId="5F5FEF53" w14:textId="77777777" w:rsidR="005067BB" w:rsidRDefault="005067BB" w:rsidP="003C3B83">
      <w:pPr>
        <w:autoSpaceDE w:val="0"/>
        <w:autoSpaceDN w:val="0"/>
        <w:adjustRightInd w:val="0"/>
        <w:jc w:val="center"/>
        <w:rPr>
          <w:rFonts w:ascii="Arial" w:eastAsiaTheme="minorHAnsi" w:hAnsi="Arial" w:cs="Arial"/>
          <w:i/>
          <w:iCs/>
          <w:lang w:val="en-US"/>
        </w:rPr>
      </w:pPr>
    </w:p>
    <w:p w14:paraId="6DAEFD27" w14:textId="6D32AA97" w:rsidR="005067BB" w:rsidRDefault="005067BB" w:rsidP="003C3B83">
      <w:pPr>
        <w:autoSpaceDE w:val="0"/>
        <w:autoSpaceDN w:val="0"/>
        <w:adjustRightInd w:val="0"/>
        <w:jc w:val="center"/>
        <w:rPr>
          <w:rFonts w:ascii="Arial" w:eastAsiaTheme="minorHAnsi" w:hAnsi="Arial" w:cs="Arial"/>
          <w:i/>
          <w:iCs/>
          <w:lang w:val="en-US"/>
        </w:rPr>
      </w:pPr>
    </w:p>
    <w:p w14:paraId="4BC75293" w14:textId="38B7A4A6" w:rsidR="005067BB" w:rsidRDefault="005067BB" w:rsidP="003C3B83">
      <w:pPr>
        <w:autoSpaceDE w:val="0"/>
        <w:autoSpaceDN w:val="0"/>
        <w:adjustRightInd w:val="0"/>
        <w:jc w:val="center"/>
        <w:rPr>
          <w:rFonts w:ascii="Arial" w:eastAsiaTheme="minorHAnsi" w:hAnsi="Arial" w:cs="Arial"/>
          <w:i/>
          <w:iCs/>
          <w:lang w:val="en-US"/>
        </w:rPr>
      </w:pPr>
    </w:p>
    <w:p w14:paraId="36F7C05F" w14:textId="77777777" w:rsidR="005067BB" w:rsidRPr="00250FD2" w:rsidRDefault="005067BB" w:rsidP="005067BB">
      <w:pPr>
        <w:keepNext/>
        <w:outlineLvl w:val="7"/>
        <w:rPr>
          <w:rFonts w:cs="Arial"/>
          <w:b/>
          <w:color w:val="333333"/>
          <w:sz w:val="16"/>
          <w:szCs w:val="16"/>
        </w:rPr>
      </w:pPr>
      <w:bookmarkStart w:id="2" w:name="_Hlk92361680"/>
      <w:r w:rsidRPr="00250FD2">
        <w:rPr>
          <w:rFonts w:cs="Arial"/>
          <w:b/>
          <w:color w:val="333333"/>
          <w:sz w:val="16"/>
          <w:szCs w:val="16"/>
        </w:rPr>
        <w:t>Planul Național de Redresare și Reziliență</w:t>
      </w:r>
    </w:p>
    <w:p w14:paraId="599BDBE5" w14:textId="77777777" w:rsidR="005067BB" w:rsidRPr="00250FD2" w:rsidRDefault="005067BB" w:rsidP="005067BB">
      <w:pPr>
        <w:keepNext/>
        <w:outlineLvl w:val="7"/>
        <w:rPr>
          <w:rFonts w:cs="Arial"/>
          <w:b/>
          <w:color w:val="333333"/>
          <w:sz w:val="16"/>
          <w:szCs w:val="16"/>
        </w:rPr>
      </w:pPr>
      <w:r w:rsidRPr="00250FD2">
        <w:rPr>
          <w:rFonts w:cs="Arial"/>
          <w:b/>
          <w:color w:val="333333"/>
          <w:sz w:val="16"/>
          <w:szCs w:val="16"/>
        </w:rPr>
        <w:t>Componenta C5 – VALUL RENOVĂRII</w:t>
      </w:r>
    </w:p>
    <w:p w14:paraId="4B4FC2CC" w14:textId="77777777" w:rsidR="005067BB" w:rsidRPr="00250FD2" w:rsidRDefault="005067BB" w:rsidP="005067BB">
      <w:pPr>
        <w:keepNext/>
        <w:outlineLvl w:val="7"/>
        <w:rPr>
          <w:rFonts w:cs="Arial"/>
          <w:b/>
          <w:color w:val="333333"/>
          <w:sz w:val="16"/>
          <w:szCs w:val="16"/>
        </w:rPr>
      </w:pPr>
      <w:r w:rsidRPr="00250FD2">
        <w:rPr>
          <w:rFonts w:cs="Arial"/>
          <w:b/>
          <w:color w:val="333333"/>
          <w:sz w:val="16"/>
          <w:szCs w:val="16"/>
        </w:rPr>
        <w:t>AXA 2  - Schema de granturi pentru eficiență energetică și reziliență în clădiri publice</w:t>
      </w:r>
    </w:p>
    <w:p w14:paraId="4DF0E772" w14:textId="77777777" w:rsidR="005067BB" w:rsidRPr="00250FD2" w:rsidRDefault="005067BB" w:rsidP="005067BB">
      <w:pPr>
        <w:keepNext/>
        <w:outlineLvl w:val="7"/>
        <w:rPr>
          <w:rFonts w:cs="Arial"/>
          <w:b/>
          <w:color w:val="333333"/>
          <w:sz w:val="16"/>
          <w:szCs w:val="16"/>
        </w:rPr>
      </w:pPr>
      <w:r w:rsidRPr="00250FD2">
        <w:rPr>
          <w:rFonts w:cs="Arial"/>
          <w:b/>
          <w:color w:val="333333"/>
          <w:sz w:val="16"/>
          <w:szCs w:val="16"/>
        </w:rPr>
        <w:t>Operațiunea B.2- RENOVAREA ENERGETICĂ MODERATĂ SAU APROFUNDATĂ A CLĂDIRILOR PUBLICE</w:t>
      </w:r>
    </w:p>
    <w:p w14:paraId="2DEBEA5D" w14:textId="77777777" w:rsidR="005067BB" w:rsidRPr="00250FD2" w:rsidRDefault="005067BB" w:rsidP="005067BB">
      <w:pPr>
        <w:keepNext/>
        <w:jc w:val="right"/>
        <w:outlineLvl w:val="7"/>
        <w:rPr>
          <w:rFonts w:cs="Arial"/>
          <w:b/>
          <w:bCs/>
          <w:color w:val="333333"/>
          <w:sz w:val="14"/>
          <w:lang w:val="en-US"/>
        </w:rPr>
      </w:pPr>
      <w:r w:rsidRPr="00250FD2">
        <w:rPr>
          <w:rFonts w:cs="Arial"/>
          <w:b/>
          <w:bCs/>
          <w:color w:val="333333"/>
          <w:sz w:val="14"/>
        </w:rPr>
        <w:t xml:space="preserve">Anexă la Ghidul specific </w:t>
      </w:r>
    </w:p>
    <w:p w14:paraId="4E8AC57B" w14:textId="77777777" w:rsidR="005067BB" w:rsidRPr="00250FD2" w:rsidRDefault="005067BB" w:rsidP="005067BB">
      <w:pPr>
        <w:pStyle w:val="instruct"/>
        <w:spacing w:before="0"/>
        <w:ind w:left="357"/>
        <w:jc w:val="center"/>
        <w:rPr>
          <w:b/>
          <w:bCs/>
          <w:i w:val="0"/>
          <w:iCs w:val="0"/>
          <w:color w:val="333333"/>
          <w:sz w:val="14"/>
          <w:szCs w:val="24"/>
          <w:lang w:eastAsia="en-US"/>
        </w:rPr>
      </w:pPr>
      <w:r w:rsidRPr="00250FD2">
        <w:rPr>
          <w:b/>
          <w:bCs/>
          <w:i w:val="0"/>
          <w:iCs w:val="0"/>
          <w:color w:val="333333"/>
          <w:sz w:val="14"/>
          <w:szCs w:val="24"/>
          <w:lang w:eastAsia="en-US"/>
        </w:rPr>
        <w:t xml:space="preserve">                                                                                                                                                          Model G</w:t>
      </w:r>
    </w:p>
    <w:p w14:paraId="3CC6D567" w14:textId="77777777" w:rsidR="005067BB" w:rsidRPr="00250FD2" w:rsidRDefault="005067BB" w:rsidP="005067BB">
      <w:pPr>
        <w:pStyle w:val="instruct"/>
        <w:spacing w:before="120"/>
        <w:ind w:left="357"/>
        <w:jc w:val="center"/>
        <w:rPr>
          <w:rFonts w:cs="Times New Roman"/>
          <w:b/>
          <w:bCs/>
          <w:i w:val="0"/>
          <w:iCs w:val="0"/>
          <w:szCs w:val="20"/>
          <w:lang w:eastAsia="en-US"/>
        </w:rPr>
      </w:pPr>
    </w:p>
    <w:bookmarkEnd w:id="2"/>
    <w:p w14:paraId="32F5A277" w14:textId="77777777" w:rsidR="005067BB" w:rsidRPr="00250FD2" w:rsidRDefault="005067BB" w:rsidP="005067BB">
      <w:pPr>
        <w:jc w:val="center"/>
        <w:rPr>
          <w:b/>
          <w:bCs/>
          <w:szCs w:val="20"/>
        </w:rPr>
      </w:pPr>
      <w:r w:rsidRPr="00250FD2">
        <w:rPr>
          <w:b/>
          <w:bCs/>
          <w:szCs w:val="20"/>
        </w:rPr>
        <w:t xml:space="preserve">Declarația privind respectarea aplicării principiului DNSH în implementarea proiectului </w:t>
      </w:r>
    </w:p>
    <w:p w14:paraId="1466851A" w14:textId="77777777" w:rsidR="005067BB" w:rsidRPr="00250FD2" w:rsidRDefault="005067BB" w:rsidP="005067BB">
      <w:pPr>
        <w:jc w:val="center"/>
        <w:rPr>
          <w:b/>
          <w:bCs/>
          <w:szCs w:val="20"/>
        </w:rPr>
      </w:pPr>
      <w:r w:rsidRPr="00250FD2">
        <w:rPr>
          <w:b/>
          <w:bCs/>
          <w:szCs w:val="20"/>
        </w:rPr>
        <w:t xml:space="preserve">pentru reprezentant legal al </w:t>
      </w:r>
      <w:r>
        <w:rPr>
          <w:b/>
          <w:bCs/>
          <w:szCs w:val="20"/>
        </w:rPr>
        <w:t xml:space="preserve">SC  ................................................................ SRL/SA (numele </w:t>
      </w:r>
      <w:r w:rsidRPr="00250FD2">
        <w:rPr>
          <w:b/>
          <w:bCs/>
          <w:szCs w:val="20"/>
        </w:rPr>
        <w:t>firmei de proiectare)</w:t>
      </w:r>
    </w:p>
    <w:p w14:paraId="3C0CF011" w14:textId="77777777" w:rsidR="005067BB" w:rsidRPr="00250FD2" w:rsidRDefault="005067BB" w:rsidP="005067BB">
      <w:pPr>
        <w:jc w:val="both"/>
        <w:rPr>
          <w:szCs w:val="20"/>
        </w:rPr>
      </w:pPr>
    </w:p>
    <w:p w14:paraId="576289CD" w14:textId="77777777" w:rsidR="005067BB" w:rsidRPr="00250FD2" w:rsidRDefault="005067BB" w:rsidP="005067BB">
      <w:pPr>
        <w:ind w:firstLine="720"/>
        <w:jc w:val="both"/>
        <w:rPr>
          <w:snapToGrid w:val="0"/>
          <w:szCs w:val="20"/>
        </w:rPr>
      </w:pPr>
      <w:r w:rsidRPr="00250FD2">
        <w:t>Subsemnatul _____________</w:t>
      </w:r>
      <w:r>
        <w:t>_________________</w:t>
      </w:r>
      <w:r w:rsidRPr="00250FD2">
        <w:t xml:space="preserve">, CNP ____________, posesor  al CI seria </w:t>
      </w:r>
      <w:r>
        <w:t>______</w:t>
      </w:r>
      <w:r w:rsidRPr="00250FD2">
        <w:t>nr.</w:t>
      </w:r>
      <w:r>
        <w:t>___________</w:t>
      </w:r>
      <w:r w:rsidRPr="00250FD2">
        <w:t xml:space="preserve">, eliberată de SPCLEP </w:t>
      </w:r>
      <w:r>
        <w:t>____________________</w:t>
      </w:r>
      <w:r w:rsidRPr="00250FD2">
        <w:t>,  în calitate de reprezentant legal al SC</w:t>
      </w:r>
      <w:r>
        <w:t>_________________________________________</w:t>
      </w:r>
      <w:r w:rsidRPr="00250FD2">
        <w:t xml:space="preserve"> SRL</w:t>
      </w:r>
      <w:r w:rsidRPr="00250FD2">
        <w:rPr>
          <w:snapToGrid w:val="0"/>
          <w:szCs w:val="20"/>
        </w:rPr>
        <w:t xml:space="preserve">, </w:t>
      </w:r>
    </w:p>
    <w:p w14:paraId="7A4D5E34" w14:textId="77777777" w:rsidR="005067BB" w:rsidRPr="00250FD2" w:rsidRDefault="005067BB" w:rsidP="005067BB">
      <w:pPr>
        <w:jc w:val="both"/>
        <w:rPr>
          <w:szCs w:val="20"/>
        </w:rPr>
      </w:pPr>
      <w:r w:rsidRPr="00250FD2">
        <w:rPr>
          <w:snapToGrid w:val="0"/>
          <w:szCs w:val="20"/>
        </w:rPr>
        <w:t xml:space="preserve">Participant la achizitia directa, </w:t>
      </w:r>
      <w:r w:rsidRPr="00250FD2">
        <w:rPr>
          <w:i/>
          <w:iCs/>
          <w:snapToGrid w:val="0"/>
          <w:szCs w:val="20"/>
        </w:rPr>
        <w:t>SERVICII DE PROIECTARE TEHNICĂ aferente realizării obiectivului de investiții:“RENOVARE ENERGETICĂ COLEGIUL TEHNIC DE CĂI FERATE UNIREA –  Corp C3 și Corp C4 ”,  MUNICIPIUL PAȘCANI, JUDEȚUL IAȘI</w:t>
      </w:r>
      <w:r w:rsidRPr="00250FD2">
        <w:rPr>
          <w:b/>
          <w:bCs/>
          <w:szCs w:val="20"/>
        </w:rPr>
        <w:t>,</w:t>
      </w:r>
      <w:r w:rsidRPr="00250FD2">
        <w:rPr>
          <w:snapToGrid w:val="0"/>
          <w:szCs w:val="20"/>
        </w:rPr>
        <w:t xml:space="preserve"> pentru care am depus prezenta Oferta</w:t>
      </w:r>
      <w:r w:rsidRPr="00250FD2">
        <w:rPr>
          <w:szCs w:val="20"/>
        </w:rPr>
        <w:t xml:space="preserve">, din care această declaraţie face parte integrantă, </w:t>
      </w:r>
    </w:p>
    <w:p w14:paraId="0523DDD7" w14:textId="77777777" w:rsidR="005067BB" w:rsidRPr="00250FD2" w:rsidRDefault="005067BB" w:rsidP="005067BB">
      <w:pPr>
        <w:jc w:val="both"/>
        <w:rPr>
          <w:b/>
          <w:bCs/>
          <w:szCs w:val="20"/>
        </w:rPr>
      </w:pPr>
      <w:r w:rsidRPr="00250FD2">
        <w:rPr>
          <w:b/>
          <w:bCs/>
          <w:szCs w:val="20"/>
        </w:rPr>
        <w:t xml:space="preserve">Declar că </w:t>
      </w:r>
      <w:r w:rsidRPr="00250FD2">
        <w:rPr>
          <w:b/>
          <w:bCs/>
          <w:iCs/>
          <w:szCs w:val="20"/>
          <w:lang w:eastAsia="sk-SK"/>
        </w:rPr>
        <w:t xml:space="preserve">activitățile/lucrările realizate în cadrul proiectului care contribuie </w:t>
      </w:r>
      <w:r w:rsidRPr="00250FD2">
        <w:rPr>
          <w:b/>
          <w:bCs/>
          <w:snapToGrid w:val="0"/>
          <w:szCs w:val="20"/>
        </w:rPr>
        <w:t xml:space="preserve">la unul dintre cele șase obiective de mediu sunt considerate conforme cu principiul </w:t>
      </w:r>
      <w:r w:rsidRPr="00250FD2">
        <w:rPr>
          <w:b/>
          <w:bCs/>
          <w:szCs w:val="20"/>
        </w:rPr>
        <w:t xml:space="preserve">de „a nu prejudicia în mod semnificativ” (DNSH – „Do No Significant Harm”), prevăzute în Comunicarea Comisiei - Orientări tehnice privind aplicarea principiului de „a nu aduce prejudicii semnificative” în temeiul Regulamentului privind Mecanismul de redresare și reziliență (2021/C58/01). </w:t>
      </w:r>
    </w:p>
    <w:p w14:paraId="4C0238C7" w14:textId="77777777" w:rsidR="005067BB" w:rsidRPr="00250FD2" w:rsidRDefault="005067BB" w:rsidP="005067BB">
      <w:pPr>
        <w:pStyle w:val="bullet"/>
        <w:numPr>
          <w:ilvl w:val="0"/>
          <w:numId w:val="0"/>
        </w:numPr>
      </w:pPr>
      <w:r w:rsidRPr="00250FD2">
        <w:t xml:space="preserve">Potrivit Regulamentului privind Mecanismul de redresare și reziliență, principiul DNSH trebuie interpretat în sensul articolului 17 din Regulamentul (UE) 2020/852 („Regulamentul privind taxonomia”), conform căruia noțiunea de „prejudiciere în mod semnificativ” pentru cele șase obiective de mediu vizate de Regulamentul privind taxonomia se definește astfel: </w:t>
      </w:r>
    </w:p>
    <w:p w14:paraId="0C490290" w14:textId="77777777" w:rsidR="005067BB" w:rsidRPr="00250FD2" w:rsidRDefault="005067BB" w:rsidP="005067BB">
      <w:pPr>
        <w:pStyle w:val="bullet"/>
        <w:rPr>
          <w:i/>
        </w:rPr>
      </w:pPr>
      <w:r w:rsidRPr="00250FD2">
        <w:rPr>
          <w:i/>
        </w:rPr>
        <w:t xml:space="preserve">1. Se consideră că o activitate prejudiciază în mod semnificativ atenuarea schimbărilor climatice în cazul în care activitatea respectivă generează emisii semnificative de gaze cu efect de seră (GES); </w:t>
      </w:r>
    </w:p>
    <w:p w14:paraId="67F400BD" w14:textId="77777777" w:rsidR="005067BB" w:rsidRPr="00250FD2" w:rsidRDefault="005067BB" w:rsidP="005067BB">
      <w:pPr>
        <w:pStyle w:val="bullet"/>
        <w:rPr>
          <w:i/>
        </w:rPr>
      </w:pPr>
      <w:r w:rsidRPr="00250FD2">
        <w:rPr>
          <w:i/>
        </w:rPr>
        <w:t xml:space="preserve">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w:t>
      </w:r>
    </w:p>
    <w:p w14:paraId="16CD35DE" w14:textId="77777777" w:rsidR="005067BB" w:rsidRPr="00250FD2" w:rsidRDefault="005067BB" w:rsidP="005067BB">
      <w:pPr>
        <w:pStyle w:val="bullet"/>
        <w:rPr>
          <w:i/>
        </w:rPr>
      </w:pPr>
      <w:r w:rsidRPr="00250FD2">
        <w:rPr>
          <w:i/>
        </w:rP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14:paraId="59984C01" w14:textId="77777777" w:rsidR="005067BB" w:rsidRPr="00250FD2" w:rsidRDefault="005067BB" w:rsidP="005067BB">
      <w:pPr>
        <w:pStyle w:val="bullet"/>
        <w:rPr>
          <w:i/>
        </w:rPr>
      </w:pPr>
      <w:r w:rsidRPr="00250FD2">
        <w:rPr>
          <w:i/>
        </w:rPr>
        <w:t xml:space="preserve">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14:paraId="42A8B1B5" w14:textId="77777777" w:rsidR="005067BB" w:rsidRPr="00250FD2" w:rsidRDefault="005067BB" w:rsidP="005067BB">
      <w:pPr>
        <w:pStyle w:val="bullet"/>
        <w:rPr>
          <w:i/>
        </w:rPr>
      </w:pPr>
      <w:r w:rsidRPr="00250FD2">
        <w:rPr>
          <w:i/>
        </w:rPr>
        <w:t xml:space="preserve">5. Se consideră că o activitate prejudiciază în mod semnificativ prevenirea și controlul poluării în cazul în care activitatea respectivă duce la o creștere semnificativă a emisiilor de poluanți în aer, apă sau sol; </w:t>
      </w:r>
    </w:p>
    <w:p w14:paraId="5CB64372" w14:textId="77777777" w:rsidR="005067BB" w:rsidRPr="00250FD2" w:rsidRDefault="005067BB" w:rsidP="005067BB">
      <w:pPr>
        <w:pStyle w:val="bullet"/>
        <w:rPr>
          <w:i/>
        </w:rPr>
      </w:pPr>
      <w:r w:rsidRPr="00250FD2">
        <w:rPr>
          <w:i/>
        </w:rPr>
        <w:t>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14:paraId="57464C52" w14:textId="77777777" w:rsidR="005067BB" w:rsidRPr="00250FD2" w:rsidRDefault="005067BB" w:rsidP="005067BB">
      <w:pPr>
        <w:jc w:val="both"/>
        <w:rPr>
          <w:snapToGrid w:val="0"/>
          <w:szCs w:val="20"/>
        </w:rPr>
      </w:pPr>
      <w:r w:rsidRPr="00250FD2">
        <w:rPr>
          <w:b/>
          <w:bCs/>
          <w:snapToGrid w:val="0"/>
          <w:szCs w:val="20"/>
        </w:rPr>
        <w:t>Referitor la obiectivul de mediu 3. Utilizarea durabilă și protejarea resurselor de apă și a celor marine</w:t>
      </w:r>
      <w:r w:rsidRPr="00250FD2">
        <w:rPr>
          <w:snapToGrid w:val="0"/>
          <w:szCs w:val="20"/>
        </w:rPr>
        <w:t xml:space="preserve"> </w:t>
      </w:r>
      <w:r w:rsidRPr="00250FD2">
        <w:rPr>
          <w:b/>
          <w:bCs/>
          <w:snapToGrid w:val="0"/>
          <w:szCs w:val="20"/>
        </w:rPr>
        <w:t>și obiectivul de mediu 6. Protecția și refacerea biodiversității și a ecosistemelor</w:t>
      </w:r>
      <w:r w:rsidRPr="00250FD2">
        <w:rPr>
          <w:snapToGrid w:val="0"/>
          <w:szCs w:val="20"/>
        </w:rPr>
        <w:t>, se consideră că activitățile/lucrările de renovare energetică au un impact previzibil nesemnificativ asupra acestor obiective de mediu, ținând seama atât de efectele directe, cât și de cele primare indirecte pe întreaga durată a ciclului de viață.</w:t>
      </w:r>
    </w:p>
    <w:p w14:paraId="3EEAD2CF" w14:textId="77777777" w:rsidR="005067BB" w:rsidRPr="00250FD2" w:rsidRDefault="005067BB" w:rsidP="005067BB">
      <w:pPr>
        <w:jc w:val="both"/>
        <w:rPr>
          <w:snapToGrid w:val="0"/>
          <w:szCs w:val="20"/>
        </w:rPr>
      </w:pPr>
      <w:r w:rsidRPr="00250FD2">
        <w:rPr>
          <w:snapToGrid w:val="0"/>
          <w:szCs w:val="20"/>
        </w:rPr>
        <w:lastRenderedPageBreak/>
        <w:t xml:space="preserve">Referitor la obiectivul de mediu </w:t>
      </w:r>
      <w:r w:rsidRPr="00250FD2">
        <w:t>6. - Protecția și refacerea biodiversității și a ecosistemelor, se consideră că prin proiect se va asigura că instalarea stații de încărcare pentru vehiculele electric trebuie să fie în afara sau în apropierea zonelor sensibile din punctul de vedere al biodiversității (rețeaua de arii protejate Natura 2000, siturile naturale înscrise pe Lista patrimoniului mondial UNESCO și principalele zone de biodiversitate, precum și alte zone protejate etc). Se verifică corelarea cu pct. 21 din Lista de verificare privind aplicarea DNSH.</w:t>
      </w:r>
    </w:p>
    <w:p w14:paraId="51A6340D" w14:textId="77777777" w:rsidR="005067BB" w:rsidRPr="00250FD2" w:rsidRDefault="005067BB" w:rsidP="005067BB">
      <w:pPr>
        <w:jc w:val="both"/>
        <w:rPr>
          <w:snapToGrid w:val="0"/>
          <w:szCs w:val="20"/>
        </w:rPr>
      </w:pPr>
      <w:r w:rsidRPr="00250FD2">
        <w:rPr>
          <w:snapToGrid w:val="0"/>
          <w:szCs w:val="20"/>
        </w:rPr>
        <w:t>Referitor la lucrările de creștere a eficienței energetice, pentru a realiza o evaluare de fond conform principiului DNSH în ceea ce privește obiectivele de mediu 1, 2, 4 și 5, sunt prezentate măsurile care trebuie să respecte principiul DNSH pentru a indica faptul că obiectivul de mediu specific nu face obiectul prejudicierii în mod semnificativ.</w:t>
      </w:r>
    </w:p>
    <w:p w14:paraId="7027C34B" w14:textId="77777777" w:rsidR="005067BB" w:rsidRPr="00250FD2" w:rsidRDefault="005067BB" w:rsidP="005067BB">
      <w:pPr>
        <w:jc w:val="both"/>
        <w:rPr>
          <w:b/>
          <w:bCs/>
          <w:snapToGrid w:val="0"/>
          <w:szCs w:val="20"/>
        </w:rPr>
      </w:pPr>
      <w:r w:rsidRPr="00250FD2">
        <w:rPr>
          <w:b/>
          <w:bCs/>
          <w:snapToGrid w:val="0"/>
          <w:szCs w:val="20"/>
        </w:rPr>
        <w:t>Proiectantul  își asumă preluarea principiilor „Do No Significant Harm” (DNSH) atât în procesul de elaborare a proiectelor fazele SF/DALI, DTAC și PTh, cât și monitorizarea și justificarea implementării acestor principii în timpul execuției.</w:t>
      </w:r>
    </w:p>
    <w:p w14:paraId="407BF5A7" w14:textId="77777777" w:rsidR="005067BB" w:rsidRPr="00250FD2" w:rsidRDefault="005067BB" w:rsidP="005067BB">
      <w:pPr>
        <w:jc w:val="both"/>
        <w:rPr>
          <w:b/>
          <w:bCs/>
          <w:snapToGrid w:val="0"/>
          <w:szCs w:val="20"/>
        </w:rPr>
      </w:pPr>
      <w:r w:rsidRPr="00250FD2">
        <w:rPr>
          <w:b/>
          <w:bCs/>
          <w:snapToGrid w:val="0"/>
          <w:szCs w:val="20"/>
        </w:rPr>
        <w:t xml:space="preserve">În cadrul procedurilor de </w:t>
      </w:r>
      <w:r w:rsidRPr="00250FD2">
        <w:rPr>
          <w:b/>
          <w:bCs/>
          <w:snapToGrid w:val="0"/>
          <w:szCs w:val="20"/>
          <w:u w:val="single"/>
        </w:rPr>
        <w:t>achiziție pentru proiectare fazele SF/DALI, DTAC, PTh,</w:t>
      </w:r>
      <w:r w:rsidRPr="00250FD2">
        <w:rPr>
          <w:b/>
          <w:bCs/>
          <w:snapToGrid w:val="0"/>
          <w:szCs w:val="20"/>
        </w:rPr>
        <w:t xml:space="preserve"> Autoritatea contractantă a inclus în caietele de sarcini și tema de proiectare obligativitatea proiectantului de a trata, corespunzător și în concordanță cu obiectivele de mediu menționate anterior, modalitățile și sarcinile pentru execuția lucrărilor.</w:t>
      </w:r>
    </w:p>
    <w:p w14:paraId="6E8BE699" w14:textId="77777777" w:rsidR="005067BB" w:rsidRPr="00250FD2" w:rsidRDefault="005067BB" w:rsidP="005067BB">
      <w:pPr>
        <w:jc w:val="both"/>
        <w:rPr>
          <w:snapToGrid w:val="0"/>
          <w:szCs w:val="20"/>
        </w:rPr>
      </w:pPr>
      <w:r w:rsidRPr="00250FD2">
        <w:rPr>
          <w:b/>
          <w:bCs/>
          <w:snapToGrid w:val="0"/>
          <w:szCs w:val="20"/>
        </w:rPr>
        <w:t xml:space="preserve">În cadrul procedurilor de achiziție pentru </w:t>
      </w:r>
      <w:r w:rsidRPr="00250FD2">
        <w:rPr>
          <w:b/>
          <w:bCs/>
          <w:snapToGrid w:val="0"/>
          <w:szCs w:val="20"/>
          <w:u w:val="single"/>
        </w:rPr>
        <w:t>execuția lucrărilor</w:t>
      </w:r>
      <w:r w:rsidRPr="00250FD2">
        <w:rPr>
          <w:b/>
          <w:bCs/>
          <w:snapToGrid w:val="0"/>
          <w:szCs w:val="20"/>
        </w:rPr>
        <w:t>, Autoritatea contractantă își asumă includerea în caietele de sarcini obligativitatea respectării măsurilor descrise în proiectul de autorizare a construcțiilor, respectiv de execuție în ceea ce privește respectarea principiilor DNSH.</w:t>
      </w:r>
      <w:r w:rsidRPr="00250FD2">
        <w:rPr>
          <w:snapToGrid w:val="0"/>
          <w:szCs w:val="20"/>
        </w:rPr>
        <w:t xml:space="preserve"> Totodată, MDLPA va condiționa plățile efectuate către </w:t>
      </w:r>
      <w:r w:rsidRPr="00250FD2">
        <w:rPr>
          <w:b/>
          <w:bCs/>
          <w:snapToGrid w:val="0"/>
          <w:szCs w:val="20"/>
        </w:rPr>
        <w:t>Autoritatea contractantă</w:t>
      </w:r>
      <w:r w:rsidRPr="00250FD2">
        <w:rPr>
          <w:snapToGrid w:val="0"/>
          <w:szCs w:val="20"/>
        </w:rPr>
        <w:t xml:space="preserve"> de prezentarea următoarelor documente în faza de execuție:</w:t>
      </w:r>
    </w:p>
    <w:p w14:paraId="081A811C" w14:textId="77777777" w:rsidR="005067BB" w:rsidRPr="00250FD2" w:rsidRDefault="005067BB" w:rsidP="005067BB">
      <w:pPr>
        <w:pStyle w:val="ListParagraph"/>
        <w:numPr>
          <w:ilvl w:val="0"/>
          <w:numId w:val="8"/>
        </w:numPr>
        <w:spacing w:before="120" w:after="120"/>
        <w:ind w:left="567" w:hanging="425"/>
        <w:jc w:val="both"/>
        <w:rPr>
          <w:snapToGrid w:val="0"/>
          <w:szCs w:val="20"/>
        </w:rPr>
      </w:pPr>
      <w:r w:rsidRPr="00250FD2">
        <w:rPr>
          <w:snapToGrid w:val="0"/>
          <w:szCs w:val="20"/>
        </w:rPr>
        <w:t>Situație de lucrări cu defalcarea următoare (unde este cazul):</w:t>
      </w:r>
    </w:p>
    <w:p w14:paraId="7BD7B6A8" w14:textId="77777777" w:rsidR="005067BB" w:rsidRPr="00250FD2" w:rsidRDefault="005067BB" w:rsidP="005067BB">
      <w:pPr>
        <w:pStyle w:val="ListParagraph"/>
        <w:numPr>
          <w:ilvl w:val="0"/>
          <w:numId w:val="7"/>
        </w:numPr>
        <w:spacing w:before="120" w:after="120"/>
        <w:jc w:val="both"/>
        <w:rPr>
          <w:snapToGrid w:val="0"/>
          <w:szCs w:val="20"/>
        </w:rPr>
      </w:pPr>
      <w:r w:rsidRPr="00250FD2">
        <w:rPr>
          <w:snapToGrid w:val="0"/>
          <w:szCs w:val="20"/>
        </w:rPr>
        <w:t>Cantitate de materiale desființate ...... mc/mp</w:t>
      </w:r>
    </w:p>
    <w:p w14:paraId="1D8740AC" w14:textId="77777777" w:rsidR="005067BB" w:rsidRPr="00250FD2" w:rsidRDefault="005067BB" w:rsidP="005067BB">
      <w:pPr>
        <w:pStyle w:val="ListParagraph"/>
        <w:numPr>
          <w:ilvl w:val="0"/>
          <w:numId w:val="7"/>
        </w:numPr>
        <w:spacing w:before="120" w:after="120"/>
        <w:jc w:val="both"/>
        <w:rPr>
          <w:snapToGrid w:val="0"/>
          <w:szCs w:val="20"/>
        </w:rPr>
      </w:pPr>
      <w:r w:rsidRPr="00250FD2">
        <w:rPr>
          <w:snapToGrid w:val="0"/>
          <w:szCs w:val="20"/>
        </w:rPr>
        <w:t>Cantitate de materiale reutilizate .......mc/mp</w:t>
      </w:r>
    </w:p>
    <w:p w14:paraId="68C8C0DA" w14:textId="77777777" w:rsidR="005067BB" w:rsidRPr="00250FD2" w:rsidRDefault="005067BB" w:rsidP="005067BB">
      <w:pPr>
        <w:pStyle w:val="ListParagraph"/>
        <w:numPr>
          <w:ilvl w:val="0"/>
          <w:numId w:val="7"/>
        </w:numPr>
        <w:spacing w:before="120" w:after="120"/>
        <w:jc w:val="both"/>
        <w:rPr>
          <w:snapToGrid w:val="0"/>
          <w:szCs w:val="20"/>
        </w:rPr>
      </w:pPr>
      <w:r w:rsidRPr="00250FD2">
        <w:rPr>
          <w:snapToGrid w:val="0"/>
          <w:szCs w:val="20"/>
        </w:rPr>
        <w:t>Cantitate de materiale reciclate ....... mc/mp</w:t>
      </w:r>
    </w:p>
    <w:p w14:paraId="789B5823" w14:textId="77777777" w:rsidR="005067BB" w:rsidRPr="00250FD2" w:rsidRDefault="005067BB" w:rsidP="005067BB">
      <w:pPr>
        <w:pStyle w:val="ListParagraph"/>
        <w:numPr>
          <w:ilvl w:val="0"/>
          <w:numId w:val="7"/>
        </w:numPr>
        <w:spacing w:before="120" w:after="120"/>
        <w:jc w:val="both"/>
        <w:rPr>
          <w:snapToGrid w:val="0"/>
          <w:szCs w:val="20"/>
        </w:rPr>
      </w:pPr>
      <w:r w:rsidRPr="00250FD2">
        <w:rPr>
          <w:snapToGrid w:val="0"/>
          <w:szCs w:val="20"/>
        </w:rPr>
        <w:t>Cantitate de deșeuri ...... mc/mp</w:t>
      </w:r>
    </w:p>
    <w:p w14:paraId="7A913AF6" w14:textId="77777777" w:rsidR="005067BB" w:rsidRPr="00250FD2" w:rsidRDefault="005067BB" w:rsidP="005067BB">
      <w:pPr>
        <w:pStyle w:val="ListParagraph"/>
        <w:numPr>
          <w:ilvl w:val="0"/>
          <w:numId w:val="8"/>
        </w:numPr>
        <w:spacing w:before="120" w:after="120"/>
        <w:ind w:left="567" w:hanging="425"/>
        <w:jc w:val="both"/>
        <w:rPr>
          <w:snapToGrid w:val="0"/>
          <w:szCs w:val="20"/>
        </w:rPr>
      </w:pPr>
      <w:r w:rsidRPr="00250FD2">
        <w:rPr>
          <w:snapToGrid w:val="0"/>
          <w:szCs w:val="20"/>
        </w:rPr>
        <w:t>Certificare de către firma de gestiune deșeuri cu cantitatea de deșeuri preluate, din care se specifică cantitatea de deșeuri incinerate</w:t>
      </w:r>
    </w:p>
    <w:p w14:paraId="308FE023" w14:textId="77777777" w:rsidR="005067BB" w:rsidRPr="00250FD2" w:rsidRDefault="005067BB" w:rsidP="005067BB">
      <w:pPr>
        <w:pStyle w:val="ListParagraph"/>
        <w:numPr>
          <w:ilvl w:val="0"/>
          <w:numId w:val="8"/>
        </w:numPr>
        <w:spacing w:before="120" w:after="120"/>
        <w:ind w:left="567" w:hanging="425"/>
        <w:jc w:val="both"/>
        <w:rPr>
          <w:snapToGrid w:val="0"/>
          <w:szCs w:val="20"/>
        </w:rPr>
      </w:pPr>
      <w:r w:rsidRPr="00250FD2">
        <w:rPr>
          <w:snapToGrid w:val="0"/>
          <w:szCs w:val="20"/>
        </w:rPr>
        <w:t xml:space="preserve">Declarații de performanță pentru produsele pentru construcţii, întocmite de producători, sau declarații de conformitate (dacă sunt utilizate produse pentru construcţii care fac obiectul unei specificaţii tehnice nearmonizate) sau agrement </w:t>
      </w:r>
      <w:proofErr w:type="gramStart"/>
      <w:r w:rsidRPr="00250FD2">
        <w:rPr>
          <w:snapToGrid w:val="0"/>
          <w:szCs w:val="20"/>
        </w:rPr>
        <w:t>tehnic  în</w:t>
      </w:r>
      <w:proofErr w:type="gramEnd"/>
      <w:r w:rsidRPr="00250FD2">
        <w:rPr>
          <w:snapToGrid w:val="0"/>
          <w:szCs w:val="20"/>
        </w:rPr>
        <w:t xml:space="preserve"> construcţii (dacă sunt utilizate produse pentru construcţii pentru care nu există specificaţii tehnice armonizate sau specificaţii tehnice nearmonizate)</w:t>
      </w:r>
    </w:p>
    <w:p w14:paraId="1A96606E" w14:textId="77777777" w:rsidR="005067BB" w:rsidRPr="00250FD2" w:rsidRDefault="005067BB" w:rsidP="005067BB">
      <w:pPr>
        <w:pStyle w:val="ListParagraph"/>
        <w:numPr>
          <w:ilvl w:val="0"/>
          <w:numId w:val="8"/>
        </w:numPr>
        <w:spacing w:before="120" w:after="120"/>
        <w:ind w:left="567" w:hanging="425"/>
        <w:jc w:val="both"/>
        <w:rPr>
          <w:snapToGrid w:val="0"/>
          <w:szCs w:val="20"/>
        </w:rPr>
      </w:pPr>
      <w:r w:rsidRPr="00250FD2">
        <w:rPr>
          <w:snapToGrid w:val="0"/>
          <w:szCs w:val="20"/>
        </w:rPr>
        <w:t xml:space="preserve">Fișă cu date de securitate ale produselor (conform Regulament UE 2015/830) </w:t>
      </w:r>
    </w:p>
    <w:p w14:paraId="15FE1AE7" w14:textId="77777777" w:rsidR="005067BB" w:rsidRPr="00250FD2" w:rsidRDefault="005067BB" w:rsidP="005067BB">
      <w:pPr>
        <w:pStyle w:val="ListParagraph"/>
        <w:numPr>
          <w:ilvl w:val="0"/>
          <w:numId w:val="8"/>
        </w:numPr>
        <w:spacing w:before="120" w:after="120"/>
        <w:ind w:left="567" w:hanging="425"/>
        <w:jc w:val="both"/>
        <w:rPr>
          <w:snapToGrid w:val="0"/>
          <w:szCs w:val="20"/>
        </w:rPr>
      </w:pPr>
      <w:r w:rsidRPr="00250FD2">
        <w:rPr>
          <w:snapToGrid w:val="0"/>
          <w:szCs w:val="20"/>
        </w:rPr>
        <w:t xml:space="preserve">Fișe tehnice ale echipamentelor folosite la sistemele tehnice ale clădirii – dovada consumului redus de energie, respectiv posibilitatea utilizării energiei regenerabile, declarațiile de conformitate </w:t>
      </w:r>
    </w:p>
    <w:p w14:paraId="505AD992" w14:textId="77777777" w:rsidR="005067BB" w:rsidRPr="00250FD2" w:rsidRDefault="005067BB" w:rsidP="005067BB">
      <w:pPr>
        <w:pStyle w:val="ListParagraph"/>
        <w:numPr>
          <w:ilvl w:val="0"/>
          <w:numId w:val="8"/>
        </w:numPr>
        <w:spacing w:before="120" w:after="120"/>
        <w:ind w:left="567" w:hanging="425"/>
        <w:jc w:val="both"/>
        <w:rPr>
          <w:snapToGrid w:val="0"/>
          <w:szCs w:val="20"/>
        </w:rPr>
      </w:pPr>
      <w:r w:rsidRPr="00250FD2">
        <w:rPr>
          <w:snapToGrid w:val="0"/>
          <w:szCs w:val="20"/>
        </w:rPr>
        <w:t>Fișe tehnice ale utilajelor utilizate – măsuri de reducerea poluării.</w:t>
      </w:r>
    </w:p>
    <w:p w14:paraId="4859A515" w14:textId="77777777" w:rsidR="005067BB" w:rsidRPr="00250FD2" w:rsidRDefault="005067BB" w:rsidP="005067BB">
      <w:pPr>
        <w:jc w:val="both"/>
        <w:rPr>
          <w:snapToGrid w:val="0"/>
          <w:szCs w:val="20"/>
        </w:rPr>
      </w:pPr>
    </w:p>
    <w:p w14:paraId="321EF7D0" w14:textId="77777777" w:rsidR="005067BB" w:rsidRPr="00250FD2" w:rsidRDefault="005067BB" w:rsidP="005067BB">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cs="Arial"/>
          <w:b/>
          <w:bCs/>
          <w:szCs w:val="20"/>
        </w:rPr>
      </w:pPr>
      <w:r w:rsidRPr="00250FD2">
        <w:rPr>
          <w:b/>
          <w:bCs/>
          <w:snapToGrid w:val="0"/>
          <w:szCs w:val="20"/>
        </w:rPr>
        <w:t xml:space="preserve">(i) Referitor la </w:t>
      </w:r>
      <w:r w:rsidRPr="00250FD2">
        <w:rPr>
          <w:rFonts w:cs="Arial"/>
          <w:b/>
          <w:bCs/>
          <w:szCs w:val="20"/>
        </w:rPr>
        <w:t>Obiectivul de mediu 1. Atenuarea schimbărilor climatice</w:t>
      </w:r>
    </w:p>
    <w:p w14:paraId="6915B097" w14:textId="77777777" w:rsidR="005067BB" w:rsidRPr="00250FD2" w:rsidRDefault="005067BB" w:rsidP="005067BB">
      <w:pPr>
        <w:jc w:val="both"/>
        <w:rPr>
          <w:snapToGrid w:val="0"/>
          <w:szCs w:val="20"/>
        </w:rPr>
      </w:pPr>
    </w:p>
    <w:p w14:paraId="00247C62" w14:textId="77777777" w:rsidR="005067BB" w:rsidRPr="00250FD2" w:rsidRDefault="005067BB" w:rsidP="005067BB">
      <w:pPr>
        <w:pBdr>
          <w:top w:val="single" w:sz="4" w:space="1" w:color="auto"/>
          <w:left w:val="single" w:sz="4" w:space="4" w:color="auto"/>
          <w:bottom w:val="single" w:sz="4" w:space="1" w:color="auto"/>
          <w:right w:val="single" w:sz="4" w:space="4" w:color="auto"/>
        </w:pBdr>
        <w:shd w:val="clear" w:color="auto" w:fill="DBE5F1" w:themeFill="accent1" w:themeFillTint="33"/>
        <w:ind w:hanging="2"/>
        <w:jc w:val="both"/>
        <w:rPr>
          <w:rFonts w:cs="Arial"/>
          <w:b/>
          <w:bCs/>
          <w:szCs w:val="20"/>
        </w:rPr>
      </w:pPr>
      <w:r w:rsidRPr="00250FD2">
        <w:rPr>
          <w:rFonts w:cs="Arial"/>
          <w:b/>
          <w:bCs/>
          <w:szCs w:val="20"/>
        </w:rPr>
        <w:t>Proiectul nu conduce la emisii semnificative de gaze cu efect de seră (GES)</w:t>
      </w:r>
    </w:p>
    <w:p w14:paraId="12C461D1" w14:textId="77777777" w:rsidR="005067BB" w:rsidRPr="00250FD2" w:rsidRDefault="005067BB" w:rsidP="005067BB">
      <w:pPr>
        <w:pBdr>
          <w:top w:val="single" w:sz="4" w:space="1" w:color="auto"/>
          <w:left w:val="single" w:sz="4" w:space="4" w:color="auto"/>
          <w:bottom w:val="single" w:sz="4" w:space="1" w:color="auto"/>
          <w:right w:val="single" w:sz="4" w:space="4" w:color="auto"/>
        </w:pBdr>
        <w:shd w:val="clear" w:color="auto" w:fill="DBE5F1" w:themeFill="accent1" w:themeFillTint="33"/>
        <w:ind w:hanging="2"/>
        <w:jc w:val="both"/>
        <w:rPr>
          <w:rFonts w:cs="Arial"/>
          <w:szCs w:val="20"/>
        </w:rPr>
      </w:pPr>
      <w:r w:rsidRPr="00250FD2">
        <w:rPr>
          <w:rFonts w:cs="Arial"/>
          <w:szCs w:val="20"/>
        </w:rPr>
        <w:t>Renovarea energetică a clădirilor existente are o influență global pozitivă asupra obiectivelor de mediu, fiind în conformitate totală cu DNSH pentru obiectivul de atenuare a schimbărilor climatice, conducând la reducerea semnificativă a emisiilor de gaze cu efect de seră (GES) și la creșterea eficienței energetice, cu respectarea criteriilor de eficiență energetică, din anexa la Regulamentul privind Mecanismul de Redresare și Reziliență, cu un coeficient al schimbărilor climatice de 100 %.</w:t>
      </w:r>
    </w:p>
    <w:p w14:paraId="12E95AD5" w14:textId="77777777" w:rsidR="005067BB" w:rsidRPr="00250FD2" w:rsidRDefault="005067BB" w:rsidP="005067BB">
      <w:pPr>
        <w:pBdr>
          <w:top w:val="single" w:sz="4" w:space="1" w:color="auto"/>
          <w:left w:val="single" w:sz="4" w:space="4" w:color="auto"/>
          <w:bottom w:val="single" w:sz="4" w:space="1" w:color="auto"/>
          <w:right w:val="single" w:sz="4" w:space="4" w:color="auto"/>
        </w:pBdr>
        <w:shd w:val="clear" w:color="auto" w:fill="DBE5F1" w:themeFill="accent1" w:themeFillTint="33"/>
        <w:ind w:hanging="2"/>
        <w:jc w:val="both"/>
        <w:rPr>
          <w:rFonts w:cs="Arial"/>
          <w:szCs w:val="20"/>
          <w:lang w:val="en-US"/>
        </w:rPr>
      </w:pPr>
      <w:r w:rsidRPr="00250FD2">
        <w:rPr>
          <w:rFonts w:cs="Arial"/>
          <w:szCs w:val="20"/>
        </w:rPr>
        <w:t>Investițiile realizate au scopul de a reduce consumul de energie, de a crește eficiența energetică, conducând la o îmbunătățire substanțială a performanței energetice a clădirilor în cauză, respectiv creșterea eficienței energetice a sistemelor tehnice, astfel</w:t>
      </w:r>
      <w:r w:rsidRPr="00250FD2">
        <w:rPr>
          <w:rFonts w:cs="Arial"/>
          <w:szCs w:val="20"/>
          <w:lang w:val="en-US"/>
        </w:rPr>
        <w:t>:</w:t>
      </w:r>
    </w:p>
    <w:p w14:paraId="1D4E5F4D" w14:textId="77777777" w:rsidR="005067BB" w:rsidRPr="00250FD2" w:rsidRDefault="005067BB" w:rsidP="005067BB">
      <w:pPr>
        <w:pBdr>
          <w:top w:val="single" w:sz="4" w:space="1" w:color="auto"/>
          <w:left w:val="single" w:sz="4" w:space="4" w:color="auto"/>
          <w:bottom w:val="single" w:sz="4" w:space="1" w:color="auto"/>
          <w:right w:val="single" w:sz="4" w:space="4" w:color="auto"/>
        </w:pBdr>
        <w:shd w:val="clear" w:color="auto" w:fill="DBE5F1" w:themeFill="accent1" w:themeFillTint="33"/>
        <w:ind w:hanging="2"/>
        <w:jc w:val="both"/>
        <w:rPr>
          <w:rFonts w:cs="Arial"/>
          <w:szCs w:val="20"/>
        </w:rPr>
      </w:pPr>
      <w:r w:rsidRPr="00250FD2">
        <w:rPr>
          <w:rFonts w:cs="Arial"/>
          <w:szCs w:val="20"/>
        </w:rPr>
        <w:t>- reducerea consumului anual specific de energie finală pentru încălzire de cel puțin 50% față de consumul anual specific de energie pentru încălzire înainte de renovarea fiecărei clădiri (cu excepția clădirilor cu valoare arhitecturală deosebită stabilite prin documentațiile de urbanism, clădirilor din zone construite protejate aprobate conform legii).</w:t>
      </w:r>
    </w:p>
    <w:p w14:paraId="62AAC24D" w14:textId="77777777" w:rsidR="005067BB" w:rsidRPr="00250FD2" w:rsidRDefault="005067BB" w:rsidP="005067BB">
      <w:pPr>
        <w:pBdr>
          <w:top w:val="single" w:sz="4" w:space="1" w:color="auto"/>
          <w:left w:val="single" w:sz="4" w:space="4" w:color="auto"/>
          <w:bottom w:val="single" w:sz="4" w:space="1" w:color="auto"/>
          <w:right w:val="single" w:sz="4" w:space="4" w:color="auto"/>
        </w:pBdr>
        <w:shd w:val="clear" w:color="auto" w:fill="DBE5F1" w:themeFill="accent1" w:themeFillTint="33"/>
        <w:ind w:hanging="2"/>
        <w:jc w:val="both"/>
        <w:rPr>
          <w:rFonts w:cs="Arial"/>
          <w:szCs w:val="20"/>
        </w:rPr>
      </w:pPr>
      <w:r w:rsidRPr="00250FD2">
        <w:rPr>
          <w:rFonts w:cs="Arial"/>
          <w:szCs w:val="20"/>
        </w:rPr>
        <w:lastRenderedPageBreak/>
        <w:t>- reducerea consumului de energie primară și a emisiilor de CO2, situată în intervalul 30% - 60% pentru proiectele de renovare energetică moderată, respectiv peste 60% pentru proiectele de renovare energetică aprofundată, în comparație cu starea de pre-renovare.</w:t>
      </w:r>
    </w:p>
    <w:p w14:paraId="4BECF244" w14:textId="77777777" w:rsidR="005067BB" w:rsidRPr="00250FD2" w:rsidRDefault="005067BB" w:rsidP="005067BB">
      <w:pPr>
        <w:pBdr>
          <w:top w:val="single" w:sz="4" w:space="1" w:color="auto"/>
          <w:left w:val="single" w:sz="4" w:space="4" w:color="auto"/>
          <w:bottom w:val="single" w:sz="4" w:space="1" w:color="auto"/>
          <w:right w:val="single" w:sz="4" w:space="4" w:color="auto"/>
        </w:pBdr>
        <w:shd w:val="clear" w:color="auto" w:fill="DBE5F1" w:themeFill="accent1" w:themeFillTint="33"/>
        <w:ind w:hanging="2"/>
        <w:jc w:val="both"/>
        <w:rPr>
          <w:rFonts w:cs="Arial"/>
          <w:szCs w:val="20"/>
        </w:rPr>
      </w:pPr>
      <w:r w:rsidRPr="00250FD2">
        <w:rPr>
          <w:rFonts w:cs="Arial"/>
          <w:szCs w:val="20"/>
        </w:rPr>
        <w:t>În cazul în care intervenția se încadrează într-o investiție pentru care nu se preconizează nicio contribuție substanțială la acest obiectiv de mediu, cerințele DNSH care trebuie îndeplinite sunt următoarele:</w:t>
      </w:r>
    </w:p>
    <w:p w14:paraId="5C1702ED" w14:textId="77777777" w:rsidR="005067BB" w:rsidRPr="00341DBE" w:rsidRDefault="005067BB" w:rsidP="005067BB">
      <w:pPr>
        <w:pBdr>
          <w:top w:val="single" w:sz="4" w:space="1" w:color="auto"/>
          <w:left w:val="single" w:sz="4" w:space="4" w:color="auto"/>
          <w:bottom w:val="single" w:sz="4" w:space="1" w:color="auto"/>
          <w:right w:val="single" w:sz="4" w:space="4" w:color="auto"/>
        </w:pBdr>
        <w:shd w:val="clear" w:color="auto" w:fill="DBE5F1" w:themeFill="accent1" w:themeFillTint="33"/>
        <w:ind w:hanging="2"/>
        <w:jc w:val="both"/>
        <w:rPr>
          <w:rFonts w:cs="Arial"/>
          <w:b/>
          <w:bCs/>
          <w:szCs w:val="20"/>
        </w:rPr>
      </w:pPr>
      <w:r w:rsidRPr="00250FD2">
        <w:rPr>
          <w:rFonts w:cs="Arial"/>
          <w:szCs w:val="20"/>
        </w:rPr>
        <w:t xml:space="preserve">- clădirea nu este utilizată pentru extracția, depozitarea, transportul sau producția de combustibili fosili (pct. 1 din Lista de verificare </w:t>
      </w:r>
      <w:r w:rsidRPr="00250FD2">
        <w:rPr>
          <w:snapToGrid w:val="0"/>
          <w:szCs w:val="20"/>
        </w:rPr>
        <w:t>privind aplicarea DNSH)</w:t>
      </w:r>
      <w:r w:rsidRPr="00250FD2">
        <w:rPr>
          <w:rFonts w:cs="Arial"/>
          <w:szCs w:val="20"/>
        </w:rPr>
        <w:t>.</w:t>
      </w:r>
    </w:p>
    <w:p w14:paraId="79D83156" w14:textId="77777777" w:rsidR="005067BB" w:rsidRPr="00250FD2" w:rsidRDefault="005067BB" w:rsidP="005067BB">
      <w:pPr>
        <w:jc w:val="both"/>
        <w:rPr>
          <w:snapToGrid w:val="0"/>
          <w:szCs w:val="20"/>
        </w:rPr>
      </w:pPr>
      <w:r w:rsidRPr="00250FD2">
        <w:rPr>
          <w:snapToGrid w:val="0"/>
          <w:szCs w:val="20"/>
        </w:rPr>
        <w:t>Intervențiile demonstrează o reducere semnificativă a emisiilor de CO2, prin următoarele verificări:</w:t>
      </w:r>
    </w:p>
    <w:p w14:paraId="75E99804" w14:textId="77777777" w:rsidR="005067BB" w:rsidRPr="00250FD2" w:rsidRDefault="005067BB" w:rsidP="005067BB">
      <w:pPr>
        <w:jc w:val="both"/>
        <w:rPr>
          <w:b/>
          <w:bCs/>
          <w:snapToGrid w:val="0"/>
          <w:szCs w:val="20"/>
          <w:u w:val="single"/>
        </w:rPr>
      </w:pPr>
      <w:r w:rsidRPr="00250FD2">
        <w:rPr>
          <w:b/>
          <w:bCs/>
          <w:snapToGrid w:val="0"/>
          <w:szCs w:val="20"/>
          <w:u w:val="single"/>
        </w:rPr>
        <w:t>Elemente de verificare înainte de începerea execuției lucrărilor de renovare energetică</w:t>
      </w:r>
    </w:p>
    <w:p w14:paraId="1D79C153" w14:textId="77777777" w:rsidR="005067BB" w:rsidRPr="00250FD2" w:rsidRDefault="005067BB" w:rsidP="005067BB">
      <w:pPr>
        <w:jc w:val="both"/>
        <w:rPr>
          <w:snapToGrid w:val="0"/>
          <w:szCs w:val="20"/>
        </w:rPr>
      </w:pPr>
      <w:r w:rsidRPr="00250FD2">
        <w:rPr>
          <w:snapToGrid w:val="0"/>
          <w:szCs w:val="20"/>
        </w:rPr>
        <w:t>- certificat de performanță energetică</w:t>
      </w:r>
    </w:p>
    <w:p w14:paraId="62FA47F8" w14:textId="77777777" w:rsidR="005067BB" w:rsidRPr="00250FD2" w:rsidRDefault="005067BB" w:rsidP="005067BB">
      <w:pPr>
        <w:jc w:val="both"/>
        <w:rPr>
          <w:snapToGrid w:val="0"/>
          <w:szCs w:val="20"/>
        </w:rPr>
      </w:pPr>
      <w:r w:rsidRPr="00250FD2">
        <w:rPr>
          <w:snapToGrid w:val="0"/>
          <w:szCs w:val="20"/>
        </w:rPr>
        <w:t>- raportul de audit energetic cu măsuri propuse de renovare, necesare pentru atingerea indicatorilor de eficiență energetică prevăzuți prin proiect, respectiv valorile indicatorilor de eficiență energetică prevăzuți a se obține după renovare</w:t>
      </w:r>
    </w:p>
    <w:p w14:paraId="36A7E57D" w14:textId="77777777" w:rsidR="005067BB" w:rsidRPr="00250FD2" w:rsidRDefault="005067BB" w:rsidP="005067BB">
      <w:pPr>
        <w:jc w:val="both"/>
        <w:rPr>
          <w:snapToGrid w:val="0"/>
          <w:szCs w:val="20"/>
        </w:rPr>
      </w:pPr>
      <w:r w:rsidRPr="00250FD2">
        <w:rPr>
          <w:snapToGrid w:val="0"/>
          <w:szCs w:val="20"/>
        </w:rPr>
        <w:t>- prevederi în caietele de sarcini pentru elaborarea documentației tehnico-economice și proiectului tehnic (descrierea modalității de reducerea emisiilor de gaze cu efect de seră atât pe parcursul execuției cât și în conformarea clădirii)</w:t>
      </w:r>
    </w:p>
    <w:p w14:paraId="621BB191" w14:textId="77777777" w:rsidR="005067BB" w:rsidRPr="00250FD2" w:rsidRDefault="005067BB" w:rsidP="005067BB">
      <w:pPr>
        <w:jc w:val="both"/>
        <w:rPr>
          <w:snapToGrid w:val="0"/>
          <w:szCs w:val="20"/>
        </w:rPr>
      </w:pPr>
      <w:r w:rsidRPr="00250FD2">
        <w:rPr>
          <w:snapToGrid w:val="0"/>
          <w:szCs w:val="20"/>
        </w:rPr>
        <w:t xml:space="preserve">Se verifică corelarea cu pct. 2 ÷ 5, 15, 16, 17, 22, 23 din </w:t>
      </w:r>
      <w:r w:rsidRPr="00250FD2">
        <w:rPr>
          <w:rFonts w:cs="Arial"/>
          <w:szCs w:val="20"/>
        </w:rPr>
        <w:t xml:space="preserve">Lista de verificare </w:t>
      </w:r>
      <w:r w:rsidRPr="00250FD2">
        <w:rPr>
          <w:snapToGrid w:val="0"/>
          <w:szCs w:val="20"/>
        </w:rPr>
        <w:t>privind aplicarea DNSH.</w:t>
      </w:r>
    </w:p>
    <w:p w14:paraId="5B77FA9D" w14:textId="77777777" w:rsidR="005067BB" w:rsidRPr="00250FD2" w:rsidRDefault="005067BB" w:rsidP="005067BB">
      <w:pPr>
        <w:jc w:val="both"/>
        <w:rPr>
          <w:b/>
          <w:bCs/>
          <w:snapToGrid w:val="0"/>
          <w:szCs w:val="20"/>
          <w:u w:val="single"/>
        </w:rPr>
      </w:pPr>
      <w:r w:rsidRPr="00250FD2">
        <w:rPr>
          <w:b/>
          <w:bCs/>
          <w:snapToGrid w:val="0"/>
          <w:szCs w:val="20"/>
          <w:u w:val="single"/>
        </w:rPr>
        <w:t>Elemente de verificare după finalizarea execuției lucrărilor de renovare energetică</w:t>
      </w:r>
    </w:p>
    <w:p w14:paraId="24D64B4E" w14:textId="77777777" w:rsidR="005067BB" w:rsidRPr="00250FD2" w:rsidRDefault="005067BB" w:rsidP="005067BB">
      <w:pPr>
        <w:jc w:val="both"/>
        <w:rPr>
          <w:snapToGrid w:val="0"/>
          <w:szCs w:val="20"/>
        </w:rPr>
      </w:pPr>
      <w:r w:rsidRPr="00250FD2">
        <w:rPr>
          <w:snapToGrid w:val="0"/>
          <w:szCs w:val="20"/>
        </w:rPr>
        <w:t>- certificat de performanță energetică la finalizarea lucrărilor</w:t>
      </w:r>
    </w:p>
    <w:p w14:paraId="4C13A2E3" w14:textId="77777777" w:rsidR="005067BB" w:rsidRPr="00250FD2" w:rsidRDefault="005067BB" w:rsidP="005067BB">
      <w:pPr>
        <w:jc w:val="both"/>
        <w:rPr>
          <w:snapToGrid w:val="0"/>
          <w:szCs w:val="20"/>
        </w:rPr>
      </w:pPr>
      <w:r w:rsidRPr="00250FD2">
        <w:rPr>
          <w:snapToGrid w:val="0"/>
          <w:szCs w:val="20"/>
        </w:rPr>
        <w:t xml:space="preserve">Se verifică corelarea cu pct. 24 ÷ 25 din </w:t>
      </w:r>
      <w:r w:rsidRPr="00250FD2">
        <w:rPr>
          <w:rFonts w:cs="Arial"/>
          <w:szCs w:val="20"/>
        </w:rPr>
        <w:t xml:space="preserve">Lista de verificare </w:t>
      </w:r>
      <w:r w:rsidRPr="00250FD2">
        <w:rPr>
          <w:snapToGrid w:val="0"/>
          <w:szCs w:val="20"/>
        </w:rPr>
        <w:t>privind aplicarea DNSH.</w:t>
      </w:r>
    </w:p>
    <w:p w14:paraId="285CB71B" w14:textId="77777777" w:rsidR="005067BB" w:rsidRPr="00250FD2" w:rsidRDefault="005067BB" w:rsidP="005067BB">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cs="Arial"/>
          <w:b/>
          <w:bCs/>
          <w:szCs w:val="20"/>
        </w:rPr>
      </w:pPr>
      <w:r w:rsidRPr="00250FD2">
        <w:rPr>
          <w:b/>
          <w:bCs/>
          <w:snapToGrid w:val="0"/>
          <w:szCs w:val="20"/>
        </w:rPr>
        <w:t xml:space="preserve">(ii) Referitor la </w:t>
      </w:r>
      <w:r w:rsidRPr="00250FD2">
        <w:rPr>
          <w:rFonts w:cs="Arial"/>
          <w:b/>
          <w:bCs/>
          <w:szCs w:val="20"/>
        </w:rPr>
        <w:t>Obiectivul de mediu 2. Adaptarea la schimbările climatice</w:t>
      </w:r>
    </w:p>
    <w:p w14:paraId="07E95C15" w14:textId="77777777" w:rsidR="005067BB" w:rsidRPr="00250FD2" w:rsidRDefault="005067BB" w:rsidP="005067BB">
      <w:pPr>
        <w:jc w:val="both"/>
        <w:rPr>
          <w:snapToGrid w:val="0"/>
          <w:szCs w:val="20"/>
        </w:rPr>
      </w:pPr>
    </w:p>
    <w:p w14:paraId="1E7E39DE" w14:textId="77777777" w:rsidR="005067BB" w:rsidRPr="00250FD2" w:rsidRDefault="005067BB" w:rsidP="005067BB">
      <w:pPr>
        <w:pBdr>
          <w:top w:val="single" w:sz="4" w:space="1" w:color="auto"/>
          <w:left w:val="single" w:sz="4" w:space="4" w:color="auto"/>
          <w:bottom w:val="single" w:sz="4" w:space="1" w:color="auto"/>
          <w:right w:val="single" w:sz="4" w:space="4" w:color="auto"/>
        </w:pBdr>
        <w:shd w:val="clear" w:color="auto" w:fill="DBE5F1" w:themeFill="accent1" w:themeFillTint="33"/>
        <w:ind w:hanging="2"/>
        <w:jc w:val="both"/>
        <w:rPr>
          <w:rFonts w:cs="Arial"/>
          <w:b/>
          <w:bCs/>
          <w:szCs w:val="20"/>
        </w:rPr>
      </w:pPr>
      <w:r w:rsidRPr="00250FD2">
        <w:rPr>
          <w:rFonts w:cs="Arial"/>
          <w:b/>
          <w:bCs/>
          <w:szCs w:val="20"/>
        </w:rPr>
        <w:t>Proiectul nu conduce la creșterea efectului negativ al climatului actual și viitor asupra măsurii în sine, persoanelor, naturii sau asupra clădirilor.</w:t>
      </w:r>
    </w:p>
    <w:p w14:paraId="6B7EC1E1" w14:textId="77777777" w:rsidR="005067BB" w:rsidRPr="00250FD2" w:rsidRDefault="005067BB" w:rsidP="005067BB">
      <w:pPr>
        <w:pBdr>
          <w:top w:val="single" w:sz="4" w:space="1" w:color="auto"/>
          <w:left w:val="single" w:sz="4" w:space="4" w:color="auto"/>
          <w:bottom w:val="single" w:sz="4" w:space="1" w:color="auto"/>
          <w:right w:val="single" w:sz="4" w:space="4" w:color="auto"/>
        </w:pBdr>
        <w:shd w:val="clear" w:color="auto" w:fill="DBE5F1" w:themeFill="accent1" w:themeFillTint="33"/>
        <w:ind w:hanging="2"/>
        <w:jc w:val="both"/>
        <w:rPr>
          <w:rFonts w:cs="Arial"/>
          <w:szCs w:val="20"/>
        </w:rPr>
      </w:pPr>
      <w:r w:rsidRPr="00250FD2">
        <w:rPr>
          <w:rFonts w:cs="Arial"/>
          <w:szCs w:val="20"/>
        </w:rPr>
        <w:t>Pentru adaptarea clădirilor la schimbările climatice generate de valuri de căldură, prin proiect se asigură obligația optimizării sistemelor tehnice din clădirile renovate pentru a oferi confort termic ocupanților chiar și în temperaturile extreme respective.</w:t>
      </w:r>
    </w:p>
    <w:p w14:paraId="78E0B278" w14:textId="77777777" w:rsidR="005067BB" w:rsidRPr="00250FD2" w:rsidRDefault="005067BB" w:rsidP="005067BB">
      <w:pPr>
        <w:pBdr>
          <w:top w:val="single" w:sz="4" w:space="1" w:color="auto"/>
          <w:left w:val="single" w:sz="4" w:space="4" w:color="auto"/>
          <w:bottom w:val="single" w:sz="4" w:space="1" w:color="auto"/>
          <w:right w:val="single" w:sz="4" w:space="4" w:color="auto"/>
        </w:pBdr>
        <w:shd w:val="clear" w:color="auto" w:fill="DBE5F1" w:themeFill="accent1" w:themeFillTint="33"/>
        <w:ind w:hanging="2"/>
        <w:jc w:val="both"/>
        <w:rPr>
          <w:rFonts w:cs="Arial"/>
          <w:szCs w:val="20"/>
        </w:rPr>
      </w:pPr>
      <w:r w:rsidRPr="00250FD2">
        <w:t>Prin proiect sunt prevăzute condițiile de mediu adecvate precum și condițiile privind funcționarea stațiilor de încărcare pentru vehicule electrice (care are loc în exterior), prin asigurarea rezistenței echipamentelor și funcționării acestora la manifestările schimbărilor climatice și la alte dezastre naturale.</w:t>
      </w:r>
    </w:p>
    <w:p w14:paraId="5F2BAEC9" w14:textId="77777777" w:rsidR="005067BB" w:rsidRPr="00250FD2" w:rsidRDefault="005067BB" w:rsidP="005067BB">
      <w:pPr>
        <w:jc w:val="both"/>
        <w:rPr>
          <w:snapToGrid w:val="0"/>
          <w:szCs w:val="20"/>
        </w:rPr>
      </w:pPr>
      <w:r w:rsidRPr="00250FD2">
        <w:rPr>
          <w:snapToGrid w:val="0"/>
          <w:szCs w:val="20"/>
        </w:rPr>
        <w:t>Intervențiile demonstrează că nu există influențe negative majore în ceea ce privește acestui obiectiv de mediu asupra activității în sine sau asupra oamenilor, naturii sau activelor, fiind preconizată îmbunătățirea fondului construit pe durată a ciclului de viață, prin următoarele verificări:</w:t>
      </w:r>
    </w:p>
    <w:p w14:paraId="29DD4557" w14:textId="77777777" w:rsidR="005067BB" w:rsidRPr="00250FD2" w:rsidRDefault="005067BB" w:rsidP="005067BB">
      <w:pPr>
        <w:jc w:val="both"/>
        <w:rPr>
          <w:snapToGrid w:val="0"/>
          <w:szCs w:val="20"/>
        </w:rPr>
      </w:pPr>
      <w:r w:rsidRPr="00250FD2">
        <w:rPr>
          <w:b/>
          <w:bCs/>
          <w:snapToGrid w:val="0"/>
          <w:szCs w:val="20"/>
          <w:u w:val="single"/>
        </w:rPr>
        <w:t>Elemente de verificare înainte de începerea execuției lucrărilor de renovare energetică</w:t>
      </w:r>
      <w:r w:rsidRPr="00250FD2">
        <w:rPr>
          <w:snapToGrid w:val="0"/>
          <w:szCs w:val="20"/>
        </w:rPr>
        <w:t xml:space="preserve"> </w:t>
      </w:r>
    </w:p>
    <w:p w14:paraId="28B9D8CC" w14:textId="77777777" w:rsidR="005067BB" w:rsidRPr="00250FD2" w:rsidRDefault="005067BB" w:rsidP="005067BB">
      <w:pPr>
        <w:jc w:val="both"/>
        <w:rPr>
          <w:snapToGrid w:val="0"/>
          <w:szCs w:val="20"/>
        </w:rPr>
      </w:pPr>
      <w:r w:rsidRPr="00250FD2">
        <w:rPr>
          <w:snapToGrid w:val="0"/>
          <w:szCs w:val="20"/>
        </w:rPr>
        <w:t>- certificat de performanță energetică</w:t>
      </w:r>
    </w:p>
    <w:p w14:paraId="7CBEDACE" w14:textId="77777777" w:rsidR="005067BB" w:rsidRPr="00250FD2" w:rsidRDefault="005067BB" w:rsidP="005067BB">
      <w:pPr>
        <w:jc w:val="both"/>
        <w:rPr>
          <w:snapToGrid w:val="0"/>
          <w:szCs w:val="20"/>
        </w:rPr>
      </w:pPr>
      <w:r w:rsidRPr="00250FD2">
        <w:rPr>
          <w:snapToGrid w:val="0"/>
          <w:szCs w:val="20"/>
        </w:rPr>
        <w:t>- raportul de audit energetic cu măsuri propuse de renovare, necesare pentru atingerea indicatorilor de eficiență energetică prevăzuți prin proiect, respectiv valorile indicatorilor de eficiență energetică prevăzuți a se obține după renovare</w:t>
      </w:r>
    </w:p>
    <w:p w14:paraId="40DD02BA" w14:textId="77777777" w:rsidR="005067BB" w:rsidRPr="00250FD2" w:rsidRDefault="005067BB" w:rsidP="005067BB">
      <w:pPr>
        <w:jc w:val="both"/>
        <w:rPr>
          <w:snapToGrid w:val="0"/>
          <w:szCs w:val="20"/>
        </w:rPr>
      </w:pPr>
      <w:r w:rsidRPr="00250FD2">
        <w:rPr>
          <w:snapToGrid w:val="0"/>
          <w:szCs w:val="20"/>
        </w:rPr>
        <w:t>- prevederi în caietele de sarcini pentru elaborarea documentației tehnico-economice și proiectului tehnic (</w:t>
      </w:r>
      <w:r w:rsidRPr="00250FD2">
        <w:rPr>
          <w:szCs w:val="20"/>
        </w:rPr>
        <w:t>descrierea modalității de reducere a folosirii combustibililor fosili și a consumului de energie, descrierea modalităților de eficientizare energetică și utilizarea resurselor regenerabile atât pe parcursul execuției lucrărilor, cât și ulterior recepționării clădirii)</w:t>
      </w:r>
    </w:p>
    <w:p w14:paraId="79BE7701" w14:textId="77777777" w:rsidR="005067BB" w:rsidRPr="00250FD2" w:rsidRDefault="005067BB" w:rsidP="005067BB">
      <w:pPr>
        <w:jc w:val="both"/>
        <w:rPr>
          <w:snapToGrid w:val="0"/>
          <w:szCs w:val="20"/>
        </w:rPr>
      </w:pPr>
      <w:r w:rsidRPr="00250FD2">
        <w:rPr>
          <w:snapToGrid w:val="0"/>
          <w:szCs w:val="20"/>
        </w:rPr>
        <w:t xml:space="preserve">Se verifică corelarea cu pct. 1 ÷ 5, 15, 16, 17, 18, 19, 22, 23 din </w:t>
      </w:r>
      <w:r w:rsidRPr="00250FD2">
        <w:rPr>
          <w:rFonts w:cs="Arial"/>
          <w:szCs w:val="20"/>
        </w:rPr>
        <w:t xml:space="preserve">Lista de verificare </w:t>
      </w:r>
      <w:r w:rsidRPr="00250FD2">
        <w:rPr>
          <w:snapToGrid w:val="0"/>
          <w:szCs w:val="20"/>
        </w:rPr>
        <w:t>privind aplicarea DNSH.</w:t>
      </w:r>
    </w:p>
    <w:p w14:paraId="1AE84E9D" w14:textId="77777777" w:rsidR="005067BB" w:rsidRPr="00250FD2" w:rsidRDefault="005067BB" w:rsidP="005067BB">
      <w:pPr>
        <w:jc w:val="both"/>
        <w:rPr>
          <w:b/>
          <w:bCs/>
          <w:snapToGrid w:val="0"/>
          <w:szCs w:val="20"/>
          <w:u w:val="single"/>
        </w:rPr>
      </w:pPr>
      <w:r w:rsidRPr="00250FD2">
        <w:rPr>
          <w:b/>
          <w:bCs/>
          <w:snapToGrid w:val="0"/>
          <w:szCs w:val="20"/>
          <w:u w:val="single"/>
        </w:rPr>
        <w:t>Elemente de verificare după finalizarea execuției lucrărilor de renovare energetică</w:t>
      </w:r>
    </w:p>
    <w:p w14:paraId="5D1C8A37" w14:textId="77777777" w:rsidR="005067BB" w:rsidRPr="00250FD2" w:rsidRDefault="005067BB" w:rsidP="005067BB">
      <w:pPr>
        <w:jc w:val="both"/>
        <w:rPr>
          <w:snapToGrid w:val="0"/>
          <w:szCs w:val="20"/>
        </w:rPr>
      </w:pPr>
      <w:r w:rsidRPr="00250FD2">
        <w:rPr>
          <w:snapToGrid w:val="0"/>
          <w:szCs w:val="20"/>
        </w:rPr>
        <w:t>- certificat de performanță energetică la finalizarea lucrărilor</w:t>
      </w:r>
    </w:p>
    <w:p w14:paraId="2AEF4E20" w14:textId="77777777" w:rsidR="005067BB" w:rsidRPr="00250FD2" w:rsidRDefault="005067BB" w:rsidP="005067BB">
      <w:pPr>
        <w:jc w:val="both"/>
        <w:rPr>
          <w:snapToGrid w:val="0"/>
          <w:szCs w:val="20"/>
        </w:rPr>
      </w:pPr>
      <w:r w:rsidRPr="00250FD2">
        <w:rPr>
          <w:snapToGrid w:val="0"/>
          <w:szCs w:val="20"/>
        </w:rPr>
        <w:t xml:space="preserve">Se verifică corelarea cu pct. 24 ÷ 25 din </w:t>
      </w:r>
      <w:r w:rsidRPr="00250FD2">
        <w:rPr>
          <w:rFonts w:cs="Arial"/>
          <w:szCs w:val="20"/>
        </w:rPr>
        <w:t xml:space="preserve">Lista de verificare </w:t>
      </w:r>
      <w:r w:rsidRPr="00250FD2">
        <w:rPr>
          <w:snapToGrid w:val="0"/>
          <w:szCs w:val="20"/>
        </w:rPr>
        <w:t>privind aplicarea DNSH.</w:t>
      </w:r>
    </w:p>
    <w:p w14:paraId="3994FBEA" w14:textId="77777777" w:rsidR="005067BB" w:rsidRPr="00250FD2" w:rsidRDefault="005067BB" w:rsidP="005067BB">
      <w:pPr>
        <w:jc w:val="both"/>
        <w:rPr>
          <w:snapToGrid w:val="0"/>
          <w:sz w:val="10"/>
          <w:szCs w:val="10"/>
        </w:rPr>
      </w:pPr>
    </w:p>
    <w:p w14:paraId="23911521" w14:textId="77777777" w:rsidR="005067BB" w:rsidRPr="00250FD2" w:rsidRDefault="005067BB" w:rsidP="005067BB">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cs="Arial"/>
          <w:b/>
          <w:bCs/>
          <w:szCs w:val="20"/>
        </w:rPr>
      </w:pPr>
      <w:r w:rsidRPr="00250FD2">
        <w:rPr>
          <w:b/>
          <w:bCs/>
          <w:snapToGrid w:val="0"/>
          <w:szCs w:val="20"/>
        </w:rPr>
        <w:t xml:space="preserve">(iii) Referitor la </w:t>
      </w:r>
      <w:r w:rsidRPr="00250FD2">
        <w:rPr>
          <w:rFonts w:cs="Arial"/>
          <w:b/>
          <w:bCs/>
          <w:szCs w:val="20"/>
        </w:rPr>
        <w:t>Obiectivul de mediu 4. Tranziția către o economie circulară, inclusiv prevenirea generării de deșeuri și reciclarea acestora</w:t>
      </w:r>
    </w:p>
    <w:p w14:paraId="0FE453A8" w14:textId="77777777" w:rsidR="005067BB" w:rsidRPr="00250FD2" w:rsidRDefault="005067BB" w:rsidP="005067BB">
      <w:pPr>
        <w:pBdr>
          <w:top w:val="single" w:sz="4" w:space="1" w:color="auto"/>
          <w:left w:val="single" w:sz="4" w:space="4" w:color="auto"/>
          <w:bottom w:val="single" w:sz="4" w:space="1" w:color="auto"/>
          <w:right w:val="single" w:sz="4" w:space="4" w:color="auto"/>
        </w:pBdr>
        <w:shd w:val="clear" w:color="auto" w:fill="DBE5F1" w:themeFill="accent1" w:themeFillTint="33"/>
        <w:ind w:hanging="2"/>
        <w:jc w:val="both"/>
        <w:rPr>
          <w:rFonts w:cs="Arial"/>
          <w:b/>
          <w:bCs/>
          <w:szCs w:val="20"/>
        </w:rPr>
      </w:pPr>
      <w:r w:rsidRPr="00250FD2">
        <w:rPr>
          <w:rFonts w:cs="Arial"/>
          <w:b/>
          <w:bCs/>
          <w:szCs w:val="20"/>
        </w:rPr>
        <w:t>Proiectul nu va cauza prejudicii semnificative și pe termen lung mediului în ceea ce privește economia circulară.</w:t>
      </w:r>
    </w:p>
    <w:p w14:paraId="4569FE24" w14:textId="77777777" w:rsidR="005067BB" w:rsidRPr="00250FD2" w:rsidRDefault="005067BB" w:rsidP="005067BB">
      <w:pPr>
        <w:pBdr>
          <w:top w:val="single" w:sz="4" w:space="1" w:color="auto"/>
          <w:left w:val="single" w:sz="4" w:space="4" w:color="auto"/>
          <w:bottom w:val="single" w:sz="4" w:space="1" w:color="auto"/>
          <w:right w:val="single" w:sz="4" w:space="4" w:color="auto"/>
        </w:pBdr>
        <w:shd w:val="clear" w:color="auto" w:fill="DBE5F1" w:themeFill="accent1" w:themeFillTint="33"/>
        <w:ind w:hanging="2"/>
        <w:jc w:val="both"/>
        <w:rPr>
          <w:rFonts w:cs="Arial"/>
          <w:szCs w:val="20"/>
        </w:rPr>
      </w:pPr>
      <w:r w:rsidRPr="00250FD2">
        <w:rPr>
          <w:rFonts w:cs="Arial"/>
          <w:szCs w:val="20"/>
        </w:rPr>
        <w:t xml:space="preserve">Prin proiect se va asigura că cel puțin 70% (în greutate) din deșeurile nepericuloase provenite din activități de construcție și demolări (cu excepția materialelor naturale menționate în categoria 17 05 04 din lista europeană a deșeurilor stabilită prin Decizia 2000/532/CE) și generate pe șantier vor fi pregătite pentru </w:t>
      </w:r>
      <w:r w:rsidRPr="00250FD2">
        <w:rPr>
          <w:rFonts w:cs="Arial"/>
          <w:szCs w:val="20"/>
        </w:rPr>
        <w:lastRenderedPageBreak/>
        <w:t xml:space="preserve">reutilizare, reciclare și alte operațiuni de valorificare materială, inclusiv operațiuni de umplere care utilizează deșeuri pentru a înlocui alte materiale, în conformitate cu ierarhia deșeurilor și cu Protocolul UE de gestionare a deșeurilor din construcții și demolări. </w:t>
      </w:r>
    </w:p>
    <w:p w14:paraId="0E478811" w14:textId="77777777" w:rsidR="005067BB" w:rsidRPr="00250FD2" w:rsidRDefault="005067BB" w:rsidP="005067BB">
      <w:pPr>
        <w:pBdr>
          <w:top w:val="single" w:sz="4" w:space="1" w:color="auto"/>
          <w:left w:val="single" w:sz="4" w:space="4" w:color="auto"/>
          <w:bottom w:val="single" w:sz="4" w:space="1" w:color="auto"/>
          <w:right w:val="single" w:sz="4" w:space="4" w:color="auto"/>
        </w:pBdr>
        <w:shd w:val="clear" w:color="auto" w:fill="DBE5F1" w:themeFill="accent1" w:themeFillTint="33"/>
        <w:ind w:hanging="2"/>
        <w:jc w:val="both"/>
        <w:rPr>
          <w:rFonts w:cs="Arial"/>
          <w:szCs w:val="20"/>
        </w:rPr>
      </w:pPr>
      <w:r w:rsidRPr="00250FD2">
        <w:rPr>
          <w:rFonts w:cs="Arial"/>
          <w:szCs w:val="20"/>
        </w:rPr>
        <w:t>Prin proiect se va asigura limitarea generării de deșeuri în activitățile de construcție și demolări, în conformitate cu Protocolul UE de gestionare a deșeurilor din construcții și demolări și luând în considerare cele mai bune tehnici disponibile și folosind demolarea selectivă pentru a permite îndepărtarea și manipularea în siguranță a substanțelor periculoase și pentru a facilita reutilizarea și reciclare de înaltă calitate prin îndepărtarea selectivă a materialelor, folosind sistemele de sortare disponibile pentru deșeurile din construcții și demolări.</w:t>
      </w:r>
    </w:p>
    <w:p w14:paraId="693BB79C" w14:textId="77777777" w:rsidR="005067BB" w:rsidRPr="00250FD2" w:rsidRDefault="005067BB" w:rsidP="005067BB">
      <w:pPr>
        <w:pBdr>
          <w:top w:val="single" w:sz="4" w:space="1" w:color="auto"/>
          <w:left w:val="single" w:sz="4" w:space="4" w:color="auto"/>
          <w:bottom w:val="single" w:sz="4" w:space="1" w:color="auto"/>
          <w:right w:val="single" w:sz="4" w:space="4" w:color="auto"/>
        </w:pBdr>
        <w:shd w:val="clear" w:color="auto" w:fill="DBE5F1" w:themeFill="accent1" w:themeFillTint="33"/>
        <w:ind w:hanging="2"/>
        <w:jc w:val="both"/>
        <w:rPr>
          <w:rFonts w:cs="Arial"/>
          <w:szCs w:val="20"/>
        </w:rPr>
      </w:pPr>
      <w:r w:rsidRPr="00250FD2">
        <w:rPr>
          <w:rFonts w:cs="Arial"/>
          <w:szCs w:val="20"/>
        </w:rPr>
        <w:t xml:space="preserve">Pentru echipamentele destinate producției de energie din surse regenerabile care pot fi instalate, se stabilesc specificații tehnice în ceea ce privește durabilitatea și potențialul lor de reparare și de reciclare. În special, operatorii vor limita generarea de deșeuri în procesele aferente construcțiilor și demolărilor, în conformitate cu Protocolul UE de gestionare a deșeurilor din construcții și demolări. </w:t>
      </w:r>
    </w:p>
    <w:p w14:paraId="32FFC7CB" w14:textId="77777777" w:rsidR="005067BB" w:rsidRPr="00250FD2" w:rsidRDefault="005067BB" w:rsidP="005067BB">
      <w:pPr>
        <w:pBdr>
          <w:top w:val="single" w:sz="4" w:space="1" w:color="auto"/>
          <w:left w:val="single" w:sz="4" w:space="4" w:color="auto"/>
          <w:bottom w:val="single" w:sz="4" w:space="1" w:color="auto"/>
          <w:right w:val="single" w:sz="4" w:space="4" w:color="auto"/>
        </w:pBdr>
        <w:shd w:val="clear" w:color="auto" w:fill="DBE5F1" w:themeFill="accent1" w:themeFillTint="33"/>
        <w:ind w:hanging="2"/>
        <w:jc w:val="both"/>
        <w:rPr>
          <w:rFonts w:cs="Arial"/>
          <w:b/>
          <w:bCs/>
          <w:szCs w:val="20"/>
        </w:rPr>
      </w:pPr>
      <w:r w:rsidRPr="00250FD2">
        <w:rPr>
          <w:rFonts w:cs="Arial"/>
          <w:szCs w:val="20"/>
        </w:rPr>
        <w:t>Prin proiect se prevede ca tehnicile de construcție sprijină circularitatea, astfel încât să fie mai eficiente din punctul de vedere al utilizării resurselor, adaptabile, flexibile și demontabile.</w:t>
      </w:r>
    </w:p>
    <w:p w14:paraId="19A094B5" w14:textId="77777777" w:rsidR="005067BB" w:rsidRPr="00250FD2" w:rsidRDefault="005067BB" w:rsidP="005067BB">
      <w:pPr>
        <w:jc w:val="both"/>
        <w:rPr>
          <w:snapToGrid w:val="0"/>
          <w:szCs w:val="20"/>
        </w:rPr>
      </w:pPr>
      <w:r w:rsidRPr="00250FD2">
        <w:rPr>
          <w:snapToGrid w:val="0"/>
          <w:szCs w:val="20"/>
        </w:rPr>
        <w:t>Intervențiile demonstrează că nu vor cauza prejudicii semnificative și pe termen lung mediului în ceea ce privește economia circulară:</w:t>
      </w:r>
    </w:p>
    <w:p w14:paraId="4075B50D" w14:textId="77777777" w:rsidR="005067BB" w:rsidRPr="00250FD2" w:rsidRDefault="005067BB" w:rsidP="005067BB">
      <w:pPr>
        <w:jc w:val="both"/>
        <w:rPr>
          <w:b/>
          <w:bCs/>
          <w:snapToGrid w:val="0"/>
          <w:szCs w:val="20"/>
          <w:u w:val="single"/>
        </w:rPr>
      </w:pPr>
      <w:r w:rsidRPr="00250FD2">
        <w:rPr>
          <w:b/>
          <w:bCs/>
          <w:snapToGrid w:val="0"/>
          <w:szCs w:val="20"/>
          <w:u w:val="single"/>
        </w:rPr>
        <w:t>Elemente de verificare înainte de începerea execuției lucrărilor de renovare energetică</w:t>
      </w:r>
    </w:p>
    <w:p w14:paraId="7EAF90A1" w14:textId="77777777" w:rsidR="005067BB" w:rsidRPr="00250FD2" w:rsidRDefault="005067BB" w:rsidP="005067BB">
      <w:pPr>
        <w:jc w:val="both"/>
        <w:rPr>
          <w:snapToGrid w:val="0"/>
          <w:szCs w:val="20"/>
        </w:rPr>
      </w:pPr>
      <w:r w:rsidRPr="00250FD2">
        <w:rPr>
          <w:snapToGrid w:val="0"/>
          <w:szCs w:val="20"/>
        </w:rPr>
        <w:t xml:space="preserve">- asumarea proiectantului privind realizarea acestor măsuri (a se vedea pct. 20 din </w:t>
      </w:r>
      <w:r w:rsidRPr="00250FD2">
        <w:rPr>
          <w:rFonts w:cs="Arial"/>
          <w:szCs w:val="20"/>
        </w:rPr>
        <w:t xml:space="preserve">Lista de verificare </w:t>
      </w:r>
      <w:r w:rsidRPr="00250FD2">
        <w:rPr>
          <w:snapToGrid w:val="0"/>
          <w:szCs w:val="20"/>
        </w:rPr>
        <w:t>privind aplicarea DNSH).</w:t>
      </w:r>
    </w:p>
    <w:p w14:paraId="304C79AF" w14:textId="77777777" w:rsidR="005067BB" w:rsidRPr="00250FD2" w:rsidRDefault="005067BB" w:rsidP="005067BB">
      <w:pPr>
        <w:jc w:val="both"/>
        <w:rPr>
          <w:snapToGrid w:val="0"/>
          <w:szCs w:val="20"/>
        </w:rPr>
      </w:pPr>
      <w:r w:rsidRPr="00250FD2">
        <w:rPr>
          <w:snapToGrid w:val="0"/>
          <w:szCs w:val="20"/>
        </w:rPr>
        <w:t xml:space="preserve">- prevederi în caietele de sarcini pentru elaborarea documentației tehnico-economice și proiectului tehnic (descrierea gestionării deșeurilor, inclusiv a categoriilor care necesită incinerare - deșeuri din construcție, deșeuri rezultate din ambalaje materiale, etc), descrierea materialelor de contrucție propuse a fi utilizate, acestea obligatoriu fiind din categoria materialelor prietenoase cu mediul, echipamente pentru energie regenerabilă, descrirea modalității de reutilizare a materialelor desființate) </w:t>
      </w:r>
    </w:p>
    <w:p w14:paraId="00E4F888" w14:textId="77777777" w:rsidR="005067BB" w:rsidRPr="00250FD2" w:rsidRDefault="005067BB" w:rsidP="005067BB">
      <w:pPr>
        <w:jc w:val="both"/>
        <w:rPr>
          <w:b/>
          <w:bCs/>
          <w:snapToGrid w:val="0"/>
          <w:szCs w:val="20"/>
          <w:u w:val="single"/>
        </w:rPr>
      </w:pPr>
      <w:r w:rsidRPr="00250FD2">
        <w:rPr>
          <w:b/>
          <w:bCs/>
          <w:snapToGrid w:val="0"/>
          <w:szCs w:val="20"/>
          <w:u w:val="single"/>
        </w:rPr>
        <w:t>Elemente de verificare după finalizarea execuției lucrărilor de renovare energetică</w:t>
      </w:r>
    </w:p>
    <w:p w14:paraId="6B1F3798" w14:textId="77777777" w:rsidR="005067BB" w:rsidRDefault="005067BB" w:rsidP="005067BB">
      <w:pPr>
        <w:jc w:val="both"/>
        <w:rPr>
          <w:snapToGrid w:val="0"/>
          <w:szCs w:val="20"/>
          <w:lang w:val="en-US"/>
        </w:rPr>
      </w:pPr>
      <w:r w:rsidRPr="00250FD2">
        <w:rPr>
          <w:snapToGrid w:val="0"/>
          <w:szCs w:val="20"/>
        </w:rPr>
        <w:t>- document din care să reiasă tipurile de deșeuri generate din activitățile/lucrările executate și cantitatea acestora</w:t>
      </w:r>
      <w:r w:rsidRPr="00250FD2">
        <w:rPr>
          <w:snapToGrid w:val="0"/>
          <w:szCs w:val="20"/>
          <w:lang w:val="en-US"/>
        </w:rPr>
        <w:t>;</w:t>
      </w:r>
    </w:p>
    <w:p w14:paraId="27A4B948" w14:textId="77777777" w:rsidR="005067BB" w:rsidRPr="00341DBE" w:rsidRDefault="005067BB" w:rsidP="005067BB">
      <w:pPr>
        <w:jc w:val="both"/>
        <w:rPr>
          <w:snapToGrid w:val="0"/>
          <w:szCs w:val="20"/>
          <w:lang w:val="en-US"/>
        </w:rPr>
      </w:pPr>
      <w:r w:rsidRPr="00250FD2">
        <w:rPr>
          <w:rFonts w:cs="Arial"/>
          <w:szCs w:val="20"/>
        </w:rPr>
        <w:t>- listele cu cantităţile de lucrări, pe categorii de lucrări, listele cu cantităţile de utilaje şi echipamente tehnologice</w:t>
      </w:r>
    </w:p>
    <w:p w14:paraId="7564D64B" w14:textId="77777777" w:rsidR="005067BB" w:rsidRPr="00250FD2" w:rsidRDefault="005067BB" w:rsidP="005067BB">
      <w:pPr>
        <w:jc w:val="both"/>
        <w:rPr>
          <w:snapToGrid w:val="0"/>
          <w:szCs w:val="20"/>
        </w:rPr>
      </w:pPr>
      <w:r w:rsidRPr="00250FD2">
        <w:rPr>
          <w:snapToGrid w:val="0"/>
          <w:szCs w:val="20"/>
        </w:rPr>
        <w:t>- contract încheiat cu operator economic care colectează și/sau transportă deșeuri sau care desfăşoară operaţiuni de valorificare a deşeurilor.</w:t>
      </w:r>
    </w:p>
    <w:p w14:paraId="387E04F7" w14:textId="77777777" w:rsidR="005067BB" w:rsidRPr="00250FD2" w:rsidRDefault="005067BB" w:rsidP="005067BB">
      <w:pPr>
        <w:jc w:val="both"/>
        <w:rPr>
          <w:snapToGrid w:val="0"/>
          <w:szCs w:val="20"/>
        </w:rPr>
      </w:pPr>
      <w:r w:rsidRPr="00250FD2">
        <w:rPr>
          <w:snapToGrid w:val="0"/>
          <w:szCs w:val="20"/>
        </w:rPr>
        <w:t xml:space="preserve">Se verifică corelarea cu pct. 27 ÷ 30 din </w:t>
      </w:r>
      <w:r w:rsidRPr="00250FD2">
        <w:rPr>
          <w:rFonts w:cs="Arial"/>
          <w:szCs w:val="20"/>
        </w:rPr>
        <w:t xml:space="preserve">Lista de verificare </w:t>
      </w:r>
      <w:r w:rsidRPr="00250FD2">
        <w:rPr>
          <w:snapToGrid w:val="0"/>
          <w:szCs w:val="20"/>
        </w:rPr>
        <w:t>privind aplicarea DNSH.</w:t>
      </w:r>
    </w:p>
    <w:p w14:paraId="55914C2C" w14:textId="77777777" w:rsidR="005067BB" w:rsidRPr="00250FD2" w:rsidRDefault="005067BB" w:rsidP="005067BB">
      <w:pPr>
        <w:jc w:val="both"/>
        <w:rPr>
          <w:snapToGrid w:val="0"/>
          <w:szCs w:val="20"/>
          <w:lang w:val="en-US"/>
        </w:rPr>
      </w:pPr>
    </w:p>
    <w:p w14:paraId="42242906" w14:textId="77777777" w:rsidR="005067BB" w:rsidRPr="00250FD2" w:rsidRDefault="005067BB" w:rsidP="005067BB">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cs="Arial"/>
          <w:b/>
          <w:bCs/>
          <w:szCs w:val="20"/>
        </w:rPr>
      </w:pPr>
      <w:r w:rsidRPr="00250FD2">
        <w:rPr>
          <w:b/>
          <w:bCs/>
          <w:snapToGrid w:val="0"/>
          <w:szCs w:val="20"/>
        </w:rPr>
        <w:t xml:space="preserve">(iv) Referitor la </w:t>
      </w:r>
      <w:r w:rsidRPr="00250FD2">
        <w:rPr>
          <w:rFonts w:cs="Arial"/>
          <w:b/>
          <w:bCs/>
          <w:szCs w:val="20"/>
        </w:rPr>
        <w:t>Obiectivul de mediu 5. Prevenirea și controlul poluării</w:t>
      </w:r>
    </w:p>
    <w:p w14:paraId="00469A62" w14:textId="77777777" w:rsidR="005067BB" w:rsidRPr="00250FD2" w:rsidRDefault="005067BB" w:rsidP="005067BB">
      <w:pPr>
        <w:jc w:val="both"/>
        <w:rPr>
          <w:snapToGrid w:val="0"/>
          <w:sz w:val="10"/>
          <w:szCs w:val="10"/>
        </w:rPr>
      </w:pPr>
    </w:p>
    <w:p w14:paraId="2F9D54DB" w14:textId="77777777" w:rsidR="005067BB" w:rsidRPr="00250FD2" w:rsidRDefault="005067BB" w:rsidP="005067BB">
      <w:pPr>
        <w:pBdr>
          <w:top w:val="single" w:sz="4" w:space="1" w:color="auto"/>
          <w:left w:val="single" w:sz="4" w:space="4" w:color="auto"/>
          <w:bottom w:val="single" w:sz="4" w:space="1" w:color="auto"/>
          <w:right w:val="single" w:sz="4" w:space="4" w:color="auto"/>
        </w:pBdr>
        <w:shd w:val="clear" w:color="auto" w:fill="DBE5F1" w:themeFill="accent1" w:themeFillTint="33"/>
        <w:ind w:hanging="2"/>
        <w:jc w:val="both"/>
        <w:rPr>
          <w:rFonts w:cs="Arial"/>
          <w:b/>
          <w:bCs/>
          <w:szCs w:val="20"/>
        </w:rPr>
      </w:pPr>
      <w:r w:rsidRPr="00250FD2">
        <w:rPr>
          <w:rFonts w:cs="Arial"/>
          <w:b/>
          <w:bCs/>
          <w:szCs w:val="20"/>
        </w:rPr>
        <w:t>Proiectul nu va conduce la o creștere semnificativă a emisiilor de poluanți în aer, apă sau sol.</w:t>
      </w:r>
    </w:p>
    <w:p w14:paraId="41CD1254" w14:textId="77777777" w:rsidR="005067BB" w:rsidRPr="00250FD2" w:rsidRDefault="005067BB" w:rsidP="005067BB">
      <w:pPr>
        <w:pBdr>
          <w:top w:val="single" w:sz="4" w:space="1" w:color="auto"/>
          <w:left w:val="single" w:sz="4" w:space="4" w:color="auto"/>
          <w:bottom w:val="single" w:sz="4" w:space="1" w:color="auto"/>
          <w:right w:val="single" w:sz="4" w:space="4" w:color="auto"/>
        </w:pBdr>
        <w:shd w:val="clear" w:color="auto" w:fill="DBE5F1" w:themeFill="accent1" w:themeFillTint="33"/>
        <w:ind w:hanging="2"/>
        <w:jc w:val="both"/>
        <w:rPr>
          <w:rFonts w:cs="Arial"/>
          <w:szCs w:val="20"/>
        </w:rPr>
      </w:pPr>
      <w:r w:rsidRPr="00250FD2">
        <w:rPr>
          <w:rFonts w:cs="Arial"/>
          <w:szCs w:val="20"/>
        </w:rPr>
        <w:t>Nivelul de creștere a performanței energetice a clădirii impus prin proiect va conduce la reduceri semnificative ale emisiilor în aer și la o îmbunătățire a sănătății publice.</w:t>
      </w:r>
    </w:p>
    <w:p w14:paraId="7344EE4A" w14:textId="77777777" w:rsidR="005067BB" w:rsidRPr="00250FD2" w:rsidRDefault="005067BB" w:rsidP="005067BB">
      <w:pPr>
        <w:pBdr>
          <w:top w:val="single" w:sz="4" w:space="1" w:color="auto"/>
          <w:left w:val="single" w:sz="4" w:space="4" w:color="auto"/>
          <w:bottom w:val="single" w:sz="4" w:space="1" w:color="auto"/>
          <w:right w:val="single" w:sz="4" w:space="4" w:color="auto"/>
        </w:pBdr>
        <w:shd w:val="clear" w:color="auto" w:fill="DBE5F1" w:themeFill="accent1" w:themeFillTint="33"/>
        <w:ind w:hanging="2"/>
        <w:jc w:val="both"/>
        <w:rPr>
          <w:rFonts w:cs="Arial"/>
          <w:szCs w:val="20"/>
        </w:rPr>
      </w:pPr>
      <w:r w:rsidRPr="00250FD2">
        <w:rPr>
          <w:rFonts w:cs="Arial"/>
          <w:szCs w:val="20"/>
        </w:rPr>
        <w:t>Prin proiect se vor asigura măsuri privind calitatea aerului din interior, prin evitarea utilizării de materiale de construcţie ce conțin substanțe poluante, precum formaldehida din placaj și substanţele ignifuge din numeroase materiale sau radonul care provine, atât din soluri, cât și din materialele de construcţie.</w:t>
      </w:r>
    </w:p>
    <w:p w14:paraId="36767B8E" w14:textId="77777777" w:rsidR="005067BB" w:rsidRPr="00250FD2" w:rsidRDefault="005067BB" w:rsidP="005067BB">
      <w:pPr>
        <w:pBdr>
          <w:top w:val="single" w:sz="4" w:space="1" w:color="auto"/>
          <w:left w:val="single" w:sz="4" w:space="4" w:color="auto"/>
          <w:bottom w:val="single" w:sz="4" w:space="1" w:color="auto"/>
          <w:right w:val="single" w:sz="4" w:space="4" w:color="auto"/>
        </w:pBdr>
        <w:shd w:val="clear" w:color="auto" w:fill="DBE5F1" w:themeFill="accent1" w:themeFillTint="33"/>
        <w:ind w:hanging="2"/>
        <w:jc w:val="both"/>
        <w:rPr>
          <w:rFonts w:cs="Arial"/>
          <w:szCs w:val="20"/>
        </w:rPr>
      </w:pPr>
      <w:r w:rsidRPr="00250FD2">
        <w:rPr>
          <w:rFonts w:cs="Arial"/>
          <w:szCs w:val="20"/>
        </w:rPr>
        <w:t>Prin proiect se va asigura că materialele de construcție și componentele utilizate nu conțin azbest și nici substanțe identificate pe baza listei substanțelor supuse autorizării prevăzute în anexa XIV la Regulamentul (CE) nr. 1907/2006.</w:t>
      </w:r>
    </w:p>
    <w:p w14:paraId="7A6EB4FF" w14:textId="77777777" w:rsidR="005067BB" w:rsidRPr="00250FD2" w:rsidRDefault="005067BB" w:rsidP="005067BB">
      <w:pPr>
        <w:pBdr>
          <w:top w:val="single" w:sz="4" w:space="1" w:color="auto"/>
          <w:left w:val="single" w:sz="4" w:space="4" w:color="auto"/>
          <w:bottom w:val="single" w:sz="4" w:space="1" w:color="auto"/>
          <w:right w:val="single" w:sz="4" w:space="4" w:color="auto"/>
        </w:pBdr>
        <w:shd w:val="clear" w:color="auto" w:fill="DBE5F1" w:themeFill="accent1" w:themeFillTint="33"/>
        <w:ind w:hanging="2"/>
        <w:jc w:val="both"/>
        <w:rPr>
          <w:rFonts w:cs="Arial"/>
          <w:szCs w:val="20"/>
        </w:rPr>
      </w:pPr>
      <w:r w:rsidRPr="00250FD2">
        <w:rPr>
          <w:rFonts w:cs="Arial"/>
          <w:szCs w:val="20"/>
        </w:rPr>
        <w:t>Prin proiect se va asigura că  materialele de construcție și componentele utilizate, care pot intra în contact cu ocupanții, emit mai puțin de 0,06 mg de formaldehidă pe m3 de material sau componentă și mai puțin de 0,001 mg de compuși organici volatili cancerigeni din categoriile 1A și 1B pe m3 de material sau componentă, în urma testării în conformitate cu CEN/TS 16516 și ISO 16000-3 sau cu alte condiții de testare standardizate și metode de determinare comparabile.</w:t>
      </w:r>
    </w:p>
    <w:p w14:paraId="0422A69B" w14:textId="77777777" w:rsidR="005067BB" w:rsidRPr="00250FD2" w:rsidRDefault="005067BB" w:rsidP="005067BB">
      <w:pPr>
        <w:pBdr>
          <w:top w:val="single" w:sz="4" w:space="1" w:color="auto"/>
          <w:left w:val="single" w:sz="4" w:space="4" w:color="auto"/>
          <w:bottom w:val="single" w:sz="4" w:space="1" w:color="auto"/>
          <w:right w:val="single" w:sz="4" w:space="4" w:color="auto"/>
        </w:pBdr>
        <w:shd w:val="clear" w:color="auto" w:fill="DBE5F1" w:themeFill="accent1" w:themeFillTint="33"/>
        <w:ind w:hanging="2"/>
        <w:jc w:val="both"/>
        <w:rPr>
          <w:rFonts w:cs="Arial"/>
          <w:szCs w:val="20"/>
        </w:rPr>
      </w:pPr>
      <w:r w:rsidRPr="00250FD2">
        <w:rPr>
          <w:rFonts w:cs="Arial"/>
          <w:szCs w:val="20"/>
        </w:rPr>
        <w:t>Prin proiect se recomandă utilizarea materialelor de construcții care conduc la reducerea zgomotului, a prafului și a emisiilor poluante în timpul lucrărilor de renovare.</w:t>
      </w:r>
    </w:p>
    <w:p w14:paraId="405E4779" w14:textId="77777777" w:rsidR="005067BB" w:rsidRPr="00250FD2" w:rsidRDefault="005067BB" w:rsidP="005067BB">
      <w:pPr>
        <w:pBdr>
          <w:top w:val="single" w:sz="4" w:space="1" w:color="auto"/>
          <w:left w:val="single" w:sz="4" w:space="4" w:color="auto"/>
          <w:bottom w:val="single" w:sz="4" w:space="1" w:color="auto"/>
          <w:right w:val="single" w:sz="4" w:space="4" w:color="auto"/>
        </w:pBdr>
        <w:shd w:val="clear" w:color="auto" w:fill="DBE5F1" w:themeFill="accent1" w:themeFillTint="33"/>
        <w:ind w:hanging="2"/>
        <w:jc w:val="both"/>
        <w:rPr>
          <w:rFonts w:cs="Arial"/>
          <w:szCs w:val="20"/>
        </w:rPr>
      </w:pPr>
      <w:r w:rsidRPr="00250FD2">
        <w:rPr>
          <w:rFonts w:cs="Arial"/>
          <w:szCs w:val="20"/>
        </w:rPr>
        <w:t xml:space="preserve">Prin proiect se recomandă utilizarea materialelor cu conținut scăzut de carbon, prin folosirea materialelor disponibile cât mai aproape de locul construcției și a celor al căror proces de producție este cât se poate de prietenos cu mediul. Trebuie avută în vedere utilizarea produselor de construcții non-toxice, reciclabile și </w:t>
      </w:r>
      <w:r w:rsidRPr="00250FD2">
        <w:rPr>
          <w:rFonts w:cs="Arial"/>
          <w:szCs w:val="20"/>
        </w:rPr>
        <w:lastRenderedPageBreak/>
        <w:t>biodegradabile, fabricate la nivelul industriei locale, din materii prime produse în zonă, folosind tehnici care nu afectează mediul.</w:t>
      </w:r>
    </w:p>
    <w:p w14:paraId="7BE8CB83" w14:textId="77777777" w:rsidR="005067BB" w:rsidRPr="00250FD2" w:rsidRDefault="005067BB" w:rsidP="005067BB">
      <w:pPr>
        <w:jc w:val="both"/>
        <w:rPr>
          <w:snapToGrid w:val="0"/>
          <w:szCs w:val="20"/>
        </w:rPr>
      </w:pPr>
      <w:r w:rsidRPr="00250FD2">
        <w:rPr>
          <w:snapToGrid w:val="0"/>
          <w:szCs w:val="20"/>
        </w:rPr>
        <w:t>Intervențiile demonstrează că nu conduc la o creștere semnificativă a emisiilor de poluanți în aer, apă sau sol, prin următoarele verificări:</w:t>
      </w:r>
    </w:p>
    <w:p w14:paraId="2CD469A3" w14:textId="77777777" w:rsidR="005067BB" w:rsidRPr="00250FD2" w:rsidRDefault="005067BB" w:rsidP="005067BB">
      <w:pPr>
        <w:jc w:val="both"/>
        <w:rPr>
          <w:b/>
          <w:bCs/>
          <w:snapToGrid w:val="0"/>
          <w:szCs w:val="20"/>
          <w:u w:val="single"/>
        </w:rPr>
      </w:pPr>
      <w:r w:rsidRPr="00250FD2">
        <w:rPr>
          <w:b/>
          <w:bCs/>
          <w:snapToGrid w:val="0"/>
          <w:szCs w:val="20"/>
          <w:u w:val="single"/>
        </w:rPr>
        <w:t>Elemente de verificare înainte de începerea execuției lucrărilor de renovare energetică</w:t>
      </w:r>
    </w:p>
    <w:p w14:paraId="6BE54E3B" w14:textId="77777777" w:rsidR="005067BB" w:rsidRPr="00250FD2" w:rsidRDefault="005067BB" w:rsidP="005067BB">
      <w:pPr>
        <w:jc w:val="both"/>
        <w:rPr>
          <w:snapToGrid w:val="0"/>
          <w:szCs w:val="20"/>
        </w:rPr>
      </w:pPr>
      <w:r w:rsidRPr="00250FD2">
        <w:rPr>
          <w:snapToGrid w:val="0"/>
          <w:szCs w:val="20"/>
        </w:rPr>
        <w:t>- asumarea proiectantului privind realizarea acestor măsuri (lista de verificare a aplicării DNSH din Declarație – Model H)</w:t>
      </w:r>
    </w:p>
    <w:p w14:paraId="56F71A3A" w14:textId="77777777" w:rsidR="005067BB" w:rsidRPr="00250FD2" w:rsidRDefault="005067BB" w:rsidP="005067BB">
      <w:pPr>
        <w:jc w:val="both"/>
        <w:rPr>
          <w:snapToGrid w:val="0"/>
          <w:szCs w:val="20"/>
        </w:rPr>
      </w:pPr>
      <w:r w:rsidRPr="00250FD2">
        <w:rPr>
          <w:snapToGrid w:val="0"/>
          <w:szCs w:val="20"/>
        </w:rPr>
        <w:t>- prevederi în caietele de sarcini pentru elaborarea documentației tehnico-economice și proiectului tehnic (descrierea modalității de reducerea poluării în cadrul organizării de șantier, inclusiv utilajele folosite și transportul materialelor, descrierea modalității de reducere a poluării pe toată durata de existență a clădirii)</w:t>
      </w:r>
    </w:p>
    <w:p w14:paraId="60B61961" w14:textId="77777777" w:rsidR="005067BB" w:rsidRPr="00250FD2" w:rsidRDefault="005067BB" w:rsidP="005067BB">
      <w:pPr>
        <w:jc w:val="both"/>
        <w:rPr>
          <w:snapToGrid w:val="0"/>
          <w:szCs w:val="20"/>
        </w:rPr>
      </w:pPr>
      <w:r w:rsidRPr="00250FD2">
        <w:rPr>
          <w:snapToGrid w:val="0"/>
          <w:szCs w:val="20"/>
        </w:rPr>
        <w:t xml:space="preserve">Se verifică corelarea cu pct. 6 ÷ 14 din </w:t>
      </w:r>
      <w:r w:rsidRPr="00250FD2">
        <w:rPr>
          <w:rFonts w:cs="Arial"/>
          <w:szCs w:val="20"/>
        </w:rPr>
        <w:t xml:space="preserve">Lista de verificare </w:t>
      </w:r>
      <w:r w:rsidRPr="00250FD2">
        <w:rPr>
          <w:snapToGrid w:val="0"/>
          <w:szCs w:val="20"/>
        </w:rPr>
        <w:t>privind aplicarea DNSH.</w:t>
      </w:r>
    </w:p>
    <w:p w14:paraId="44F8972C" w14:textId="77777777" w:rsidR="005067BB" w:rsidRPr="00250FD2" w:rsidRDefault="005067BB" w:rsidP="005067BB">
      <w:pPr>
        <w:jc w:val="both"/>
        <w:rPr>
          <w:b/>
          <w:bCs/>
          <w:snapToGrid w:val="0"/>
          <w:szCs w:val="20"/>
          <w:u w:val="single"/>
        </w:rPr>
      </w:pPr>
      <w:r w:rsidRPr="00250FD2">
        <w:rPr>
          <w:b/>
          <w:bCs/>
          <w:snapToGrid w:val="0"/>
          <w:szCs w:val="20"/>
          <w:u w:val="single"/>
        </w:rPr>
        <w:t>Elemente de verificare după finalizarea execuției lucrărilor de renovare energetică</w:t>
      </w:r>
    </w:p>
    <w:p w14:paraId="0FCC5345" w14:textId="77777777" w:rsidR="005067BB" w:rsidRPr="00250FD2" w:rsidRDefault="005067BB" w:rsidP="005067BB">
      <w:pPr>
        <w:jc w:val="both"/>
        <w:rPr>
          <w:snapToGrid w:val="0"/>
          <w:szCs w:val="20"/>
          <w:lang w:val="en-US"/>
        </w:rPr>
      </w:pPr>
      <w:r w:rsidRPr="00250FD2">
        <w:rPr>
          <w:snapToGrid w:val="0"/>
          <w:szCs w:val="20"/>
        </w:rPr>
        <w:t>- declarații de performanță pentru produsele pentru construcţii, întocmite de producători, sau declarații de conformitate (dacă sunt utilizate produse pentru construcţii care fac obiectul unei specificaţii tehnice nearmonizate) sau agrement tehnic  în construcţii (dacă sunt utilizate produse pentru construcţii pentru care nu există specificaţii tehnice armonizate sau specificaţii tehnice nearmonizate</w:t>
      </w:r>
      <w:r w:rsidRPr="00250FD2">
        <w:rPr>
          <w:snapToGrid w:val="0"/>
          <w:szCs w:val="20"/>
          <w:lang w:val="en-US"/>
        </w:rPr>
        <w:t>;</w:t>
      </w:r>
    </w:p>
    <w:p w14:paraId="2CA34134" w14:textId="77777777" w:rsidR="005067BB" w:rsidRPr="00250FD2" w:rsidRDefault="005067BB" w:rsidP="005067BB">
      <w:pPr>
        <w:jc w:val="both"/>
        <w:rPr>
          <w:snapToGrid w:val="0"/>
          <w:szCs w:val="20"/>
          <w:lang w:val="en-US"/>
        </w:rPr>
      </w:pPr>
      <w:r w:rsidRPr="00250FD2">
        <w:rPr>
          <w:rFonts w:cs="Arial"/>
          <w:szCs w:val="20"/>
        </w:rPr>
        <w:t>- specificații tehnice echipamente (sisteme tehnice ale clădirii: sisteme de climatizare și/sau ventilare mecanică, iluminat)</w:t>
      </w:r>
    </w:p>
    <w:p w14:paraId="0E093824" w14:textId="77777777" w:rsidR="005067BB" w:rsidRPr="00250FD2" w:rsidRDefault="005067BB" w:rsidP="005067BB">
      <w:pPr>
        <w:jc w:val="both"/>
        <w:rPr>
          <w:snapToGrid w:val="0"/>
          <w:szCs w:val="20"/>
        </w:rPr>
      </w:pPr>
      <w:r w:rsidRPr="00250FD2">
        <w:rPr>
          <w:snapToGrid w:val="0"/>
          <w:szCs w:val="20"/>
        </w:rPr>
        <w:t xml:space="preserve">Se verifică corelarea cu pct. 26 din </w:t>
      </w:r>
      <w:r w:rsidRPr="00250FD2">
        <w:rPr>
          <w:rFonts w:cs="Arial"/>
          <w:szCs w:val="20"/>
        </w:rPr>
        <w:t xml:space="preserve">Lista de verificare </w:t>
      </w:r>
      <w:r w:rsidRPr="00250FD2">
        <w:rPr>
          <w:snapToGrid w:val="0"/>
          <w:szCs w:val="20"/>
        </w:rPr>
        <w:t>privind aplicarea DNSH.</w:t>
      </w:r>
    </w:p>
    <w:p w14:paraId="12BB852A" w14:textId="2A245CED" w:rsidR="005067BB" w:rsidRDefault="005067BB" w:rsidP="005067BB">
      <w:pPr>
        <w:ind w:left="720"/>
        <w:jc w:val="both"/>
        <w:rPr>
          <w:rFonts w:cs="Arial"/>
          <w:szCs w:val="20"/>
        </w:rPr>
      </w:pPr>
    </w:p>
    <w:p w14:paraId="500DB747" w14:textId="393D0E10" w:rsidR="005067BB" w:rsidRDefault="005067BB" w:rsidP="005067BB">
      <w:pPr>
        <w:ind w:left="720"/>
        <w:jc w:val="both"/>
        <w:rPr>
          <w:rFonts w:cs="Arial"/>
          <w:szCs w:val="20"/>
        </w:rPr>
      </w:pPr>
    </w:p>
    <w:p w14:paraId="76514B89" w14:textId="27CBAACD" w:rsidR="005067BB" w:rsidRDefault="005067BB" w:rsidP="005067BB">
      <w:pPr>
        <w:ind w:left="720"/>
        <w:jc w:val="both"/>
        <w:rPr>
          <w:rFonts w:cs="Arial"/>
          <w:szCs w:val="20"/>
        </w:rPr>
      </w:pPr>
    </w:p>
    <w:p w14:paraId="4B6440D4" w14:textId="6017F45C" w:rsidR="005067BB" w:rsidRDefault="005067BB" w:rsidP="005067BB">
      <w:pPr>
        <w:ind w:left="720"/>
        <w:jc w:val="both"/>
        <w:rPr>
          <w:rFonts w:cs="Arial"/>
          <w:szCs w:val="20"/>
        </w:rPr>
      </w:pPr>
    </w:p>
    <w:p w14:paraId="1206441E" w14:textId="156FEC72" w:rsidR="005067BB" w:rsidRDefault="005067BB" w:rsidP="005067BB">
      <w:pPr>
        <w:ind w:left="720"/>
        <w:jc w:val="both"/>
        <w:rPr>
          <w:rFonts w:cs="Arial"/>
          <w:szCs w:val="20"/>
        </w:rPr>
      </w:pPr>
    </w:p>
    <w:p w14:paraId="01CE9813" w14:textId="6DACCF64" w:rsidR="005067BB" w:rsidRDefault="005067BB" w:rsidP="005067BB">
      <w:pPr>
        <w:ind w:left="720"/>
        <w:jc w:val="both"/>
        <w:rPr>
          <w:rFonts w:cs="Arial"/>
          <w:szCs w:val="20"/>
        </w:rPr>
      </w:pPr>
    </w:p>
    <w:p w14:paraId="199D1BE7" w14:textId="3B443EF7" w:rsidR="005067BB" w:rsidRDefault="005067BB" w:rsidP="005067BB">
      <w:pPr>
        <w:ind w:left="720"/>
        <w:jc w:val="both"/>
        <w:rPr>
          <w:rFonts w:cs="Arial"/>
          <w:szCs w:val="20"/>
        </w:rPr>
      </w:pPr>
    </w:p>
    <w:p w14:paraId="44305F99" w14:textId="77777777" w:rsidR="005067BB" w:rsidRPr="00250FD2" w:rsidRDefault="005067BB" w:rsidP="005067BB">
      <w:pPr>
        <w:ind w:left="720"/>
        <w:jc w:val="both"/>
        <w:rPr>
          <w:rFonts w:cs="Arial"/>
          <w:szCs w:val="20"/>
        </w:rPr>
      </w:pPr>
    </w:p>
    <w:tbl>
      <w:tblPr>
        <w:tblW w:w="0" w:type="auto"/>
        <w:tblLook w:val="0000" w:firstRow="0" w:lastRow="0" w:firstColumn="0" w:lastColumn="0" w:noHBand="0" w:noVBand="0"/>
      </w:tblPr>
      <w:tblGrid>
        <w:gridCol w:w="4428"/>
        <w:gridCol w:w="4428"/>
      </w:tblGrid>
      <w:tr w:rsidR="005067BB" w:rsidRPr="009C3DF8" w14:paraId="2FE94FBD" w14:textId="77777777" w:rsidTr="00810C9F">
        <w:trPr>
          <w:trHeight w:val="360"/>
        </w:trPr>
        <w:tc>
          <w:tcPr>
            <w:tcW w:w="4428" w:type="dxa"/>
          </w:tcPr>
          <w:p w14:paraId="3EF045B2" w14:textId="220E55DC" w:rsidR="005067BB" w:rsidRPr="00250FD2" w:rsidRDefault="005067BB" w:rsidP="00810C9F">
            <w:pPr>
              <w:jc w:val="both"/>
              <w:rPr>
                <w:szCs w:val="20"/>
              </w:rPr>
            </w:pPr>
            <w:r w:rsidRPr="00250FD2">
              <w:rPr>
                <w:szCs w:val="20"/>
              </w:rPr>
              <w:t>Data</w:t>
            </w:r>
            <w:r>
              <w:rPr>
                <w:szCs w:val="20"/>
              </w:rPr>
              <w:t>:</w:t>
            </w:r>
            <w:r>
              <w:rPr>
                <w:szCs w:val="20"/>
              </w:rPr>
              <w:t xml:space="preserve">          </w:t>
            </w:r>
          </w:p>
          <w:p w14:paraId="22AE824D" w14:textId="77777777" w:rsidR="005067BB" w:rsidRPr="00250FD2" w:rsidRDefault="005067BB" w:rsidP="00810C9F">
            <w:pPr>
              <w:jc w:val="both"/>
              <w:rPr>
                <w:szCs w:val="20"/>
              </w:rPr>
            </w:pPr>
          </w:p>
        </w:tc>
        <w:tc>
          <w:tcPr>
            <w:tcW w:w="4428" w:type="dxa"/>
          </w:tcPr>
          <w:p w14:paraId="1BC98623" w14:textId="77777777" w:rsidR="005067BB" w:rsidRPr="00250FD2" w:rsidRDefault="005067BB" w:rsidP="00810C9F">
            <w:pPr>
              <w:jc w:val="both"/>
              <w:rPr>
                <w:szCs w:val="20"/>
              </w:rPr>
            </w:pPr>
            <w:r w:rsidRPr="00250FD2">
              <w:rPr>
                <w:szCs w:val="20"/>
              </w:rPr>
              <w:t>Semnătura:</w:t>
            </w:r>
          </w:p>
          <w:p w14:paraId="1D2BAF1B" w14:textId="77777777" w:rsidR="005067BB" w:rsidRPr="00341DBE" w:rsidRDefault="005067BB" w:rsidP="00810C9F">
            <w:pPr>
              <w:widowControl w:val="0"/>
              <w:autoSpaceDE w:val="0"/>
              <w:autoSpaceDN w:val="0"/>
              <w:adjustRightInd w:val="0"/>
              <w:spacing w:before="40" w:after="40"/>
              <w:jc w:val="both"/>
              <w:rPr>
                <w:rFonts w:cs="Arial"/>
                <w:szCs w:val="20"/>
                <w:lang w:eastAsia="sk-SK"/>
              </w:rPr>
            </w:pPr>
          </w:p>
        </w:tc>
      </w:tr>
    </w:tbl>
    <w:p w14:paraId="78344693" w14:textId="77777777" w:rsidR="005067BB" w:rsidRPr="008E0C42" w:rsidRDefault="005067BB" w:rsidP="003C3B83">
      <w:pPr>
        <w:autoSpaceDE w:val="0"/>
        <w:autoSpaceDN w:val="0"/>
        <w:adjustRightInd w:val="0"/>
        <w:jc w:val="center"/>
        <w:rPr>
          <w:rFonts w:ascii="Arial" w:eastAsiaTheme="minorHAnsi" w:hAnsi="Arial" w:cs="Arial"/>
          <w:i/>
          <w:iCs/>
          <w:lang w:val="en-US"/>
        </w:rPr>
      </w:pPr>
    </w:p>
    <w:p w14:paraId="366449E2"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4073250A"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1C60C47B" w14:textId="63D71E73" w:rsidR="003C3B83" w:rsidRDefault="005067BB" w:rsidP="003C3B83">
      <w:pPr>
        <w:autoSpaceDE w:val="0"/>
        <w:autoSpaceDN w:val="0"/>
        <w:adjustRightInd w:val="0"/>
        <w:jc w:val="center"/>
        <w:rPr>
          <w:rFonts w:ascii="Arial" w:eastAsiaTheme="minorHAnsi" w:hAnsi="Arial" w:cs="Arial"/>
          <w:i/>
          <w:iCs/>
          <w:lang w:val="en-US"/>
        </w:rPr>
      </w:pPr>
      <w:r>
        <w:rPr>
          <w:rFonts w:ascii="Arial" w:eastAsiaTheme="minorHAnsi" w:hAnsi="Arial" w:cs="Arial"/>
          <w:i/>
          <w:iCs/>
          <w:lang w:val="en-US"/>
        </w:rPr>
        <w:br/>
      </w:r>
    </w:p>
    <w:p w14:paraId="4EB804D5" w14:textId="049E3E2B" w:rsidR="005067BB" w:rsidRDefault="005067BB" w:rsidP="003C3B83">
      <w:pPr>
        <w:autoSpaceDE w:val="0"/>
        <w:autoSpaceDN w:val="0"/>
        <w:adjustRightInd w:val="0"/>
        <w:jc w:val="center"/>
        <w:rPr>
          <w:rFonts w:ascii="Arial" w:eastAsiaTheme="minorHAnsi" w:hAnsi="Arial" w:cs="Arial"/>
          <w:i/>
          <w:iCs/>
          <w:lang w:val="en-US"/>
        </w:rPr>
      </w:pPr>
    </w:p>
    <w:p w14:paraId="45C3A27B" w14:textId="7D3D1E9F" w:rsidR="005067BB" w:rsidRDefault="005067BB" w:rsidP="003C3B83">
      <w:pPr>
        <w:autoSpaceDE w:val="0"/>
        <w:autoSpaceDN w:val="0"/>
        <w:adjustRightInd w:val="0"/>
        <w:jc w:val="center"/>
        <w:rPr>
          <w:rFonts w:ascii="Arial" w:eastAsiaTheme="minorHAnsi" w:hAnsi="Arial" w:cs="Arial"/>
          <w:i/>
          <w:iCs/>
          <w:lang w:val="en-US"/>
        </w:rPr>
      </w:pPr>
    </w:p>
    <w:p w14:paraId="2CCCC714" w14:textId="46FE13EC" w:rsidR="005067BB" w:rsidRDefault="005067BB" w:rsidP="003C3B83">
      <w:pPr>
        <w:autoSpaceDE w:val="0"/>
        <w:autoSpaceDN w:val="0"/>
        <w:adjustRightInd w:val="0"/>
        <w:jc w:val="center"/>
        <w:rPr>
          <w:rFonts w:ascii="Arial" w:eastAsiaTheme="minorHAnsi" w:hAnsi="Arial" w:cs="Arial"/>
          <w:i/>
          <w:iCs/>
          <w:lang w:val="en-US"/>
        </w:rPr>
      </w:pPr>
    </w:p>
    <w:p w14:paraId="1C4F0D6B" w14:textId="1FC27CB1" w:rsidR="005067BB" w:rsidRDefault="005067BB" w:rsidP="003C3B83">
      <w:pPr>
        <w:autoSpaceDE w:val="0"/>
        <w:autoSpaceDN w:val="0"/>
        <w:adjustRightInd w:val="0"/>
        <w:jc w:val="center"/>
        <w:rPr>
          <w:rFonts w:ascii="Arial" w:eastAsiaTheme="minorHAnsi" w:hAnsi="Arial" w:cs="Arial"/>
          <w:i/>
          <w:iCs/>
          <w:lang w:val="en-US"/>
        </w:rPr>
      </w:pPr>
    </w:p>
    <w:p w14:paraId="03365C55" w14:textId="5780EE09" w:rsidR="005067BB" w:rsidRDefault="005067BB" w:rsidP="003C3B83">
      <w:pPr>
        <w:autoSpaceDE w:val="0"/>
        <w:autoSpaceDN w:val="0"/>
        <w:adjustRightInd w:val="0"/>
        <w:jc w:val="center"/>
        <w:rPr>
          <w:rFonts w:ascii="Arial" w:eastAsiaTheme="minorHAnsi" w:hAnsi="Arial" w:cs="Arial"/>
          <w:i/>
          <w:iCs/>
          <w:lang w:val="en-US"/>
        </w:rPr>
      </w:pPr>
    </w:p>
    <w:p w14:paraId="0838C237" w14:textId="047F7487" w:rsidR="005067BB" w:rsidRDefault="005067BB" w:rsidP="003C3B83">
      <w:pPr>
        <w:autoSpaceDE w:val="0"/>
        <w:autoSpaceDN w:val="0"/>
        <w:adjustRightInd w:val="0"/>
        <w:jc w:val="center"/>
        <w:rPr>
          <w:rFonts w:ascii="Arial" w:eastAsiaTheme="minorHAnsi" w:hAnsi="Arial" w:cs="Arial"/>
          <w:i/>
          <w:iCs/>
          <w:lang w:val="en-US"/>
        </w:rPr>
      </w:pPr>
    </w:p>
    <w:p w14:paraId="28A60987" w14:textId="04C85983" w:rsidR="005067BB" w:rsidRDefault="005067BB" w:rsidP="003C3B83">
      <w:pPr>
        <w:autoSpaceDE w:val="0"/>
        <w:autoSpaceDN w:val="0"/>
        <w:adjustRightInd w:val="0"/>
        <w:jc w:val="center"/>
        <w:rPr>
          <w:rFonts w:ascii="Arial" w:eastAsiaTheme="minorHAnsi" w:hAnsi="Arial" w:cs="Arial"/>
          <w:i/>
          <w:iCs/>
          <w:lang w:val="en-US"/>
        </w:rPr>
      </w:pPr>
    </w:p>
    <w:p w14:paraId="151EA56C" w14:textId="53BCE7DD" w:rsidR="005067BB" w:rsidRDefault="005067BB" w:rsidP="003C3B83">
      <w:pPr>
        <w:autoSpaceDE w:val="0"/>
        <w:autoSpaceDN w:val="0"/>
        <w:adjustRightInd w:val="0"/>
        <w:jc w:val="center"/>
        <w:rPr>
          <w:rFonts w:ascii="Arial" w:eastAsiaTheme="minorHAnsi" w:hAnsi="Arial" w:cs="Arial"/>
          <w:i/>
          <w:iCs/>
          <w:lang w:val="en-US"/>
        </w:rPr>
      </w:pPr>
    </w:p>
    <w:p w14:paraId="1117FC01" w14:textId="602B695C" w:rsidR="005067BB" w:rsidRDefault="005067BB" w:rsidP="003C3B83">
      <w:pPr>
        <w:autoSpaceDE w:val="0"/>
        <w:autoSpaceDN w:val="0"/>
        <w:adjustRightInd w:val="0"/>
        <w:jc w:val="center"/>
        <w:rPr>
          <w:rFonts w:ascii="Arial" w:eastAsiaTheme="minorHAnsi" w:hAnsi="Arial" w:cs="Arial"/>
          <w:i/>
          <w:iCs/>
          <w:lang w:val="en-US"/>
        </w:rPr>
      </w:pPr>
    </w:p>
    <w:p w14:paraId="7C75D4B2" w14:textId="4F6DAE8B" w:rsidR="005067BB" w:rsidRDefault="005067BB" w:rsidP="003C3B83">
      <w:pPr>
        <w:autoSpaceDE w:val="0"/>
        <w:autoSpaceDN w:val="0"/>
        <w:adjustRightInd w:val="0"/>
        <w:jc w:val="center"/>
        <w:rPr>
          <w:rFonts w:ascii="Arial" w:eastAsiaTheme="minorHAnsi" w:hAnsi="Arial" w:cs="Arial"/>
          <w:i/>
          <w:iCs/>
          <w:lang w:val="en-US"/>
        </w:rPr>
      </w:pPr>
    </w:p>
    <w:p w14:paraId="3DCDEA54" w14:textId="1FA37E92" w:rsidR="005067BB" w:rsidRDefault="005067BB" w:rsidP="003C3B83">
      <w:pPr>
        <w:autoSpaceDE w:val="0"/>
        <w:autoSpaceDN w:val="0"/>
        <w:adjustRightInd w:val="0"/>
        <w:jc w:val="center"/>
        <w:rPr>
          <w:rFonts w:ascii="Arial" w:eastAsiaTheme="minorHAnsi" w:hAnsi="Arial" w:cs="Arial"/>
          <w:i/>
          <w:iCs/>
          <w:lang w:val="en-US"/>
        </w:rPr>
      </w:pPr>
    </w:p>
    <w:p w14:paraId="5E3B69A6" w14:textId="2850F181" w:rsidR="005067BB" w:rsidRDefault="005067BB" w:rsidP="003C3B83">
      <w:pPr>
        <w:autoSpaceDE w:val="0"/>
        <w:autoSpaceDN w:val="0"/>
        <w:adjustRightInd w:val="0"/>
        <w:jc w:val="center"/>
        <w:rPr>
          <w:rFonts w:ascii="Arial" w:eastAsiaTheme="minorHAnsi" w:hAnsi="Arial" w:cs="Arial"/>
          <w:i/>
          <w:iCs/>
          <w:lang w:val="en-US"/>
        </w:rPr>
      </w:pPr>
    </w:p>
    <w:p w14:paraId="444DA06E" w14:textId="71106922" w:rsidR="005067BB" w:rsidRDefault="005067BB" w:rsidP="003C3B83">
      <w:pPr>
        <w:autoSpaceDE w:val="0"/>
        <w:autoSpaceDN w:val="0"/>
        <w:adjustRightInd w:val="0"/>
        <w:jc w:val="center"/>
        <w:rPr>
          <w:rFonts w:ascii="Arial" w:eastAsiaTheme="minorHAnsi" w:hAnsi="Arial" w:cs="Arial"/>
          <w:i/>
          <w:iCs/>
          <w:lang w:val="en-US"/>
        </w:rPr>
      </w:pPr>
    </w:p>
    <w:p w14:paraId="1D9E4101" w14:textId="5B307C62" w:rsidR="005067BB" w:rsidRDefault="005067BB" w:rsidP="003C3B83">
      <w:pPr>
        <w:autoSpaceDE w:val="0"/>
        <w:autoSpaceDN w:val="0"/>
        <w:adjustRightInd w:val="0"/>
        <w:jc w:val="center"/>
        <w:rPr>
          <w:rFonts w:ascii="Arial" w:eastAsiaTheme="minorHAnsi" w:hAnsi="Arial" w:cs="Arial"/>
          <w:i/>
          <w:iCs/>
          <w:lang w:val="en-US"/>
        </w:rPr>
      </w:pPr>
    </w:p>
    <w:p w14:paraId="6E209E34" w14:textId="74623297" w:rsidR="005067BB" w:rsidRDefault="005067BB" w:rsidP="003C3B83">
      <w:pPr>
        <w:autoSpaceDE w:val="0"/>
        <w:autoSpaceDN w:val="0"/>
        <w:adjustRightInd w:val="0"/>
        <w:jc w:val="center"/>
        <w:rPr>
          <w:rFonts w:ascii="Arial" w:eastAsiaTheme="minorHAnsi" w:hAnsi="Arial" w:cs="Arial"/>
          <w:i/>
          <w:iCs/>
          <w:lang w:val="en-US"/>
        </w:rPr>
      </w:pPr>
    </w:p>
    <w:p w14:paraId="763BB4E0" w14:textId="6B96F679" w:rsidR="005067BB" w:rsidRDefault="005067BB" w:rsidP="003C3B83">
      <w:pPr>
        <w:autoSpaceDE w:val="0"/>
        <w:autoSpaceDN w:val="0"/>
        <w:adjustRightInd w:val="0"/>
        <w:jc w:val="center"/>
        <w:rPr>
          <w:rFonts w:ascii="Arial" w:eastAsiaTheme="minorHAnsi" w:hAnsi="Arial" w:cs="Arial"/>
          <w:i/>
          <w:iCs/>
          <w:lang w:val="en-US"/>
        </w:rPr>
      </w:pPr>
    </w:p>
    <w:p w14:paraId="197A7EF7" w14:textId="0B6578B7" w:rsidR="005067BB" w:rsidRDefault="005067BB" w:rsidP="003C3B83">
      <w:pPr>
        <w:autoSpaceDE w:val="0"/>
        <w:autoSpaceDN w:val="0"/>
        <w:adjustRightInd w:val="0"/>
        <w:jc w:val="center"/>
        <w:rPr>
          <w:rFonts w:ascii="Arial" w:eastAsiaTheme="minorHAnsi" w:hAnsi="Arial" w:cs="Arial"/>
          <w:i/>
          <w:iCs/>
          <w:lang w:val="en-US"/>
        </w:rPr>
      </w:pPr>
    </w:p>
    <w:p w14:paraId="4ED4B3AF" w14:textId="50FE2B0C" w:rsidR="005067BB" w:rsidRDefault="005067BB" w:rsidP="003C3B83">
      <w:pPr>
        <w:autoSpaceDE w:val="0"/>
        <w:autoSpaceDN w:val="0"/>
        <w:adjustRightInd w:val="0"/>
        <w:jc w:val="center"/>
        <w:rPr>
          <w:rFonts w:ascii="Arial" w:eastAsiaTheme="minorHAnsi" w:hAnsi="Arial" w:cs="Arial"/>
          <w:i/>
          <w:iCs/>
          <w:lang w:val="en-US"/>
        </w:rPr>
      </w:pPr>
    </w:p>
    <w:p w14:paraId="41C64978" w14:textId="6EFD5FD3" w:rsidR="005067BB" w:rsidRDefault="005067BB" w:rsidP="003C3B83">
      <w:pPr>
        <w:autoSpaceDE w:val="0"/>
        <w:autoSpaceDN w:val="0"/>
        <w:adjustRightInd w:val="0"/>
        <w:jc w:val="center"/>
        <w:rPr>
          <w:rFonts w:ascii="Arial" w:eastAsiaTheme="minorHAnsi" w:hAnsi="Arial" w:cs="Arial"/>
          <w:i/>
          <w:iCs/>
          <w:lang w:val="en-US"/>
        </w:rPr>
      </w:pPr>
    </w:p>
    <w:p w14:paraId="09521CB0" w14:textId="2E23494E" w:rsidR="005067BB" w:rsidRDefault="005067BB" w:rsidP="003C3B83">
      <w:pPr>
        <w:autoSpaceDE w:val="0"/>
        <w:autoSpaceDN w:val="0"/>
        <w:adjustRightInd w:val="0"/>
        <w:jc w:val="center"/>
        <w:rPr>
          <w:rFonts w:ascii="Arial" w:eastAsiaTheme="minorHAnsi" w:hAnsi="Arial" w:cs="Arial"/>
          <w:i/>
          <w:iCs/>
          <w:lang w:val="en-US"/>
        </w:rPr>
      </w:pPr>
    </w:p>
    <w:p w14:paraId="0A94C3A1" w14:textId="77777777" w:rsidR="003C3B83" w:rsidRPr="008E0C42" w:rsidRDefault="003C3B83" w:rsidP="00E109AF">
      <w:pPr>
        <w:autoSpaceDE w:val="0"/>
        <w:autoSpaceDN w:val="0"/>
        <w:adjustRightInd w:val="0"/>
        <w:rPr>
          <w:rFonts w:ascii="Arial" w:eastAsiaTheme="minorHAnsi" w:hAnsi="Arial" w:cs="Arial"/>
          <w:i/>
          <w:iCs/>
          <w:lang w:val="en-US"/>
        </w:rPr>
      </w:pPr>
    </w:p>
    <w:p w14:paraId="0821A7BF" w14:textId="77777777" w:rsidR="003C3B83" w:rsidRPr="008E0C42" w:rsidRDefault="003C3B83" w:rsidP="003C3B83">
      <w:pPr>
        <w:autoSpaceDE w:val="0"/>
        <w:autoSpaceDN w:val="0"/>
        <w:adjustRightInd w:val="0"/>
        <w:rPr>
          <w:rFonts w:ascii="Arial" w:eastAsiaTheme="minorHAnsi" w:hAnsi="Arial" w:cs="Arial"/>
          <w:i/>
          <w:iCs/>
          <w:lang w:val="en-US"/>
        </w:rPr>
      </w:pPr>
    </w:p>
    <w:p w14:paraId="0E2CFCF7" w14:textId="77777777" w:rsidR="003C3B83" w:rsidRPr="008E0C42" w:rsidRDefault="003C3B83" w:rsidP="003C3B83">
      <w:pPr>
        <w:autoSpaceDE w:val="0"/>
        <w:autoSpaceDN w:val="0"/>
        <w:adjustRightInd w:val="0"/>
        <w:jc w:val="right"/>
        <w:rPr>
          <w:rFonts w:ascii="Arial" w:hAnsi="Arial" w:cs="Arial"/>
          <w:b/>
          <w:lang w:val="en-US"/>
        </w:rPr>
      </w:pPr>
      <w:r w:rsidRPr="008E0C42">
        <w:rPr>
          <w:rFonts w:ascii="Arial" w:hAnsi="Arial" w:cs="Arial"/>
          <w:b/>
          <w:lang w:val="en-US"/>
        </w:rPr>
        <w:t>FORMULAR</w:t>
      </w:r>
      <w:r>
        <w:rPr>
          <w:rFonts w:ascii="Arial" w:hAnsi="Arial" w:cs="Arial"/>
          <w:b/>
          <w:lang w:val="en-US"/>
        </w:rPr>
        <w:t xml:space="preserve"> </w:t>
      </w:r>
      <w:r w:rsidRPr="008E0C42">
        <w:rPr>
          <w:rFonts w:ascii="Arial" w:hAnsi="Arial" w:cs="Arial"/>
          <w:b/>
          <w:lang w:val="en-US"/>
        </w:rPr>
        <w:t>10</w:t>
      </w:r>
    </w:p>
    <w:p w14:paraId="6EF15A82" w14:textId="77777777" w:rsidR="003C3B83" w:rsidRPr="008E0C42" w:rsidRDefault="003C3B83" w:rsidP="003C3B83">
      <w:pPr>
        <w:autoSpaceDE w:val="0"/>
        <w:autoSpaceDN w:val="0"/>
        <w:adjustRightInd w:val="0"/>
        <w:rPr>
          <w:rFonts w:ascii="Arial" w:hAnsi="Arial" w:cs="Arial"/>
          <w:lang w:val="en-US"/>
        </w:rPr>
      </w:pPr>
      <w:r w:rsidRPr="008E0C42">
        <w:rPr>
          <w:rFonts w:ascii="Arial" w:hAnsi="Arial" w:cs="Arial"/>
          <w:lang w:val="en-US"/>
        </w:rPr>
        <w:t>OFERTANT UNIC/OFERTANT ASOCIAT</w:t>
      </w:r>
    </w:p>
    <w:p w14:paraId="3C2A11B5" w14:textId="77777777" w:rsidR="003C3B83" w:rsidRPr="008E0C42" w:rsidRDefault="003C3B83" w:rsidP="003C3B83">
      <w:pPr>
        <w:autoSpaceDE w:val="0"/>
        <w:autoSpaceDN w:val="0"/>
        <w:adjustRightInd w:val="0"/>
        <w:rPr>
          <w:rFonts w:ascii="Arial" w:hAnsi="Arial" w:cs="Arial"/>
          <w:lang w:val="en-US"/>
        </w:rPr>
      </w:pPr>
      <w:r w:rsidRPr="008E0C42">
        <w:rPr>
          <w:rFonts w:ascii="Arial" w:hAnsi="Arial" w:cs="Arial"/>
          <w:lang w:val="en-US"/>
        </w:rPr>
        <w:t>……………………………………………………………………………..</w:t>
      </w:r>
    </w:p>
    <w:p w14:paraId="34F6168F" w14:textId="77777777" w:rsidR="003C3B83" w:rsidRPr="008E0C42" w:rsidRDefault="003C3B83" w:rsidP="003C3B83">
      <w:pPr>
        <w:autoSpaceDE w:val="0"/>
        <w:autoSpaceDN w:val="0"/>
        <w:adjustRightInd w:val="0"/>
        <w:rPr>
          <w:rFonts w:ascii="Arial" w:hAnsi="Arial" w:cs="Arial"/>
          <w:i/>
          <w:iCs/>
          <w:lang w:val="en-US"/>
        </w:rPr>
      </w:pPr>
      <w:r w:rsidRPr="008E0C42">
        <w:rPr>
          <w:rFonts w:ascii="Arial" w:hAnsi="Arial" w:cs="Arial"/>
          <w:i/>
          <w:iCs/>
          <w:lang w:val="en-US"/>
        </w:rPr>
        <w:t>(</w:t>
      </w:r>
      <w:proofErr w:type="gramStart"/>
      <w:r w:rsidRPr="008E0C42">
        <w:rPr>
          <w:rFonts w:ascii="Arial" w:hAnsi="Arial" w:cs="Arial"/>
          <w:i/>
          <w:iCs/>
          <w:lang w:val="en-US"/>
        </w:rPr>
        <w:t>in</w:t>
      </w:r>
      <w:proofErr w:type="gramEnd"/>
      <w:r w:rsidRPr="008E0C42">
        <w:rPr>
          <w:rFonts w:ascii="Arial" w:hAnsi="Arial" w:cs="Arial"/>
          <w:i/>
          <w:iCs/>
          <w:lang w:val="en-US"/>
        </w:rPr>
        <w:t xml:space="preserve"> cazul unei Asocieri, se va completa denumirea intregii Asocieri)</w:t>
      </w:r>
    </w:p>
    <w:p w14:paraId="5FCC4291" w14:textId="77777777" w:rsidR="003C3B83" w:rsidRPr="008E0C42" w:rsidRDefault="003C3B83" w:rsidP="003C3B83">
      <w:pPr>
        <w:autoSpaceDE w:val="0"/>
        <w:autoSpaceDN w:val="0"/>
        <w:adjustRightInd w:val="0"/>
        <w:rPr>
          <w:rFonts w:ascii="Arial" w:hAnsi="Arial" w:cs="Arial"/>
          <w:lang w:val="en-US"/>
        </w:rPr>
      </w:pPr>
    </w:p>
    <w:p w14:paraId="3A228D9E" w14:textId="77777777" w:rsidR="003C3B83" w:rsidRPr="008E0C42" w:rsidRDefault="003C3B83" w:rsidP="003C3B83">
      <w:pPr>
        <w:autoSpaceDE w:val="0"/>
        <w:autoSpaceDN w:val="0"/>
        <w:adjustRightInd w:val="0"/>
        <w:jc w:val="center"/>
        <w:rPr>
          <w:rFonts w:ascii="Arial" w:hAnsi="Arial" w:cs="Arial"/>
          <w:b/>
          <w:lang w:val="en-US"/>
        </w:rPr>
      </w:pPr>
      <w:r w:rsidRPr="008E0C42">
        <w:rPr>
          <w:rFonts w:ascii="Arial" w:hAnsi="Arial" w:cs="Arial"/>
          <w:b/>
          <w:lang w:val="en-US"/>
        </w:rPr>
        <w:t>DECLARATIE</w:t>
      </w:r>
    </w:p>
    <w:p w14:paraId="5A9FB12D" w14:textId="77777777" w:rsidR="003C3B83" w:rsidRPr="008E0C42" w:rsidRDefault="003C3B83" w:rsidP="003C3B83">
      <w:pPr>
        <w:autoSpaceDE w:val="0"/>
        <w:autoSpaceDN w:val="0"/>
        <w:adjustRightInd w:val="0"/>
        <w:jc w:val="center"/>
        <w:rPr>
          <w:rFonts w:ascii="Arial" w:hAnsi="Arial" w:cs="Arial"/>
          <w:lang w:val="en-US"/>
        </w:rPr>
      </w:pPr>
      <w:r w:rsidRPr="008E0C42">
        <w:rPr>
          <w:rFonts w:ascii="Arial" w:hAnsi="Arial" w:cs="Arial"/>
          <w:lang w:val="en-US"/>
        </w:rPr>
        <w:t xml:space="preserve">privind </w:t>
      </w:r>
      <w:r w:rsidRPr="008E0C42">
        <w:rPr>
          <w:rFonts w:ascii="Arial" w:hAnsi="Arial" w:cs="Arial"/>
          <w:i/>
          <w:iCs/>
          <w:lang w:val="en-US"/>
        </w:rPr>
        <w:t xml:space="preserve">partea / </w:t>
      </w:r>
      <w:r w:rsidRPr="008E0C42">
        <w:rPr>
          <w:rFonts w:ascii="Arial" w:hAnsi="Arial" w:cs="Arial"/>
          <w:lang w:val="en-US"/>
        </w:rPr>
        <w:t>partile din PROPUNEREA TEHNICA si FINANCIARA care au caracter</w:t>
      </w:r>
    </w:p>
    <w:p w14:paraId="3B5CEFD4" w14:textId="77777777" w:rsidR="003C3B83" w:rsidRDefault="003C3B83" w:rsidP="003C3B83">
      <w:pPr>
        <w:autoSpaceDE w:val="0"/>
        <w:autoSpaceDN w:val="0"/>
        <w:adjustRightInd w:val="0"/>
        <w:jc w:val="center"/>
        <w:rPr>
          <w:rFonts w:ascii="Arial" w:hAnsi="Arial" w:cs="Arial"/>
          <w:lang w:val="en-US"/>
        </w:rPr>
      </w:pPr>
      <w:r w:rsidRPr="00936DF8">
        <w:rPr>
          <w:rFonts w:ascii="Arial" w:hAnsi="Arial" w:cs="Arial"/>
          <w:lang w:val="en-US"/>
        </w:rPr>
        <w:t>confidential</w:t>
      </w:r>
    </w:p>
    <w:p w14:paraId="776961BE" w14:textId="77777777" w:rsidR="002D7F2B" w:rsidRPr="00936DF8" w:rsidRDefault="002D7F2B" w:rsidP="003C3B83">
      <w:pPr>
        <w:autoSpaceDE w:val="0"/>
        <w:autoSpaceDN w:val="0"/>
        <w:adjustRightInd w:val="0"/>
        <w:jc w:val="center"/>
        <w:rPr>
          <w:rFonts w:ascii="Arial" w:hAnsi="Arial" w:cs="Arial"/>
          <w:lang w:val="en-US"/>
        </w:rPr>
      </w:pPr>
    </w:p>
    <w:p w14:paraId="0CDB5012" w14:textId="5ACDA0BE" w:rsidR="002D7F2B" w:rsidRPr="002D7F2B" w:rsidRDefault="003C3B83" w:rsidP="001335C7">
      <w:pPr>
        <w:pStyle w:val="ListParagraph"/>
        <w:autoSpaceDE w:val="0"/>
        <w:autoSpaceDN w:val="0"/>
        <w:adjustRightInd w:val="0"/>
        <w:ind w:left="34"/>
        <w:jc w:val="center"/>
        <w:rPr>
          <w:rFonts w:ascii="Arial" w:hAnsi="Arial" w:cs="Arial"/>
          <w:b/>
          <w:iCs/>
          <w:noProof/>
          <w:lang w:val="ro-RO"/>
        </w:rPr>
      </w:pPr>
      <w:r w:rsidRPr="002D7F2B">
        <w:rPr>
          <w:rFonts w:ascii="Arial" w:hAnsi="Arial" w:cs="Arial"/>
          <w:b/>
        </w:rPr>
        <w:t xml:space="preserve">Titlul Contractului: </w:t>
      </w:r>
      <w:r w:rsidR="002D7F2B" w:rsidRPr="002D7F2B">
        <w:rPr>
          <w:rStyle w:val="FontStyle26"/>
          <w:rFonts w:ascii="Arial" w:hAnsi="Arial" w:cs="Arial"/>
          <w:b/>
          <w:bCs/>
          <w:iCs/>
          <w:noProof/>
          <w:sz w:val="24"/>
          <w:szCs w:val="24"/>
          <w:lang w:val="ro-RO"/>
        </w:rPr>
        <w:t>ACHIZIȚIE</w:t>
      </w:r>
      <w:r w:rsidR="002D7F2B" w:rsidRPr="002D7F2B">
        <w:rPr>
          <w:rStyle w:val="FontStyle26"/>
          <w:rFonts w:ascii="Arial" w:hAnsi="Arial" w:cs="Arial"/>
          <w:iCs/>
          <w:noProof/>
          <w:sz w:val="24"/>
          <w:szCs w:val="24"/>
          <w:lang w:val="ro-RO"/>
        </w:rPr>
        <w:t xml:space="preserve"> </w:t>
      </w:r>
      <w:r w:rsidR="001335C7" w:rsidRPr="001335C7">
        <w:rPr>
          <w:rFonts w:ascii="Arial" w:hAnsi="Arial" w:cs="Arial"/>
          <w:b/>
          <w:iCs/>
          <w:noProof/>
          <w:lang w:val="ro-RO" w:eastAsia="ro-RO"/>
        </w:rPr>
        <w:t>SERVICII DE ELABORARE A DOCUMENTAȚIILOR TEHNICO – ECONOMICE aferente realizării obiectivului de investiții: „RENOVARE ENERGETICA LICEUL TEORETIC "MIRON COSTIN" - CORP B,MUNICIPIUL PAȘCANI, JUDEȚUL IAȘI;</w:t>
      </w:r>
    </w:p>
    <w:p w14:paraId="549B8CCB" w14:textId="77777777" w:rsidR="003C3B83" w:rsidRPr="002D7F2B" w:rsidRDefault="003C3B83" w:rsidP="002D7F2B">
      <w:pPr>
        <w:spacing w:line="360" w:lineRule="auto"/>
        <w:ind w:left="180"/>
        <w:jc w:val="center"/>
        <w:rPr>
          <w:rFonts w:ascii="Arial" w:hAnsi="Arial" w:cs="Arial"/>
          <w:lang w:val="en-US"/>
        </w:rPr>
      </w:pPr>
    </w:p>
    <w:p w14:paraId="6E7521CF" w14:textId="77777777" w:rsidR="003C3B83" w:rsidRPr="008E0C42" w:rsidRDefault="003C3B83" w:rsidP="003C3B83">
      <w:pPr>
        <w:autoSpaceDE w:val="0"/>
        <w:autoSpaceDN w:val="0"/>
        <w:adjustRightInd w:val="0"/>
        <w:rPr>
          <w:rFonts w:ascii="Arial" w:hAnsi="Arial" w:cs="Arial"/>
          <w:lang w:val="en-US"/>
        </w:rPr>
      </w:pPr>
      <w:r w:rsidRPr="008E0C42">
        <w:rPr>
          <w:rFonts w:ascii="Arial" w:hAnsi="Arial" w:cs="Arial"/>
          <w:lang w:val="en-US"/>
        </w:rPr>
        <w:tab/>
        <w:t xml:space="preserve">Subsemnatul(a) </w:t>
      </w:r>
      <w:r>
        <w:rPr>
          <w:rFonts w:ascii="Arial" w:hAnsi="Arial" w:cs="Arial"/>
          <w:lang w:val="en-US"/>
        </w:rPr>
        <w:t>……………………………………………</w:t>
      </w:r>
      <w:proofErr w:type="gramStart"/>
      <w:r>
        <w:rPr>
          <w:rFonts w:ascii="Arial" w:hAnsi="Arial" w:cs="Arial"/>
          <w:lang w:val="en-US"/>
        </w:rPr>
        <w:t>…..</w:t>
      </w:r>
      <w:proofErr w:type="gramEnd"/>
      <w:r w:rsidRPr="008E0C42">
        <w:rPr>
          <w:rFonts w:ascii="Arial" w:hAnsi="Arial" w:cs="Arial"/>
          <w:i/>
          <w:iCs/>
          <w:lang w:val="en-US"/>
        </w:rPr>
        <w:t>(numel</w:t>
      </w:r>
      <w:r>
        <w:rPr>
          <w:rFonts w:ascii="Arial" w:hAnsi="Arial" w:cs="Arial"/>
          <w:i/>
          <w:iCs/>
          <w:lang w:val="en-US"/>
        </w:rPr>
        <w:t>e si</w:t>
      </w:r>
      <w:r w:rsidRPr="008E0C42">
        <w:rPr>
          <w:rFonts w:ascii="Arial" w:hAnsi="Arial" w:cs="Arial"/>
          <w:i/>
          <w:iCs/>
          <w:lang w:val="en-US"/>
        </w:rPr>
        <w:t xml:space="preserve"> prenume), </w:t>
      </w:r>
      <w:r w:rsidRPr="008E0C42">
        <w:rPr>
          <w:rFonts w:ascii="Arial" w:hAnsi="Arial" w:cs="Arial"/>
          <w:lang w:val="en-US"/>
        </w:rPr>
        <w:t>domiciliat(a) in ....................................................... .</w:t>
      </w:r>
    </w:p>
    <w:p w14:paraId="1E9EE8C7" w14:textId="77777777" w:rsidR="003C3B83" w:rsidRPr="008E0C42" w:rsidRDefault="003C3B83" w:rsidP="003C3B83">
      <w:pPr>
        <w:autoSpaceDE w:val="0"/>
        <w:autoSpaceDN w:val="0"/>
        <w:adjustRightInd w:val="0"/>
        <w:rPr>
          <w:rFonts w:ascii="Arial" w:hAnsi="Arial" w:cs="Arial"/>
          <w:lang w:val="en-US"/>
        </w:rPr>
      </w:pPr>
      <w:r w:rsidRPr="008E0C42">
        <w:rPr>
          <w:rFonts w:ascii="Arial" w:hAnsi="Arial" w:cs="Arial"/>
          <w:i/>
          <w:iCs/>
          <w:lang w:val="en-US"/>
        </w:rPr>
        <w:t>(adresa de domiciliu)</w:t>
      </w:r>
      <w:r w:rsidRPr="008E0C42">
        <w:rPr>
          <w:rFonts w:ascii="Arial" w:hAnsi="Arial" w:cs="Arial"/>
          <w:lang w:val="en-US"/>
        </w:rPr>
        <w:t xml:space="preserve">, identificat(a) cu act de identitate </w:t>
      </w:r>
      <w:r w:rsidRPr="008E0C42">
        <w:rPr>
          <w:rFonts w:ascii="Arial" w:hAnsi="Arial" w:cs="Arial"/>
          <w:i/>
          <w:iCs/>
          <w:lang w:val="en-US"/>
        </w:rPr>
        <w:t>(</w:t>
      </w:r>
      <w:r>
        <w:rPr>
          <w:rFonts w:ascii="Arial" w:hAnsi="Arial" w:cs="Arial"/>
          <w:i/>
          <w:iCs/>
          <w:lang w:val="en-US"/>
        </w:rPr>
        <w:t>CI/</w:t>
      </w:r>
      <w:r w:rsidRPr="008E0C42">
        <w:rPr>
          <w:rFonts w:ascii="Arial" w:hAnsi="Arial" w:cs="Arial"/>
          <w:i/>
          <w:iCs/>
          <w:lang w:val="en-US"/>
        </w:rPr>
        <w:t xml:space="preserve"> Pasaport), </w:t>
      </w:r>
      <w:r w:rsidRPr="008E0C42">
        <w:rPr>
          <w:rFonts w:ascii="Arial" w:hAnsi="Arial" w:cs="Arial"/>
          <w:lang w:val="en-US"/>
        </w:rPr>
        <w:t xml:space="preserve">seria </w:t>
      </w:r>
      <w:proofErr w:type="gramStart"/>
      <w:r w:rsidRPr="008E0C42">
        <w:rPr>
          <w:rFonts w:ascii="Arial" w:hAnsi="Arial" w:cs="Arial"/>
          <w:lang w:val="en-US"/>
        </w:rPr>
        <w:t>...... ,</w:t>
      </w:r>
      <w:proofErr w:type="gramEnd"/>
      <w:r w:rsidRPr="008E0C42">
        <w:rPr>
          <w:rFonts w:ascii="Arial" w:hAnsi="Arial" w:cs="Arial"/>
          <w:lang w:val="en-US"/>
        </w:rPr>
        <w:t xml:space="preserve"> nr .......... ,</w:t>
      </w:r>
    </w:p>
    <w:p w14:paraId="5154E765" w14:textId="77777777" w:rsidR="003C3B83" w:rsidRPr="008E0C42" w:rsidRDefault="003C3B83" w:rsidP="003C3B83">
      <w:pPr>
        <w:autoSpaceDE w:val="0"/>
        <w:autoSpaceDN w:val="0"/>
        <w:adjustRightInd w:val="0"/>
        <w:rPr>
          <w:rFonts w:ascii="Arial" w:hAnsi="Arial" w:cs="Arial"/>
          <w:i/>
          <w:iCs/>
          <w:lang w:val="en-US"/>
        </w:rPr>
      </w:pPr>
      <w:r w:rsidRPr="008E0C42">
        <w:rPr>
          <w:rFonts w:ascii="Arial" w:hAnsi="Arial" w:cs="Arial"/>
          <w:lang w:val="en-US"/>
        </w:rPr>
        <w:t xml:space="preserve">eliberat de </w:t>
      </w:r>
      <w:proofErr w:type="gramStart"/>
      <w:r w:rsidRPr="008E0C42">
        <w:rPr>
          <w:rFonts w:ascii="Arial" w:hAnsi="Arial" w:cs="Arial"/>
          <w:lang w:val="en-US"/>
        </w:rPr>
        <w:t>.................... ,</w:t>
      </w:r>
      <w:proofErr w:type="gramEnd"/>
      <w:r w:rsidRPr="008E0C42">
        <w:rPr>
          <w:rFonts w:ascii="Arial" w:hAnsi="Arial" w:cs="Arial"/>
          <w:lang w:val="en-US"/>
        </w:rPr>
        <w:t xml:space="preserve"> la data de ............ , CNP .......................... , in calitate de </w:t>
      </w:r>
      <w:r w:rsidRPr="008E0C42">
        <w:rPr>
          <w:rFonts w:ascii="Arial" w:hAnsi="Arial" w:cs="Arial"/>
          <w:i/>
          <w:iCs/>
          <w:lang w:val="en-US"/>
        </w:rPr>
        <w:t>reprezentant</w:t>
      </w:r>
    </w:p>
    <w:p w14:paraId="413DE402" w14:textId="77777777" w:rsidR="003C3B83" w:rsidRPr="008E0C42" w:rsidRDefault="003C3B83" w:rsidP="003C3B83">
      <w:pPr>
        <w:autoSpaceDE w:val="0"/>
        <w:autoSpaceDN w:val="0"/>
        <w:adjustRightInd w:val="0"/>
        <w:rPr>
          <w:rFonts w:ascii="Arial" w:hAnsi="Arial" w:cs="Arial"/>
          <w:lang w:val="en-US"/>
        </w:rPr>
      </w:pPr>
      <w:r w:rsidRPr="008E0C42">
        <w:rPr>
          <w:rFonts w:ascii="Arial" w:hAnsi="Arial" w:cs="Arial"/>
          <w:i/>
          <w:iCs/>
          <w:lang w:val="en-US"/>
        </w:rPr>
        <w:t xml:space="preserve">legal </w:t>
      </w:r>
      <w:r w:rsidRPr="008E0C42">
        <w:rPr>
          <w:rFonts w:ascii="Arial" w:hAnsi="Arial" w:cs="Arial"/>
          <w:lang w:val="en-US"/>
        </w:rPr>
        <w:t xml:space="preserve">al operatorului economic .... ................................................. </w:t>
      </w:r>
      <w:r w:rsidRPr="008E0C42">
        <w:rPr>
          <w:rFonts w:ascii="Arial" w:hAnsi="Arial" w:cs="Arial"/>
          <w:i/>
          <w:iCs/>
          <w:lang w:val="en-US"/>
        </w:rPr>
        <w:t xml:space="preserve">(denumire), </w:t>
      </w:r>
      <w:r w:rsidRPr="008E0C42">
        <w:rPr>
          <w:rFonts w:ascii="Arial" w:hAnsi="Arial" w:cs="Arial"/>
          <w:lang w:val="en-US"/>
        </w:rPr>
        <w:t>a</w:t>
      </w:r>
      <w:r>
        <w:rPr>
          <w:rFonts w:ascii="Arial" w:hAnsi="Arial" w:cs="Arial"/>
          <w:lang w:val="en-US"/>
        </w:rPr>
        <w:t>vand calitatea de ofertant unic/</w:t>
      </w:r>
      <w:r w:rsidRPr="008E0C42">
        <w:rPr>
          <w:rFonts w:ascii="Arial" w:hAnsi="Arial" w:cs="Arial"/>
          <w:lang w:val="en-US"/>
        </w:rPr>
        <w:t xml:space="preserve"> ofertant asociat, precizez ca urmatoarele parti/informatii din propunerea tehnica si</w:t>
      </w:r>
    </w:p>
    <w:p w14:paraId="7E610427" w14:textId="77777777" w:rsidR="003C3B83" w:rsidRPr="008E0C42" w:rsidRDefault="003C3B83" w:rsidP="003C3B83">
      <w:pPr>
        <w:autoSpaceDE w:val="0"/>
        <w:autoSpaceDN w:val="0"/>
        <w:adjustRightInd w:val="0"/>
        <w:rPr>
          <w:rFonts w:ascii="Arial" w:hAnsi="Arial" w:cs="Arial"/>
          <w:lang w:val="en-US"/>
        </w:rPr>
      </w:pPr>
      <w:r w:rsidRPr="008E0C42">
        <w:rPr>
          <w:rFonts w:ascii="Arial" w:hAnsi="Arial" w:cs="Arial"/>
          <w:lang w:val="en-US"/>
        </w:rPr>
        <w:t>din propunerea financiara:</w:t>
      </w:r>
    </w:p>
    <w:p w14:paraId="6AE94DCB" w14:textId="77777777" w:rsidR="003C3B83" w:rsidRPr="008E0C42" w:rsidRDefault="003C3B83" w:rsidP="003C3B83">
      <w:pPr>
        <w:autoSpaceDE w:val="0"/>
        <w:autoSpaceDN w:val="0"/>
        <w:adjustRightInd w:val="0"/>
        <w:rPr>
          <w:rFonts w:ascii="Arial" w:hAnsi="Arial" w:cs="Arial"/>
          <w:lang w:val="en-US"/>
        </w:rPr>
      </w:pPr>
      <w:r w:rsidRPr="008E0C42">
        <w:rPr>
          <w:rFonts w:ascii="Arial" w:hAnsi="Arial" w:cs="Arial"/>
          <w:lang w:val="en-US"/>
        </w:rPr>
        <w:t>a. ____________________________ _</w:t>
      </w:r>
    </w:p>
    <w:p w14:paraId="135A47E1" w14:textId="77777777" w:rsidR="003C3B83" w:rsidRPr="008E0C42" w:rsidRDefault="003C3B83" w:rsidP="003C3B83">
      <w:pPr>
        <w:autoSpaceDE w:val="0"/>
        <w:autoSpaceDN w:val="0"/>
        <w:adjustRightInd w:val="0"/>
        <w:rPr>
          <w:rFonts w:ascii="Arial" w:hAnsi="Arial" w:cs="Arial"/>
          <w:lang w:val="en-US"/>
        </w:rPr>
      </w:pPr>
      <w:r w:rsidRPr="008E0C42">
        <w:rPr>
          <w:rFonts w:ascii="Arial" w:hAnsi="Arial" w:cs="Arial"/>
          <w:lang w:val="en-US"/>
        </w:rPr>
        <w:t>b. __________________________ ___</w:t>
      </w:r>
    </w:p>
    <w:p w14:paraId="09844235" w14:textId="77777777" w:rsidR="003C3B83" w:rsidRPr="008E0C42" w:rsidRDefault="003C3B83" w:rsidP="003C3B83">
      <w:pPr>
        <w:autoSpaceDE w:val="0"/>
        <w:autoSpaceDN w:val="0"/>
        <w:adjustRightInd w:val="0"/>
        <w:rPr>
          <w:rFonts w:ascii="Arial" w:eastAsia="HiddenHorzOCR" w:hAnsi="Arial" w:cs="Arial"/>
          <w:lang w:val="en-US"/>
        </w:rPr>
      </w:pPr>
      <w:r w:rsidRPr="008E0C42">
        <w:rPr>
          <w:rFonts w:ascii="Arial" w:hAnsi="Arial" w:cs="Arial"/>
          <w:lang w:val="en-US"/>
        </w:rPr>
        <w:t xml:space="preserve">c. ____________________________ _ </w:t>
      </w:r>
    </w:p>
    <w:p w14:paraId="31EC98F6" w14:textId="77777777" w:rsidR="003C3B83" w:rsidRPr="008E0C42" w:rsidRDefault="003C3B83" w:rsidP="003C3B83">
      <w:pPr>
        <w:autoSpaceDE w:val="0"/>
        <w:autoSpaceDN w:val="0"/>
        <w:adjustRightInd w:val="0"/>
        <w:rPr>
          <w:rFonts w:ascii="Arial" w:eastAsia="HiddenHorzOCR" w:hAnsi="Arial" w:cs="Arial"/>
          <w:lang w:val="en-US"/>
        </w:rPr>
      </w:pPr>
      <w:r w:rsidRPr="008E0C42">
        <w:rPr>
          <w:rFonts w:ascii="Arial" w:hAnsi="Arial" w:cs="Arial"/>
          <w:lang w:val="en-US"/>
        </w:rPr>
        <w:t xml:space="preserve">au caracter confidential, pentru a nu prejudicia interesele noastre legitime in ceea ce </w:t>
      </w:r>
      <w:r w:rsidRPr="008E0C42">
        <w:rPr>
          <w:rFonts w:ascii="Arial" w:eastAsia="HiddenHorzOCR" w:hAnsi="Arial" w:cs="Arial"/>
          <w:lang w:val="en-US"/>
        </w:rPr>
        <w:t>priveste</w:t>
      </w:r>
    </w:p>
    <w:p w14:paraId="5CB4E790" w14:textId="77777777" w:rsidR="003C3B83" w:rsidRPr="008E0C42" w:rsidRDefault="003C3B83" w:rsidP="003C3B83">
      <w:pPr>
        <w:autoSpaceDE w:val="0"/>
        <w:autoSpaceDN w:val="0"/>
        <w:adjustRightInd w:val="0"/>
        <w:rPr>
          <w:rFonts w:ascii="Arial" w:hAnsi="Arial" w:cs="Arial"/>
          <w:lang w:val="en-US"/>
        </w:rPr>
      </w:pPr>
      <w:r w:rsidRPr="008E0C42">
        <w:rPr>
          <w:rFonts w:ascii="Arial" w:hAnsi="Arial" w:cs="Arial"/>
          <w:lang w:val="en-US"/>
        </w:rPr>
        <w:t>secretul comercial s</w:t>
      </w:r>
      <w:r w:rsidRPr="008E0C42">
        <w:rPr>
          <w:rFonts w:ascii="Arial" w:eastAsia="HiddenHorzOCR" w:hAnsi="Arial" w:cs="Arial"/>
          <w:lang w:val="en-US"/>
        </w:rPr>
        <w:t xml:space="preserve">i </w:t>
      </w:r>
      <w:r w:rsidRPr="008E0C42">
        <w:rPr>
          <w:rFonts w:ascii="Arial" w:hAnsi="Arial" w:cs="Arial"/>
          <w:lang w:val="en-US"/>
        </w:rPr>
        <w:t>dreptul de proprietate intelectuala, avand in vedere:</w:t>
      </w:r>
    </w:p>
    <w:p w14:paraId="2324631E" w14:textId="77777777" w:rsidR="003C3B83" w:rsidRPr="008E0C42" w:rsidRDefault="003C3B83" w:rsidP="003C3B83">
      <w:pPr>
        <w:autoSpaceDE w:val="0"/>
        <w:autoSpaceDN w:val="0"/>
        <w:adjustRightInd w:val="0"/>
        <w:rPr>
          <w:rFonts w:ascii="Arial" w:hAnsi="Arial" w:cs="Arial"/>
          <w:i/>
          <w:iCs/>
          <w:lang w:val="en-US"/>
        </w:rPr>
      </w:pPr>
      <w:r w:rsidRPr="008E0C42">
        <w:rPr>
          <w:rFonts w:ascii="Arial" w:hAnsi="Arial" w:cs="Arial"/>
          <w:lang w:val="en-US"/>
        </w:rPr>
        <w:t xml:space="preserve">1. obligatiile Autoritatii contractante prevazute in cadrul art. 57 alin (1) din Legea </w:t>
      </w:r>
      <w:r w:rsidRPr="008E0C42">
        <w:rPr>
          <w:rFonts w:ascii="Arial" w:hAnsi="Arial" w:cs="Arial"/>
          <w:i/>
          <w:iCs/>
          <w:lang w:val="en-US"/>
        </w:rPr>
        <w:t xml:space="preserve">98/2016 "Fara </w:t>
      </w:r>
      <w:r w:rsidRPr="008E0C42">
        <w:rPr>
          <w:rFonts w:ascii="Arial" w:hAnsi="Arial" w:cs="Arial"/>
          <w:i/>
          <w:lang w:val="en-US"/>
        </w:rPr>
        <w:t xml:space="preserve">a </w:t>
      </w:r>
      <w:r w:rsidRPr="008E0C42">
        <w:rPr>
          <w:rFonts w:ascii="Arial" w:hAnsi="Arial" w:cs="Arial"/>
          <w:i/>
          <w:iCs/>
          <w:lang w:val="en-US"/>
        </w:rPr>
        <w:t xml:space="preserve">aduce atingere celorlalte prevederi ale prezentei legi </w:t>
      </w:r>
      <w:r w:rsidRPr="008E0C42">
        <w:rPr>
          <w:rFonts w:ascii="Arial" w:hAnsi="Arial" w:cs="Arial"/>
          <w:i/>
          <w:lang w:val="en-US"/>
        </w:rPr>
        <w:t xml:space="preserve">sau </w:t>
      </w:r>
      <w:r w:rsidRPr="008E0C42">
        <w:rPr>
          <w:rFonts w:ascii="Arial" w:hAnsi="Arial" w:cs="Arial"/>
          <w:i/>
          <w:iCs/>
          <w:lang w:val="en-US"/>
        </w:rPr>
        <w:t xml:space="preserve">dispozitiilor legale privind liberul </w:t>
      </w:r>
      <w:r w:rsidRPr="008E0C42">
        <w:rPr>
          <w:rFonts w:ascii="Arial" w:hAnsi="Arial" w:cs="Arial"/>
          <w:i/>
          <w:lang w:val="en-US"/>
        </w:rPr>
        <w:t xml:space="preserve">acces </w:t>
      </w:r>
      <w:r w:rsidRPr="008E0C42">
        <w:rPr>
          <w:rFonts w:ascii="Arial" w:hAnsi="Arial" w:cs="Arial"/>
          <w:i/>
          <w:iCs/>
          <w:lang w:val="en-US"/>
        </w:rPr>
        <w:t xml:space="preserve">la informatiile de in teres public ori ale altor acte normative care reglementeaza activitatea autoritatii contractante, autoritatea contractanta are obligatia de </w:t>
      </w:r>
      <w:r w:rsidRPr="008E0C42">
        <w:rPr>
          <w:rFonts w:ascii="Arial" w:hAnsi="Arial" w:cs="Arial"/>
          <w:lang w:val="en-US"/>
        </w:rPr>
        <w:t xml:space="preserve">a </w:t>
      </w:r>
      <w:r w:rsidRPr="008E0C42">
        <w:rPr>
          <w:rFonts w:ascii="Arial" w:hAnsi="Arial" w:cs="Arial"/>
          <w:i/>
          <w:iCs/>
          <w:lang w:val="en-US"/>
        </w:rPr>
        <w:t xml:space="preserve">nu dezvalui informatiile transmise de operatorii economici indicate de acestia </w:t>
      </w:r>
      <w:r w:rsidRPr="008E0C42">
        <w:rPr>
          <w:rFonts w:ascii="Arial" w:hAnsi="Arial" w:cs="Arial"/>
          <w:lang w:val="en-US"/>
        </w:rPr>
        <w:t xml:space="preserve">ca </w:t>
      </w:r>
      <w:r w:rsidRPr="008E0C42">
        <w:rPr>
          <w:rFonts w:ascii="Arial" w:hAnsi="Arial" w:cs="Arial"/>
          <w:i/>
          <w:iCs/>
          <w:lang w:val="en-US"/>
        </w:rPr>
        <w:t xml:space="preserve">fiind confidentiale,inclusiv secrete tehnice </w:t>
      </w:r>
      <w:r w:rsidRPr="008E0C42">
        <w:rPr>
          <w:rFonts w:ascii="Arial" w:hAnsi="Arial" w:cs="Arial"/>
          <w:lang w:val="en-US"/>
        </w:rPr>
        <w:t xml:space="preserve">sau </w:t>
      </w:r>
      <w:r w:rsidRPr="008E0C42">
        <w:rPr>
          <w:rFonts w:ascii="Arial" w:hAnsi="Arial" w:cs="Arial"/>
          <w:i/>
          <w:iCs/>
          <w:lang w:val="en-US"/>
        </w:rPr>
        <w:t>comerciale si elementele confidentiale ale ofertelor.</w:t>
      </w:r>
    </w:p>
    <w:p w14:paraId="45FB4DA4" w14:textId="77777777" w:rsidR="003C3B83" w:rsidRPr="008E0C42" w:rsidRDefault="003C3B83" w:rsidP="003C3B83">
      <w:pPr>
        <w:autoSpaceDE w:val="0"/>
        <w:autoSpaceDN w:val="0"/>
        <w:adjustRightInd w:val="0"/>
        <w:rPr>
          <w:rFonts w:ascii="Arial" w:hAnsi="Arial" w:cs="Arial"/>
          <w:i/>
          <w:iCs/>
          <w:lang w:val="en-US"/>
        </w:rPr>
      </w:pPr>
      <w:r w:rsidRPr="008E0C42">
        <w:rPr>
          <w:rFonts w:ascii="Arial" w:hAnsi="Arial" w:cs="Arial"/>
          <w:lang w:val="en-US"/>
        </w:rPr>
        <w:t xml:space="preserve">2. Art. 123, alin (1) din HG </w:t>
      </w:r>
      <w:r w:rsidRPr="008E0C42">
        <w:rPr>
          <w:rFonts w:ascii="Arial" w:hAnsi="Arial" w:cs="Arial"/>
          <w:i/>
          <w:iCs/>
          <w:lang w:val="en-US"/>
        </w:rPr>
        <w:t xml:space="preserve">395/2016 "Ofertantul elaboreaza oferta in conformitate </w:t>
      </w:r>
      <w:r w:rsidRPr="008E0C42">
        <w:rPr>
          <w:rFonts w:ascii="Arial" w:hAnsi="Arial" w:cs="Arial"/>
          <w:lang w:val="en-US"/>
        </w:rPr>
        <w:t>cu p</w:t>
      </w:r>
      <w:r w:rsidRPr="008E0C42">
        <w:rPr>
          <w:rFonts w:ascii="Arial" w:hAnsi="Arial" w:cs="Arial"/>
          <w:i/>
          <w:iCs/>
          <w:lang w:val="en-US"/>
        </w:rPr>
        <w:t xml:space="preserve">revederile documentatiei de atribuire si indica, motivat, in cuprinsul acesteia care informatii din propunerea tehnica si/sau din propunerea financiara sunt confidentiale, clasificate </w:t>
      </w:r>
      <w:r w:rsidRPr="008E0C42">
        <w:rPr>
          <w:rFonts w:ascii="Arial" w:hAnsi="Arial" w:cs="Arial"/>
          <w:lang w:val="en-US"/>
        </w:rPr>
        <w:t xml:space="preserve">sau </w:t>
      </w:r>
      <w:r w:rsidRPr="008E0C42">
        <w:rPr>
          <w:rFonts w:ascii="Arial" w:hAnsi="Arial" w:cs="Arial"/>
          <w:i/>
          <w:iCs/>
          <w:lang w:val="en-US"/>
        </w:rPr>
        <w:t>sunt protejate de un drept de proprietate intelectuala, in baza legislatiei plicabile."</w:t>
      </w:r>
    </w:p>
    <w:p w14:paraId="54DE5AF4" w14:textId="77777777" w:rsidR="003C3B83" w:rsidRPr="008E0C42" w:rsidRDefault="003C3B83" w:rsidP="003C3B83">
      <w:pPr>
        <w:autoSpaceDE w:val="0"/>
        <w:autoSpaceDN w:val="0"/>
        <w:adjustRightInd w:val="0"/>
        <w:rPr>
          <w:rFonts w:ascii="Arial" w:hAnsi="Arial" w:cs="Arial"/>
          <w:i/>
          <w:iCs/>
          <w:lang w:val="en-US"/>
        </w:rPr>
      </w:pPr>
      <w:r w:rsidRPr="008E0C42">
        <w:rPr>
          <w:rFonts w:ascii="Arial" w:hAnsi="Arial" w:cs="Arial"/>
          <w:lang w:val="en-US"/>
        </w:rPr>
        <w:t xml:space="preserve">3. Art. 217, alin (5) din Legea </w:t>
      </w:r>
      <w:r w:rsidRPr="008E0C42">
        <w:rPr>
          <w:rFonts w:ascii="Arial" w:hAnsi="Arial" w:cs="Arial"/>
          <w:i/>
          <w:iCs/>
          <w:lang w:val="en-US"/>
        </w:rPr>
        <w:t>98/2016 "Accesul persoanelor la dosarul achizitiei publice potrivit</w:t>
      </w:r>
    </w:p>
    <w:p w14:paraId="71541C54" w14:textId="77777777" w:rsidR="003C3B83" w:rsidRPr="008E0C42" w:rsidRDefault="003C3B83" w:rsidP="003C3B83">
      <w:pPr>
        <w:autoSpaceDE w:val="0"/>
        <w:autoSpaceDN w:val="0"/>
        <w:adjustRightInd w:val="0"/>
        <w:rPr>
          <w:rFonts w:ascii="Arial" w:hAnsi="Arial" w:cs="Arial"/>
          <w:i/>
          <w:iCs/>
          <w:lang w:val="en-US"/>
        </w:rPr>
      </w:pPr>
      <w:r w:rsidRPr="008E0C42">
        <w:rPr>
          <w:rFonts w:ascii="Arial" w:hAnsi="Arial" w:cs="Arial"/>
          <w:i/>
          <w:iCs/>
          <w:lang w:val="en-US"/>
        </w:rPr>
        <w:t xml:space="preserve">alin. </w:t>
      </w:r>
      <w:r w:rsidRPr="008E0C42">
        <w:rPr>
          <w:rFonts w:ascii="Arial" w:hAnsi="Arial" w:cs="Arial"/>
          <w:lang w:val="en-US"/>
        </w:rPr>
        <w:t xml:space="preserve">(4) se </w:t>
      </w:r>
      <w:r w:rsidRPr="008E0C42">
        <w:rPr>
          <w:rFonts w:ascii="Arial" w:hAnsi="Arial" w:cs="Arial"/>
          <w:i/>
          <w:iCs/>
          <w:lang w:val="en-US"/>
        </w:rPr>
        <w:t xml:space="preserve">realizeaza cu respectarea termenelor si procedurilor prevazute de reglementarile legale privind liberul acces la informatiile de interes public si nu poate fi restrictionat decat in masura in care aceste informalii sunt confidentiale, clasificate </w:t>
      </w:r>
      <w:r w:rsidRPr="008E0C42">
        <w:rPr>
          <w:rFonts w:ascii="Arial" w:hAnsi="Arial" w:cs="Arial"/>
          <w:lang w:val="en-US"/>
        </w:rPr>
        <w:t xml:space="preserve">sau </w:t>
      </w:r>
      <w:r w:rsidRPr="008E0C42">
        <w:rPr>
          <w:rFonts w:ascii="Arial" w:hAnsi="Arial" w:cs="Arial"/>
          <w:i/>
          <w:iCs/>
          <w:lang w:val="en-US"/>
        </w:rPr>
        <w:t>protejate de un drept de proprietate intelectuala, potrivit legii. "</w:t>
      </w:r>
    </w:p>
    <w:p w14:paraId="42CFAC9D" w14:textId="77777777" w:rsidR="003C3B83" w:rsidRPr="008E0C42" w:rsidRDefault="003C3B83" w:rsidP="003C3B83">
      <w:pPr>
        <w:autoSpaceDE w:val="0"/>
        <w:autoSpaceDN w:val="0"/>
        <w:adjustRightInd w:val="0"/>
        <w:rPr>
          <w:rFonts w:ascii="Arial" w:hAnsi="Arial" w:cs="Arial"/>
          <w:i/>
          <w:iCs/>
          <w:lang w:val="en-US"/>
        </w:rPr>
      </w:pPr>
      <w:r w:rsidRPr="008E0C42">
        <w:rPr>
          <w:rFonts w:ascii="Arial" w:hAnsi="Arial" w:cs="Arial"/>
          <w:i/>
          <w:iCs/>
          <w:lang w:val="en-US"/>
        </w:rPr>
        <w:t>4</w:t>
      </w:r>
      <w:r w:rsidRPr="008E0C42">
        <w:rPr>
          <w:rFonts w:ascii="Arial" w:hAnsi="Arial" w:cs="Arial"/>
          <w:lang w:val="en-US"/>
        </w:rPr>
        <w:t xml:space="preserve">. Art. 217, alin (6) din Legea </w:t>
      </w:r>
      <w:r w:rsidRPr="008E0C42">
        <w:rPr>
          <w:rFonts w:ascii="Arial" w:hAnsi="Arial" w:cs="Arial"/>
          <w:i/>
          <w:iCs/>
          <w:lang w:val="en-US"/>
        </w:rPr>
        <w:t xml:space="preserve">98/2016" Prin exceptie de la prevederile alin. </w:t>
      </w:r>
      <w:r w:rsidRPr="008E0C42">
        <w:rPr>
          <w:rFonts w:ascii="Arial" w:hAnsi="Arial" w:cs="Arial"/>
          <w:lang w:val="en-US"/>
        </w:rPr>
        <w:t xml:space="preserve">(5), </w:t>
      </w:r>
      <w:r w:rsidRPr="008E0C42">
        <w:rPr>
          <w:rFonts w:ascii="Arial" w:hAnsi="Arial" w:cs="Arial"/>
          <w:i/>
          <w:iCs/>
          <w:lang w:val="en-US"/>
        </w:rPr>
        <w:t xml:space="preserve">dupa comunicarea rezultatului procedurii de atribuire, autoritatea contractanta este obligata </w:t>
      </w:r>
      <w:r w:rsidRPr="008E0C42">
        <w:rPr>
          <w:rFonts w:ascii="Arial" w:hAnsi="Arial" w:cs="Arial"/>
          <w:lang w:val="en-US"/>
        </w:rPr>
        <w:t xml:space="preserve">sa </w:t>
      </w:r>
      <w:r w:rsidRPr="008E0C42">
        <w:rPr>
          <w:rFonts w:ascii="Arial" w:hAnsi="Arial" w:cs="Arial"/>
          <w:i/>
          <w:iCs/>
          <w:lang w:val="en-US"/>
        </w:rPr>
        <w:t xml:space="preserve">permita, la cerere, intr-un termen care nu poate depasi </w:t>
      </w:r>
      <w:r w:rsidRPr="008E0C42">
        <w:rPr>
          <w:rFonts w:ascii="Arial" w:hAnsi="Arial" w:cs="Arial"/>
          <w:lang w:val="en-US"/>
        </w:rPr>
        <w:t xml:space="preserve">o </w:t>
      </w:r>
      <w:r w:rsidRPr="008E0C42">
        <w:rPr>
          <w:rFonts w:ascii="Arial" w:hAnsi="Arial" w:cs="Arial"/>
          <w:i/>
          <w:iCs/>
          <w:lang w:val="en-US"/>
        </w:rPr>
        <w:t xml:space="preserve">zi lucratoare de la data primirii cererii, accesul neingradit al oricarui ofertant/candidat la raportul procedurii de atribuire si la informatiile din cadrul documentelor de calificare, precum si la informatiile din cadrul propunerilor tehnice si/sau financiare care nu au fost declarate de catre ofertanti </w:t>
      </w:r>
      <w:r w:rsidRPr="008E0C42">
        <w:rPr>
          <w:rFonts w:ascii="Arial" w:hAnsi="Arial" w:cs="Arial"/>
          <w:lang w:val="en-US"/>
        </w:rPr>
        <w:t xml:space="preserve">ca </w:t>
      </w:r>
      <w:r w:rsidRPr="008E0C42">
        <w:rPr>
          <w:rFonts w:ascii="Arial" w:hAnsi="Arial" w:cs="Arial"/>
          <w:i/>
          <w:iCs/>
          <w:lang w:val="en-US"/>
        </w:rPr>
        <w:t>fiind confidentiale, clasificate sau protejate de un drept de proprietate intelectuala. "</w:t>
      </w:r>
    </w:p>
    <w:p w14:paraId="341DE4AB" w14:textId="77777777" w:rsidR="003C3B83" w:rsidRPr="008E0C42" w:rsidRDefault="003C3B83" w:rsidP="003C3B83">
      <w:pPr>
        <w:autoSpaceDE w:val="0"/>
        <w:autoSpaceDN w:val="0"/>
        <w:adjustRightInd w:val="0"/>
        <w:rPr>
          <w:rFonts w:ascii="Arial" w:hAnsi="Arial" w:cs="Arial"/>
          <w:i/>
          <w:iCs/>
          <w:lang w:val="en-US"/>
        </w:rPr>
      </w:pPr>
      <w:r w:rsidRPr="008E0C42">
        <w:rPr>
          <w:rFonts w:ascii="Arial" w:hAnsi="Arial" w:cs="Arial"/>
          <w:lang w:val="en-US"/>
        </w:rPr>
        <w:t xml:space="preserve">5. Art. 19, alin (1) din Legea </w:t>
      </w:r>
      <w:r w:rsidRPr="008E0C42">
        <w:rPr>
          <w:rFonts w:ascii="Arial" w:hAnsi="Arial" w:cs="Arial"/>
          <w:i/>
          <w:iCs/>
          <w:lang w:val="en-US"/>
        </w:rPr>
        <w:t xml:space="preserve">101/2016 </w:t>
      </w:r>
      <w:r w:rsidRPr="008E0C42">
        <w:rPr>
          <w:rFonts w:ascii="Arial" w:hAnsi="Arial" w:cs="Arial"/>
          <w:lang w:val="en-US"/>
        </w:rPr>
        <w:t xml:space="preserve">" </w:t>
      </w:r>
      <w:r w:rsidRPr="008E0C42">
        <w:rPr>
          <w:rFonts w:ascii="Arial" w:hAnsi="Arial" w:cs="Arial"/>
          <w:i/>
          <w:iCs/>
          <w:lang w:val="en-US"/>
        </w:rPr>
        <w:t xml:space="preserve">La cerere, partile cauzei au acces la documentele dosarului constituit la Consiliu, in </w:t>
      </w:r>
      <w:r w:rsidRPr="008E0C42">
        <w:rPr>
          <w:rFonts w:ascii="Arial" w:eastAsia="HiddenHorzOCR" w:hAnsi="Arial" w:cs="Arial"/>
          <w:lang w:val="en-US"/>
        </w:rPr>
        <w:t xml:space="preserve">aceleasi </w:t>
      </w:r>
      <w:r w:rsidRPr="008E0C42">
        <w:rPr>
          <w:rFonts w:ascii="Arial" w:hAnsi="Arial" w:cs="Arial"/>
          <w:i/>
          <w:iCs/>
          <w:lang w:val="en-US"/>
        </w:rPr>
        <w:t xml:space="preserve">conditii in care </w:t>
      </w:r>
      <w:r w:rsidRPr="008E0C42">
        <w:rPr>
          <w:rFonts w:ascii="Arial" w:hAnsi="Arial" w:cs="Arial"/>
          <w:lang w:val="en-US"/>
        </w:rPr>
        <w:t xml:space="preserve">se </w:t>
      </w:r>
      <w:r w:rsidRPr="008E0C42">
        <w:rPr>
          <w:rFonts w:ascii="Arial" w:hAnsi="Arial" w:cs="Arial"/>
          <w:i/>
          <w:iCs/>
          <w:lang w:val="en-US"/>
        </w:rPr>
        <w:t xml:space="preserve">realizeaza accesul la dosarele constituite la instantele de judecata potrivit prevederilor Legii nr. 134/2010, republicata, cu </w:t>
      </w:r>
      <w:r w:rsidRPr="008E0C42">
        <w:rPr>
          <w:rFonts w:ascii="Arial" w:hAnsi="Arial" w:cs="Arial"/>
          <w:i/>
          <w:iCs/>
          <w:lang w:val="en-US"/>
        </w:rPr>
        <w:lastRenderedPageBreak/>
        <w:t xml:space="preserve">modificarile ulterioare, cu exceptia documentelor pe care operatorii economici Ie declara </w:t>
      </w:r>
      <w:r w:rsidRPr="008E0C42">
        <w:rPr>
          <w:rFonts w:ascii="Arial" w:hAnsi="Arial" w:cs="Arial"/>
          <w:lang w:val="en-US"/>
        </w:rPr>
        <w:t xml:space="preserve">ca </w:t>
      </w:r>
      <w:r w:rsidRPr="008E0C42">
        <w:rPr>
          <w:rFonts w:ascii="Arial" w:hAnsi="Arial" w:cs="Arial"/>
          <w:i/>
          <w:iCs/>
          <w:lang w:val="en-US"/>
        </w:rPr>
        <w:t xml:space="preserve">fiind confidentiale, intrucat cuprind, fara </w:t>
      </w:r>
      <w:r w:rsidRPr="008E0C42">
        <w:rPr>
          <w:rFonts w:ascii="Arial" w:hAnsi="Arial" w:cs="Arial"/>
          <w:lang w:val="en-US"/>
        </w:rPr>
        <w:t xml:space="preserve">a </w:t>
      </w:r>
      <w:r w:rsidRPr="008E0C42">
        <w:rPr>
          <w:rFonts w:ascii="Arial" w:hAnsi="Arial" w:cs="Arial"/>
          <w:i/>
          <w:iCs/>
          <w:lang w:val="en-US"/>
        </w:rPr>
        <w:t>se limita la acestea, secrete tehnice s</w:t>
      </w:r>
      <w:r w:rsidRPr="008E0C42">
        <w:rPr>
          <w:rFonts w:ascii="Arial" w:eastAsia="HiddenHorzOCR" w:hAnsi="Arial" w:cs="Arial"/>
          <w:lang w:val="en-US"/>
        </w:rPr>
        <w:t xml:space="preserve">i/sau </w:t>
      </w:r>
      <w:r w:rsidRPr="008E0C42">
        <w:rPr>
          <w:rFonts w:ascii="Arial" w:hAnsi="Arial" w:cs="Arial"/>
          <w:i/>
          <w:iCs/>
          <w:lang w:val="en-US"/>
        </w:rPr>
        <w:t>comerciale,</w:t>
      </w:r>
    </w:p>
    <w:p w14:paraId="79DA4198" w14:textId="77777777" w:rsidR="003C3B83" w:rsidRPr="008E0C42" w:rsidRDefault="003C3B83" w:rsidP="003C3B83">
      <w:pPr>
        <w:autoSpaceDE w:val="0"/>
        <w:autoSpaceDN w:val="0"/>
        <w:adjustRightInd w:val="0"/>
        <w:rPr>
          <w:rFonts w:ascii="Arial" w:hAnsi="Arial" w:cs="Arial"/>
          <w:i/>
          <w:iCs/>
          <w:lang w:val="en-US"/>
        </w:rPr>
      </w:pPr>
      <w:r w:rsidRPr="008E0C42">
        <w:rPr>
          <w:rFonts w:ascii="Arial" w:hAnsi="Arial" w:cs="Arial"/>
          <w:i/>
          <w:iCs/>
          <w:lang w:val="en-US"/>
        </w:rPr>
        <w:t>stabilite conform legii, iar dezvaluirea acestora ar pre judicia interesele legitime ale operatorilor</w:t>
      </w:r>
    </w:p>
    <w:p w14:paraId="45135D61" w14:textId="77777777" w:rsidR="003C3B83" w:rsidRPr="008E0C42" w:rsidRDefault="003C3B83" w:rsidP="003C3B83">
      <w:pPr>
        <w:autoSpaceDE w:val="0"/>
        <w:autoSpaceDN w:val="0"/>
        <w:adjustRightInd w:val="0"/>
        <w:rPr>
          <w:rFonts w:ascii="Arial" w:hAnsi="Arial" w:cs="Arial"/>
          <w:i/>
          <w:iCs/>
          <w:lang w:val="en-US"/>
        </w:rPr>
      </w:pPr>
      <w:r w:rsidRPr="008E0C42">
        <w:rPr>
          <w:rFonts w:ascii="Arial" w:hAnsi="Arial" w:cs="Arial"/>
          <w:i/>
          <w:iCs/>
          <w:lang w:val="en-US"/>
        </w:rPr>
        <w:t>economici, in special in ceea ce priveste secretul commercial si proprietatea intelectuala. Caracterul confidential trebuie demonstrat prin orice mijloace de proba."</w:t>
      </w:r>
    </w:p>
    <w:p w14:paraId="12F22124" w14:textId="77777777" w:rsidR="003C3B83" w:rsidRPr="008E0C42" w:rsidRDefault="003C3B83" w:rsidP="003C3B83">
      <w:pPr>
        <w:autoSpaceDE w:val="0"/>
        <w:autoSpaceDN w:val="0"/>
        <w:adjustRightInd w:val="0"/>
        <w:rPr>
          <w:rFonts w:ascii="Arial" w:hAnsi="Arial" w:cs="Arial"/>
          <w:i/>
          <w:iCs/>
          <w:lang w:val="en-US"/>
        </w:rPr>
      </w:pPr>
      <w:r w:rsidRPr="008E0C42">
        <w:rPr>
          <w:rFonts w:ascii="Arial" w:hAnsi="Arial" w:cs="Arial"/>
          <w:lang w:val="en-US"/>
        </w:rPr>
        <w:t xml:space="preserve">6. Art. 19, alin (3) din Legea 101/2016 </w:t>
      </w:r>
      <w:r w:rsidRPr="008E0C42">
        <w:rPr>
          <w:rFonts w:ascii="Arial" w:hAnsi="Arial" w:cs="Arial"/>
          <w:i/>
          <w:iCs/>
          <w:lang w:val="en-US"/>
        </w:rPr>
        <w:t xml:space="preserve">"In sensul alin. </w:t>
      </w:r>
      <w:r w:rsidRPr="008E0C42">
        <w:rPr>
          <w:rFonts w:ascii="Arial" w:hAnsi="Arial" w:cs="Arial"/>
          <w:lang w:val="en-US"/>
        </w:rPr>
        <w:t xml:space="preserve">(1), </w:t>
      </w:r>
      <w:r w:rsidRPr="008E0C42">
        <w:rPr>
          <w:rFonts w:ascii="Arial" w:hAnsi="Arial" w:cs="Arial"/>
          <w:i/>
          <w:iCs/>
          <w:lang w:val="en-US"/>
        </w:rPr>
        <w:t xml:space="preserve">documentele sunt marcate sau indicate </w:t>
      </w:r>
      <w:r>
        <w:rPr>
          <w:rFonts w:ascii="Arial" w:hAnsi="Arial" w:cs="Arial"/>
          <w:i/>
          <w:iCs/>
          <w:lang w:val="en-US"/>
        </w:rPr>
        <w:t>de catre ofert</w:t>
      </w:r>
      <w:r w:rsidRPr="008E0C42">
        <w:rPr>
          <w:rFonts w:ascii="Arial" w:hAnsi="Arial" w:cs="Arial"/>
          <w:i/>
          <w:iCs/>
          <w:lang w:val="en-US"/>
        </w:rPr>
        <w:t>anti, in mod explicit si vizibil,</w:t>
      </w:r>
      <w:r w:rsidRPr="00B07004">
        <w:rPr>
          <w:rFonts w:ascii="Arial" w:hAnsi="Arial" w:cs="Arial"/>
          <w:i/>
          <w:iCs/>
          <w:lang w:val="en-US"/>
        </w:rPr>
        <w:t xml:space="preserve"> </w:t>
      </w:r>
      <w:r w:rsidRPr="00B07004">
        <w:rPr>
          <w:rFonts w:ascii="Arial" w:hAnsi="Arial" w:cs="Arial"/>
          <w:i/>
          <w:lang w:val="en-US"/>
        </w:rPr>
        <w:t xml:space="preserve">ca </w:t>
      </w:r>
      <w:r w:rsidRPr="00B07004">
        <w:rPr>
          <w:rFonts w:ascii="Arial" w:hAnsi="Arial" w:cs="Arial"/>
          <w:i/>
          <w:iCs/>
          <w:lang w:val="en-US"/>
        </w:rPr>
        <w:t>fiin</w:t>
      </w:r>
      <w:r w:rsidRPr="008E0C42">
        <w:rPr>
          <w:rFonts w:ascii="Arial" w:hAnsi="Arial" w:cs="Arial"/>
          <w:i/>
          <w:iCs/>
          <w:lang w:val="en-US"/>
        </w:rPr>
        <w:t>d confidentiale. Consultarea documentelor confidentiale din oferte este permisa numai cu acordul scris al respecti</w:t>
      </w:r>
      <w:r>
        <w:rPr>
          <w:rFonts w:ascii="Arial" w:hAnsi="Arial" w:cs="Arial"/>
          <w:i/>
          <w:iCs/>
          <w:lang w:val="en-US"/>
        </w:rPr>
        <w:t>vilor ofert</w:t>
      </w:r>
      <w:r w:rsidRPr="008E0C42">
        <w:rPr>
          <w:rFonts w:ascii="Arial" w:hAnsi="Arial" w:cs="Arial"/>
          <w:i/>
          <w:iCs/>
          <w:lang w:val="en-US"/>
        </w:rPr>
        <w:t>anti."</w:t>
      </w:r>
    </w:p>
    <w:p w14:paraId="6DEE1FD1" w14:textId="77777777" w:rsidR="003C3B83" w:rsidRPr="008E0C42" w:rsidRDefault="003C3B83" w:rsidP="003C3B83">
      <w:pPr>
        <w:autoSpaceDE w:val="0"/>
        <w:autoSpaceDN w:val="0"/>
        <w:adjustRightInd w:val="0"/>
        <w:rPr>
          <w:rFonts w:ascii="Arial" w:hAnsi="Arial" w:cs="Arial"/>
          <w:lang w:val="en-US"/>
        </w:rPr>
      </w:pPr>
      <w:r w:rsidRPr="008E0C42">
        <w:rPr>
          <w:rFonts w:ascii="Arial" w:hAnsi="Arial" w:cs="Arial"/>
          <w:lang w:val="en-US"/>
        </w:rPr>
        <w:t xml:space="preserve">De asemenea, in virtutea art. 123, alin (1) din HG </w:t>
      </w:r>
      <w:r w:rsidRPr="008E0C42">
        <w:rPr>
          <w:rFonts w:ascii="Arial" w:hAnsi="Arial" w:cs="Arial"/>
          <w:i/>
          <w:iCs/>
          <w:lang w:val="en-US"/>
        </w:rPr>
        <w:t xml:space="preserve">395/2016, </w:t>
      </w:r>
      <w:r w:rsidRPr="008E0C42">
        <w:rPr>
          <w:rFonts w:ascii="Arial" w:hAnsi="Arial" w:cs="Arial"/>
          <w:lang w:val="en-US"/>
        </w:rPr>
        <w:t>precizam ca motivele pentru</w:t>
      </w:r>
    </w:p>
    <w:p w14:paraId="6347888A" w14:textId="77777777" w:rsidR="003C3B83" w:rsidRPr="008E0C42" w:rsidRDefault="003C3B83" w:rsidP="003C3B83">
      <w:pPr>
        <w:autoSpaceDE w:val="0"/>
        <w:autoSpaceDN w:val="0"/>
        <w:adjustRightInd w:val="0"/>
        <w:rPr>
          <w:rFonts w:ascii="Arial" w:hAnsi="Arial" w:cs="Arial"/>
          <w:lang w:val="en-US"/>
        </w:rPr>
      </w:pPr>
      <w:r w:rsidRPr="008E0C42">
        <w:rPr>
          <w:rFonts w:ascii="Arial" w:hAnsi="Arial" w:cs="Arial"/>
          <w:lang w:val="en-US"/>
        </w:rPr>
        <w:t>care partile/informatiile mai sus mentionate din propunerea tehnica si din propunerea financiara</w:t>
      </w:r>
    </w:p>
    <w:p w14:paraId="4A4DFA76" w14:textId="77777777" w:rsidR="003C3B83" w:rsidRPr="008E0C42" w:rsidRDefault="003C3B83" w:rsidP="003C3B83">
      <w:pPr>
        <w:autoSpaceDE w:val="0"/>
        <w:autoSpaceDN w:val="0"/>
        <w:adjustRightInd w:val="0"/>
        <w:rPr>
          <w:rFonts w:ascii="Arial" w:hAnsi="Arial" w:cs="Arial"/>
          <w:lang w:val="en-US"/>
        </w:rPr>
      </w:pPr>
      <w:r w:rsidRPr="008E0C42">
        <w:rPr>
          <w:rFonts w:ascii="Arial" w:hAnsi="Arial" w:cs="Arial"/>
          <w:lang w:val="en-US"/>
        </w:rPr>
        <w:t>sunt confidentiale sunt urmatoarele:</w:t>
      </w:r>
    </w:p>
    <w:p w14:paraId="2C8E6306" w14:textId="77777777" w:rsidR="003C3B83" w:rsidRPr="008E0C42" w:rsidRDefault="003C3B83" w:rsidP="003C3B83">
      <w:pPr>
        <w:autoSpaceDE w:val="0"/>
        <w:autoSpaceDN w:val="0"/>
        <w:adjustRightInd w:val="0"/>
        <w:rPr>
          <w:rFonts w:ascii="Arial" w:hAnsi="Arial" w:cs="Arial"/>
          <w:lang w:val="en-US"/>
        </w:rPr>
      </w:pPr>
      <w:r w:rsidRPr="008E0C42">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79B511" w14:textId="77777777" w:rsidR="003C3B83" w:rsidRPr="008E0C42" w:rsidRDefault="003C3B83" w:rsidP="003C3B83">
      <w:pPr>
        <w:autoSpaceDE w:val="0"/>
        <w:autoSpaceDN w:val="0"/>
        <w:adjustRightInd w:val="0"/>
        <w:rPr>
          <w:rFonts w:ascii="Arial" w:hAnsi="Arial" w:cs="Arial"/>
          <w:lang w:val="en-US"/>
        </w:rPr>
      </w:pPr>
    </w:p>
    <w:p w14:paraId="71244FD9" w14:textId="77777777" w:rsidR="003C3B83" w:rsidRPr="008E0C42" w:rsidRDefault="003C3B83" w:rsidP="003C3B83">
      <w:pPr>
        <w:autoSpaceDE w:val="0"/>
        <w:autoSpaceDN w:val="0"/>
        <w:adjustRightInd w:val="0"/>
        <w:rPr>
          <w:rFonts w:ascii="Arial" w:hAnsi="Arial" w:cs="Arial"/>
          <w:lang w:val="en-US"/>
        </w:rPr>
      </w:pPr>
    </w:p>
    <w:p w14:paraId="19182FA5" w14:textId="77777777" w:rsidR="003C3B83" w:rsidRPr="008E0C42" w:rsidRDefault="003C3B83" w:rsidP="003C3B83">
      <w:pPr>
        <w:autoSpaceDE w:val="0"/>
        <w:autoSpaceDN w:val="0"/>
        <w:adjustRightInd w:val="0"/>
        <w:rPr>
          <w:rFonts w:ascii="Arial" w:hAnsi="Arial" w:cs="Arial"/>
          <w:lang w:val="en-US"/>
        </w:rPr>
      </w:pPr>
    </w:p>
    <w:p w14:paraId="4FE89180" w14:textId="77777777" w:rsidR="003C3B83" w:rsidRPr="008E0C42" w:rsidRDefault="003C3B83" w:rsidP="003C3B83">
      <w:pPr>
        <w:autoSpaceDE w:val="0"/>
        <w:autoSpaceDN w:val="0"/>
        <w:adjustRightInd w:val="0"/>
        <w:rPr>
          <w:rFonts w:ascii="Arial" w:hAnsi="Arial" w:cs="Arial"/>
          <w:lang w:val="en-US"/>
        </w:rPr>
      </w:pPr>
    </w:p>
    <w:p w14:paraId="2822BD0F" w14:textId="77777777" w:rsidR="003C3B83" w:rsidRPr="008E0C42" w:rsidRDefault="003C3B83" w:rsidP="003C3B83">
      <w:pPr>
        <w:autoSpaceDE w:val="0"/>
        <w:autoSpaceDN w:val="0"/>
        <w:adjustRightInd w:val="0"/>
        <w:rPr>
          <w:rFonts w:ascii="Arial" w:hAnsi="Arial" w:cs="Arial"/>
          <w:lang w:val="en-US"/>
        </w:rPr>
      </w:pPr>
      <w:r w:rsidRPr="008E0C42">
        <w:rPr>
          <w:rFonts w:ascii="Arial" w:hAnsi="Arial" w:cs="Arial"/>
          <w:lang w:val="en-US"/>
        </w:rPr>
        <w:t xml:space="preserve">Data __________ </w:t>
      </w:r>
      <w:r w:rsidRPr="008E0C42">
        <w:rPr>
          <w:rFonts w:ascii="Arial" w:hAnsi="Arial" w:cs="Arial"/>
          <w:lang w:val="en-US"/>
        </w:rPr>
        <w:tab/>
      </w:r>
      <w:r w:rsidRPr="008E0C42">
        <w:rPr>
          <w:rFonts w:ascii="Arial" w:hAnsi="Arial" w:cs="Arial"/>
          <w:lang w:val="en-US"/>
        </w:rPr>
        <w:tab/>
      </w:r>
      <w:r w:rsidRPr="008E0C42">
        <w:rPr>
          <w:rFonts w:ascii="Arial" w:hAnsi="Arial" w:cs="Arial"/>
          <w:lang w:val="en-US"/>
        </w:rPr>
        <w:tab/>
      </w:r>
      <w:r w:rsidRPr="008E0C42">
        <w:rPr>
          <w:rFonts w:ascii="Arial" w:hAnsi="Arial" w:cs="Arial"/>
          <w:lang w:val="en-US"/>
        </w:rPr>
        <w:tab/>
        <w:t xml:space="preserve">         </w:t>
      </w:r>
      <w:r w:rsidRPr="008E0C42">
        <w:rPr>
          <w:rFonts w:ascii="Arial" w:hAnsi="Arial" w:cs="Arial"/>
          <w:bCs/>
          <w:lang w:val="en-US"/>
        </w:rPr>
        <w:t xml:space="preserve">Reprezentant </w:t>
      </w:r>
      <w:r w:rsidRPr="008E0C42">
        <w:rPr>
          <w:rFonts w:ascii="Arial" w:hAnsi="Arial" w:cs="Arial"/>
          <w:lang w:val="en-US"/>
        </w:rPr>
        <w:t xml:space="preserve">legal </w:t>
      </w:r>
      <w:r w:rsidRPr="008E0C42">
        <w:rPr>
          <w:rFonts w:ascii="Arial" w:hAnsi="Arial" w:cs="Arial"/>
          <w:bCs/>
          <w:lang w:val="en-US"/>
        </w:rPr>
        <w:t xml:space="preserve">Ofertant </w:t>
      </w:r>
      <w:r w:rsidRPr="008E0C42">
        <w:rPr>
          <w:rFonts w:ascii="Arial" w:hAnsi="Arial" w:cs="Arial"/>
          <w:lang w:val="en-US"/>
        </w:rPr>
        <w:t>unicl/</w:t>
      </w:r>
      <w:r w:rsidRPr="008E0C42">
        <w:rPr>
          <w:rFonts w:ascii="Arial" w:hAnsi="Arial" w:cs="Arial"/>
          <w:bCs/>
          <w:lang w:val="en-US"/>
        </w:rPr>
        <w:t xml:space="preserve">Ofertant </w:t>
      </w:r>
      <w:r w:rsidRPr="008E0C42">
        <w:rPr>
          <w:rFonts w:ascii="Arial" w:hAnsi="Arial" w:cs="Arial"/>
          <w:lang w:val="en-US"/>
        </w:rPr>
        <w:t>asociat</w:t>
      </w:r>
    </w:p>
    <w:p w14:paraId="57BBAEF5" w14:textId="77777777" w:rsidR="003C3B83" w:rsidRPr="008E0C42" w:rsidRDefault="003C3B83" w:rsidP="003C3B83">
      <w:pPr>
        <w:autoSpaceDE w:val="0"/>
        <w:autoSpaceDN w:val="0"/>
        <w:adjustRightInd w:val="0"/>
        <w:jc w:val="right"/>
        <w:rPr>
          <w:rFonts w:ascii="Arial" w:hAnsi="Arial" w:cs="Arial"/>
          <w:lang w:val="en-US"/>
        </w:rPr>
      </w:pPr>
      <w:r w:rsidRPr="008E0C42">
        <w:rPr>
          <w:rFonts w:ascii="Arial" w:hAnsi="Arial" w:cs="Arial"/>
          <w:lang w:val="en-US"/>
        </w:rPr>
        <w:t xml:space="preserve">      (</w:t>
      </w:r>
      <w:proofErr w:type="gramStart"/>
      <w:r w:rsidRPr="008E0C42">
        <w:rPr>
          <w:rFonts w:ascii="Arial" w:hAnsi="Arial" w:cs="Arial"/>
          <w:lang w:val="en-US"/>
        </w:rPr>
        <w:t>denumirea</w:t>
      </w:r>
      <w:proofErr w:type="gramEnd"/>
      <w:r w:rsidRPr="008E0C42">
        <w:rPr>
          <w:rFonts w:ascii="Arial" w:hAnsi="Arial" w:cs="Arial"/>
          <w:lang w:val="en-US"/>
        </w:rPr>
        <w:t xml:space="preserve"> operatorului economic si a reprezentantului legal)</w:t>
      </w:r>
    </w:p>
    <w:p w14:paraId="5633C3EB" w14:textId="77777777" w:rsidR="003C3B83" w:rsidRPr="008E0C42" w:rsidRDefault="003C3B83" w:rsidP="003C3B83">
      <w:pPr>
        <w:autoSpaceDE w:val="0"/>
        <w:autoSpaceDN w:val="0"/>
        <w:adjustRightInd w:val="0"/>
        <w:jc w:val="right"/>
        <w:rPr>
          <w:rFonts w:ascii="Arial" w:hAnsi="Arial" w:cs="Arial"/>
          <w:lang w:val="en-US"/>
        </w:rPr>
      </w:pPr>
      <w:r w:rsidRPr="008E0C42">
        <w:rPr>
          <w:rFonts w:ascii="Arial" w:hAnsi="Arial" w:cs="Arial"/>
          <w:lang w:val="en-US"/>
        </w:rPr>
        <w:t xml:space="preserve">__________________ </w:t>
      </w:r>
    </w:p>
    <w:p w14:paraId="1AF00330" w14:textId="77777777" w:rsidR="003C3B83" w:rsidRPr="008E0C42" w:rsidRDefault="003C3B83" w:rsidP="003C3B83">
      <w:pPr>
        <w:autoSpaceDE w:val="0"/>
        <w:autoSpaceDN w:val="0"/>
        <w:adjustRightInd w:val="0"/>
        <w:jc w:val="right"/>
        <w:rPr>
          <w:rFonts w:ascii="Arial" w:hAnsi="Arial" w:cs="Arial"/>
          <w:lang w:val="en-US"/>
        </w:rPr>
      </w:pPr>
      <w:r w:rsidRPr="008E0C42">
        <w:rPr>
          <w:rFonts w:ascii="Arial" w:hAnsi="Arial" w:cs="Arial"/>
          <w:lang w:val="en-US"/>
        </w:rPr>
        <w:t>(</w:t>
      </w:r>
      <w:proofErr w:type="gramStart"/>
      <w:r w:rsidRPr="008E0C42">
        <w:rPr>
          <w:rFonts w:ascii="Arial" w:hAnsi="Arial" w:cs="Arial"/>
          <w:lang w:val="en-US"/>
        </w:rPr>
        <w:t>semnatura</w:t>
      </w:r>
      <w:proofErr w:type="gramEnd"/>
      <w:r w:rsidRPr="008E0C42">
        <w:rPr>
          <w:rFonts w:ascii="Arial" w:hAnsi="Arial" w:cs="Arial"/>
          <w:lang w:val="en-US"/>
        </w:rPr>
        <w:t xml:space="preserve"> autorizata)</w:t>
      </w:r>
    </w:p>
    <w:p w14:paraId="04B702BC" w14:textId="77777777" w:rsidR="003C3B83" w:rsidRPr="008E0C42" w:rsidRDefault="003C3B83" w:rsidP="003C3B83">
      <w:pPr>
        <w:jc w:val="right"/>
        <w:rPr>
          <w:rFonts w:ascii="Arial" w:hAnsi="Arial" w:cs="Arial"/>
        </w:rPr>
      </w:pPr>
    </w:p>
    <w:p w14:paraId="7BF0A5E8" w14:textId="77777777" w:rsidR="003C3B83" w:rsidRPr="008E0C42" w:rsidRDefault="003C3B83" w:rsidP="003C3B83">
      <w:pPr>
        <w:jc w:val="right"/>
        <w:rPr>
          <w:rFonts w:ascii="Arial" w:hAnsi="Arial" w:cs="Arial"/>
        </w:rPr>
      </w:pPr>
    </w:p>
    <w:p w14:paraId="5A19BDA6"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288D79A0"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567FAD50"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7B28CD1F"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67521027"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5242859A"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5D0C5230"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3CB9F532"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45005F5F"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3A57A20B"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4EF0545D"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74E161DA"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0573E1E2"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49AD4DFA"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1895567A"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342333F4"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458CE2DE"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48E84693"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11E84CC6"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17D5F377"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05E9E42A"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78E2E11E"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32E32F24"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509439A4"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61741FF1"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3EFA58D0"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252DEB7F"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6DB028FF"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1A21B1E1" w14:textId="77777777" w:rsidR="003C3B83" w:rsidRPr="008E0C42" w:rsidRDefault="003C3B83" w:rsidP="003C3B83">
      <w:pPr>
        <w:autoSpaceDE w:val="0"/>
        <w:autoSpaceDN w:val="0"/>
        <w:adjustRightInd w:val="0"/>
        <w:jc w:val="center"/>
        <w:rPr>
          <w:rFonts w:ascii="Arial" w:eastAsiaTheme="minorHAnsi" w:hAnsi="Arial" w:cs="Arial"/>
          <w:i/>
          <w:iCs/>
          <w:lang w:val="en-US"/>
        </w:rPr>
      </w:pPr>
    </w:p>
    <w:p w14:paraId="19B1C64E" w14:textId="77777777" w:rsidR="003C3B83" w:rsidRPr="008E0C42" w:rsidRDefault="003C3B83" w:rsidP="003C3B83">
      <w:pPr>
        <w:jc w:val="right"/>
        <w:rPr>
          <w:rFonts w:ascii="Arial" w:hAnsi="Arial" w:cs="Arial"/>
          <w:b/>
        </w:rPr>
      </w:pPr>
      <w:r w:rsidRPr="008E0C42">
        <w:rPr>
          <w:rFonts w:ascii="Arial" w:hAnsi="Arial" w:cs="Arial"/>
          <w:b/>
        </w:rPr>
        <w:t>FORMULAR 11</w:t>
      </w:r>
    </w:p>
    <w:p w14:paraId="54114F57" w14:textId="77777777" w:rsidR="003C3B83" w:rsidRPr="008E0C42" w:rsidRDefault="003C3B83" w:rsidP="003C3B83">
      <w:pPr>
        <w:rPr>
          <w:rFonts w:ascii="Arial" w:hAnsi="Arial" w:cs="Arial"/>
        </w:rPr>
      </w:pPr>
    </w:p>
    <w:p w14:paraId="371D8E81" w14:textId="77777777" w:rsidR="003C3B83" w:rsidRPr="008E0C42" w:rsidRDefault="003C3B83" w:rsidP="003C3B83">
      <w:pPr>
        <w:rPr>
          <w:rFonts w:ascii="Arial" w:hAnsi="Arial" w:cs="Arial"/>
        </w:rPr>
      </w:pPr>
    </w:p>
    <w:p w14:paraId="03F0B2CC" w14:textId="77777777" w:rsidR="003C3B83" w:rsidRPr="008E0C42" w:rsidRDefault="003C3B83" w:rsidP="003C3B83">
      <w:pPr>
        <w:tabs>
          <w:tab w:val="left" w:pos="2772"/>
        </w:tabs>
        <w:ind w:left="7200" w:firstLine="720"/>
        <w:rPr>
          <w:rFonts w:ascii="Arial" w:hAnsi="Arial" w:cs="Arial"/>
          <w:b/>
          <w:lang w:val="pt-BR"/>
        </w:rPr>
      </w:pPr>
      <w:r w:rsidRPr="008E0C42">
        <w:rPr>
          <w:rFonts w:ascii="Arial" w:hAnsi="Arial" w:cs="Arial"/>
          <w:b/>
          <w:lang w:val="pt-BR"/>
        </w:rPr>
        <w:t xml:space="preserve">  </w:t>
      </w:r>
    </w:p>
    <w:p w14:paraId="4407FDF9" w14:textId="77777777" w:rsidR="003C3B83" w:rsidRPr="008E0C42" w:rsidRDefault="003C3B83" w:rsidP="003C3B83">
      <w:pPr>
        <w:pStyle w:val="Heading6"/>
        <w:keepLines w:val="0"/>
        <w:tabs>
          <w:tab w:val="left" w:pos="0"/>
          <w:tab w:val="left" w:pos="2772"/>
        </w:tabs>
        <w:spacing w:before="0"/>
        <w:ind w:left="0" w:firstLine="0"/>
        <w:jc w:val="center"/>
        <w:rPr>
          <w:rFonts w:ascii="Arial" w:hAnsi="Arial" w:cs="Arial"/>
          <w:b/>
          <w:i w:val="0"/>
          <w:color w:val="auto"/>
          <w:lang w:val="pt-BR"/>
        </w:rPr>
      </w:pPr>
      <w:r w:rsidRPr="008E0C42">
        <w:rPr>
          <w:rFonts w:ascii="Arial" w:hAnsi="Arial" w:cs="Arial"/>
          <w:b/>
          <w:i w:val="0"/>
          <w:color w:val="auto"/>
          <w:lang w:val="pt-BR"/>
        </w:rPr>
        <w:t>ACORD DE ASOCIERE</w:t>
      </w:r>
    </w:p>
    <w:p w14:paraId="01A70656" w14:textId="77777777" w:rsidR="003C3B83" w:rsidRPr="008E0C42" w:rsidRDefault="003C3B83" w:rsidP="003C3B83">
      <w:pPr>
        <w:tabs>
          <w:tab w:val="left" w:pos="2772"/>
        </w:tabs>
        <w:rPr>
          <w:rFonts w:ascii="Arial" w:hAnsi="Arial" w:cs="Arial"/>
          <w:lang w:val="pt-BR"/>
        </w:rPr>
      </w:pPr>
    </w:p>
    <w:p w14:paraId="7FAAD2A7" w14:textId="77777777" w:rsidR="003C3B83" w:rsidRPr="008E0C42" w:rsidRDefault="003C3B83" w:rsidP="003C3B83">
      <w:pPr>
        <w:tabs>
          <w:tab w:val="left" w:pos="2772"/>
        </w:tabs>
        <w:autoSpaceDE w:val="0"/>
        <w:jc w:val="both"/>
        <w:rPr>
          <w:rFonts w:ascii="Arial" w:hAnsi="Arial" w:cs="Arial"/>
          <w:b/>
          <w:lang w:val="it-IT"/>
        </w:rPr>
      </w:pPr>
      <w:r w:rsidRPr="008E0C42">
        <w:rPr>
          <w:rFonts w:ascii="Arial" w:hAnsi="Arial" w:cs="Arial"/>
          <w:b/>
          <w:lang w:val="it-IT"/>
        </w:rPr>
        <w:t xml:space="preserve">în vederea participării la </w:t>
      </w:r>
      <w:r w:rsidRPr="008E0C42">
        <w:rPr>
          <w:rFonts w:ascii="Arial" w:hAnsi="Arial" w:cs="Arial"/>
          <w:bCs/>
          <w:lang w:val="pt-BR"/>
        </w:rPr>
        <w:t xml:space="preserve">achiziţie publică de </w:t>
      </w:r>
      <w:r w:rsidRPr="008E0C42">
        <w:rPr>
          <w:rFonts w:ascii="Arial" w:hAnsi="Arial" w:cs="Arial"/>
          <w:lang w:val="pt-BR"/>
        </w:rPr>
        <w:t>servicii pentru ..........................</w:t>
      </w:r>
      <w:r w:rsidRPr="008E0C42">
        <w:rPr>
          <w:rFonts w:ascii="Arial" w:hAnsi="Arial" w:cs="Arial"/>
          <w:b/>
          <w:lang w:val="it-IT"/>
        </w:rPr>
        <w:t>;</w:t>
      </w:r>
    </w:p>
    <w:p w14:paraId="57604076" w14:textId="77777777" w:rsidR="003C3B83" w:rsidRPr="008E0C42" w:rsidRDefault="003C3B83" w:rsidP="003C3B83">
      <w:pPr>
        <w:tabs>
          <w:tab w:val="left" w:pos="2772"/>
        </w:tabs>
        <w:autoSpaceDE w:val="0"/>
        <w:jc w:val="both"/>
        <w:rPr>
          <w:rFonts w:ascii="Arial" w:eastAsia="Batang" w:hAnsi="Arial" w:cs="Arial"/>
          <w:b/>
          <w:lang w:val="pt-BR"/>
        </w:rPr>
      </w:pPr>
    </w:p>
    <w:p w14:paraId="2295D48C"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 xml:space="preserve">Conform art. 53. din Legea privind achizitiile publice nr 98/2016. </w:t>
      </w:r>
    </w:p>
    <w:p w14:paraId="6907C4FD" w14:textId="77777777" w:rsidR="003C3B83" w:rsidRPr="008E0C42" w:rsidRDefault="003C3B83" w:rsidP="003C3B83">
      <w:pPr>
        <w:tabs>
          <w:tab w:val="left" w:pos="2772"/>
        </w:tabs>
        <w:jc w:val="both"/>
        <w:rPr>
          <w:rFonts w:ascii="Arial" w:hAnsi="Arial" w:cs="Arial"/>
          <w:i/>
          <w:lang w:val="it-IT"/>
        </w:rPr>
      </w:pPr>
    </w:p>
    <w:p w14:paraId="6A1D1EB6"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Noi, parti semnatare:   S.C. ______________________</w:t>
      </w:r>
    </w:p>
    <w:p w14:paraId="7A300F2B"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 xml:space="preserve">                                  S.C. ________________________</w:t>
      </w:r>
    </w:p>
    <w:p w14:paraId="20C2E9C5" w14:textId="77777777" w:rsidR="003C3B83" w:rsidRPr="008E0C42" w:rsidRDefault="003C3B83" w:rsidP="003C3B83">
      <w:pPr>
        <w:tabs>
          <w:tab w:val="left" w:pos="2772"/>
        </w:tabs>
        <w:jc w:val="both"/>
        <w:rPr>
          <w:rFonts w:ascii="Arial" w:hAnsi="Arial" w:cs="Arial"/>
          <w:lang w:val="it-IT"/>
        </w:rPr>
      </w:pPr>
    </w:p>
    <w:p w14:paraId="708EFBDC"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 xml:space="preserve">ne asociem pentru a realiza în comun contractul de achizitie publică </w:t>
      </w:r>
      <w:r w:rsidRPr="008E0C42">
        <w:rPr>
          <w:rFonts w:ascii="Arial" w:hAnsi="Arial" w:cs="Arial"/>
          <w:b/>
          <w:lang w:val="pt-BR"/>
        </w:rPr>
        <w:t>.....,</w:t>
      </w:r>
      <w:r w:rsidRPr="008E0C42">
        <w:rPr>
          <w:rStyle w:val="tpa1"/>
          <w:rFonts w:ascii="Arial" w:hAnsi="Arial" w:cs="Arial"/>
          <w:lang w:val="pt-BR"/>
        </w:rPr>
        <w:t xml:space="preserve"> </w:t>
      </w:r>
      <w:r w:rsidRPr="008E0C42">
        <w:rPr>
          <w:rFonts w:ascii="Arial" w:hAnsi="Arial" w:cs="Arial"/>
          <w:lang w:val="it-IT"/>
        </w:rPr>
        <w:t>Activitati contractuale ce se vor realiza în comun:</w:t>
      </w:r>
    </w:p>
    <w:p w14:paraId="38612A32"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1. ___________________________________</w:t>
      </w:r>
    </w:p>
    <w:p w14:paraId="029CA300"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2.____________________________________</w:t>
      </w:r>
    </w:p>
    <w:p w14:paraId="4E25DA84"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 ___________________________________</w:t>
      </w:r>
    </w:p>
    <w:p w14:paraId="1D3CD78B" w14:textId="77777777" w:rsidR="003C3B83" w:rsidRPr="008E0C42" w:rsidRDefault="003C3B83" w:rsidP="003C3B83">
      <w:pPr>
        <w:tabs>
          <w:tab w:val="left" w:pos="2772"/>
        </w:tabs>
        <w:jc w:val="both"/>
        <w:rPr>
          <w:rFonts w:ascii="Arial" w:hAnsi="Arial" w:cs="Arial"/>
          <w:lang w:val="it-IT"/>
        </w:rPr>
      </w:pPr>
    </w:p>
    <w:p w14:paraId="4225B4F4"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Contribuţia financiară a fiecărei părti la realizarea sarcinilor contractului de achiziţie publică comun:</w:t>
      </w:r>
    </w:p>
    <w:p w14:paraId="3B9BDD17"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_______ % S.C. ___________________________</w:t>
      </w:r>
    </w:p>
    <w:p w14:paraId="657D9D23"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_______ % S.C. ___________________________</w:t>
      </w:r>
    </w:p>
    <w:p w14:paraId="1F022321" w14:textId="77777777" w:rsidR="003C3B83" w:rsidRPr="008E0C42" w:rsidRDefault="003C3B83" w:rsidP="003C3B83">
      <w:pPr>
        <w:tabs>
          <w:tab w:val="left" w:pos="2772"/>
        </w:tabs>
        <w:jc w:val="both"/>
        <w:rPr>
          <w:rFonts w:ascii="Arial" w:hAnsi="Arial" w:cs="Arial"/>
          <w:lang w:val="it-IT"/>
        </w:rPr>
      </w:pPr>
    </w:p>
    <w:p w14:paraId="300A738B"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Condiţiile de administrare şi conducere a asociatiei:</w:t>
      </w:r>
    </w:p>
    <w:p w14:paraId="1BFF6B13" w14:textId="77777777" w:rsidR="003C3B83" w:rsidRPr="008E0C42" w:rsidRDefault="003C3B83" w:rsidP="003C3B83">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liderul asociatiei S.C. _____________ preia responsabilitatea şi primeşte instructiuni de la investitor în folosul partenerilor de asociere.</w:t>
      </w:r>
    </w:p>
    <w:p w14:paraId="30BB67A2"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Modalitatea de împartire a rezultatelor activitatii economice desfasurate:</w:t>
      </w:r>
    </w:p>
    <w:p w14:paraId="20838061" w14:textId="77777777" w:rsidR="003C3B83" w:rsidRPr="008E0C42" w:rsidRDefault="003C3B83" w:rsidP="003C3B83">
      <w:pPr>
        <w:numPr>
          <w:ilvl w:val="0"/>
          <w:numId w:val="2"/>
        </w:numPr>
        <w:tabs>
          <w:tab w:val="left" w:pos="720"/>
          <w:tab w:val="left" w:pos="2772"/>
        </w:tabs>
        <w:suppressAutoHyphens/>
        <w:jc w:val="both"/>
        <w:rPr>
          <w:rFonts w:ascii="Arial" w:hAnsi="Arial" w:cs="Arial"/>
          <w:lang w:val="pt-BR"/>
        </w:rPr>
      </w:pPr>
      <w:r w:rsidRPr="008E0C42">
        <w:rPr>
          <w:rFonts w:ascii="Arial" w:hAnsi="Arial" w:cs="Arial"/>
          <w:lang w:val="it-IT"/>
        </w:rPr>
        <w:t xml:space="preserve">conform procentelor de participare a fiecarei părti la activitatea de realizare a </w:t>
      </w:r>
      <w:r w:rsidRPr="008E0C42">
        <w:rPr>
          <w:rFonts w:ascii="Arial" w:hAnsi="Arial" w:cs="Arial"/>
          <w:lang w:val="pt-BR"/>
        </w:rPr>
        <w:t>sarcinilor convenite de comun acord.</w:t>
      </w:r>
    </w:p>
    <w:p w14:paraId="6FE0CA80" w14:textId="77777777" w:rsidR="003C3B83" w:rsidRPr="008E0C42" w:rsidRDefault="003C3B83" w:rsidP="003C3B83">
      <w:pPr>
        <w:tabs>
          <w:tab w:val="left" w:pos="2772"/>
        </w:tabs>
        <w:jc w:val="both"/>
        <w:rPr>
          <w:rFonts w:ascii="Arial" w:hAnsi="Arial" w:cs="Arial"/>
          <w:lang w:val="pt-BR"/>
        </w:rPr>
      </w:pPr>
      <w:r w:rsidRPr="008E0C42">
        <w:rPr>
          <w:rFonts w:ascii="Arial" w:hAnsi="Arial" w:cs="Arial"/>
          <w:lang w:val="pt-BR"/>
        </w:rPr>
        <w:t>Cauzele încetarii asociatiei şi modul de împarţire a rezultatelor lichidării:</w:t>
      </w:r>
    </w:p>
    <w:p w14:paraId="1DC5725C" w14:textId="77777777" w:rsidR="003C3B83" w:rsidRPr="008E0C42" w:rsidRDefault="003C3B83" w:rsidP="003C3B83">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încetarea asociaţiei în cazul denuntarii unilaterale a unui asociat  a contractului de asociere;</w:t>
      </w:r>
    </w:p>
    <w:p w14:paraId="3AC0EF97" w14:textId="77777777" w:rsidR="003C3B83" w:rsidRPr="008E0C42" w:rsidRDefault="003C3B83" w:rsidP="003C3B83">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pt-BR"/>
        </w:rPr>
        <w:t xml:space="preserve">modul de împartire a rezultatelor lichidării este conform procentului de </w:t>
      </w:r>
      <w:r w:rsidRPr="008E0C42">
        <w:rPr>
          <w:rFonts w:ascii="Arial" w:hAnsi="Arial" w:cs="Arial"/>
          <w:lang w:val="it-IT"/>
        </w:rPr>
        <w:t>participare a fiecarei părti până la data încetării asociaţiei.</w:t>
      </w:r>
    </w:p>
    <w:p w14:paraId="16B4483A" w14:textId="77777777" w:rsidR="003C3B83" w:rsidRPr="008E0C42" w:rsidRDefault="003C3B83" w:rsidP="003C3B83">
      <w:pPr>
        <w:numPr>
          <w:ilvl w:val="0"/>
          <w:numId w:val="2"/>
        </w:numPr>
        <w:tabs>
          <w:tab w:val="left" w:pos="720"/>
          <w:tab w:val="left" w:pos="2772"/>
        </w:tabs>
        <w:suppressAutoHyphens/>
        <w:jc w:val="both"/>
        <w:rPr>
          <w:rFonts w:ascii="Arial" w:hAnsi="Arial" w:cs="Arial"/>
          <w:lang w:val="it-IT"/>
        </w:rPr>
      </w:pPr>
    </w:p>
    <w:p w14:paraId="1D43A0C7" w14:textId="77777777" w:rsidR="003C3B83" w:rsidRPr="008E0C42" w:rsidRDefault="003C3B83" w:rsidP="003C3B83">
      <w:pPr>
        <w:tabs>
          <w:tab w:val="left" w:pos="2772"/>
        </w:tabs>
        <w:rPr>
          <w:rFonts w:ascii="Arial" w:hAnsi="Arial" w:cs="Arial"/>
          <w:lang w:val="it-IT"/>
        </w:rPr>
      </w:pPr>
      <w:r w:rsidRPr="008E0C42">
        <w:rPr>
          <w:rFonts w:ascii="Arial" w:hAnsi="Arial" w:cs="Arial"/>
          <w:lang w:val="it-IT"/>
        </w:rPr>
        <w:t xml:space="preserve">Repartizarea </w:t>
      </w:r>
      <w:r w:rsidRPr="008E0C42">
        <w:rPr>
          <w:rFonts w:ascii="Arial" w:hAnsi="Arial" w:cs="Arial"/>
          <w:b/>
          <w:lang w:val="it-IT"/>
        </w:rPr>
        <w:t>fizică, valorică şi procentuală</w:t>
      </w:r>
      <w:r w:rsidRPr="008E0C42">
        <w:rPr>
          <w:rFonts w:ascii="Arial" w:hAnsi="Arial" w:cs="Arial"/>
          <w:lang w:val="it-IT"/>
        </w:rPr>
        <w:t xml:space="preserve"> a contractului de achiziţie publică preluate de fiecare asociat:</w:t>
      </w:r>
    </w:p>
    <w:p w14:paraId="467BC59D" w14:textId="77777777" w:rsidR="003C3B83" w:rsidRPr="008E0C42" w:rsidRDefault="003C3B83" w:rsidP="003C3B83">
      <w:pPr>
        <w:tabs>
          <w:tab w:val="left" w:pos="2772"/>
        </w:tabs>
        <w:rPr>
          <w:rFonts w:ascii="Arial" w:hAnsi="Arial" w:cs="Arial"/>
          <w:lang w:val="it-IT"/>
        </w:rPr>
      </w:pPr>
      <w:r w:rsidRPr="008E0C42">
        <w:rPr>
          <w:rFonts w:ascii="Arial" w:hAnsi="Arial" w:cs="Arial"/>
          <w:lang w:val="it-IT"/>
        </w:rPr>
        <w:t>1.S.C. ___________________________ presteaza  urmatoarele servicii</w:t>
      </w:r>
    </w:p>
    <w:p w14:paraId="1558F147" w14:textId="77777777" w:rsidR="003C3B83" w:rsidRPr="008E0C42" w:rsidRDefault="003C3B83" w:rsidP="003C3B83">
      <w:pPr>
        <w:tabs>
          <w:tab w:val="left" w:pos="2772"/>
        </w:tabs>
        <w:rPr>
          <w:rFonts w:ascii="Arial" w:hAnsi="Arial" w:cs="Arial"/>
          <w:lang w:val="it-IT"/>
        </w:rPr>
      </w:pPr>
      <w:r w:rsidRPr="008E0C42">
        <w:rPr>
          <w:rFonts w:ascii="Arial" w:hAnsi="Arial" w:cs="Arial"/>
          <w:lang w:val="it-IT"/>
        </w:rPr>
        <w:t xml:space="preserve">______________________in valoare de  _______________ lei fara  TVA </w:t>
      </w:r>
    </w:p>
    <w:p w14:paraId="102CF116" w14:textId="77777777" w:rsidR="003C3B83" w:rsidRPr="008E0C42" w:rsidRDefault="003C3B83" w:rsidP="003C3B83">
      <w:pPr>
        <w:tabs>
          <w:tab w:val="left" w:pos="2772"/>
        </w:tabs>
        <w:rPr>
          <w:rFonts w:ascii="Arial" w:hAnsi="Arial" w:cs="Arial"/>
          <w:lang w:val="it-IT"/>
        </w:rPr>
      </w:pPr>
      <w:r w:rsidRPr="008E0C42">
        <w:rPr>
          <w:rFonts w:ascii="Arial" w:hAnsi="Arial" w:cs="Arial"/>
          <w:lang w:val="it-IT"/>
        </w:rPr>
        <w:t xml:space="preserve">2. S.C. ___________________________ presteaza  urmatoarele servicii:______________________ in valoare de  _______________ lei fara  TVA </w:t>
      </w:r>
    </w:p>
    <w:p w14:paraId="272986A0" w14:textId="77777777" w:rsidR="003C3B83" w:rsidRPr="008E0C42" w:rsidRDefault="003C3B83" w:rsidP="003C3B83">
      <w:pPr>
        <w:tabs>
          <w:tab w:val="left" w:pos="2772"/>
        </w:tabs>
        <w:jc w:val="both"/>
        <w:rPr>
          <w:rFonts w:ascii="Arial" w:hAnsi="Arial" w:cs="Arial"/>
          <w:lang w:val="it-IT"/>
        </w:rPr>
      </w:pPr>
    </w:p>
    <w:p w14:paraId="7F1E7359"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Alte clauze: __________________________________________________________</w:t>
      </w:r>
    </w:p>
    <w:p w14:paraId="4E3C2B9F"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 xml:space="preserve">___________________________________________________________________ </w:t>
      </w:r>
    </w:p>
    <w:p w14:paraId="75624A33" w14:textId="77777777" w:rsidR="003C3B83" w:rsidRPr="008E0C42" w:rsidRDefault="003C3B83" w:rsidP="003C3B83">
      <w:pPr>
        <w:tabs>
          <w:tab w:val="left" w:pos="2772"/>
        </w:tabs>
        <w:jc w:val="both"/>
        <w:rPr>
          <w:rFonts w:ascii="Arial" w:hAnsi="Arial" w:cs="Arial"/>
          <w:lang w:val="it-IT"/>
        </w:rPr>
      </w:pPr>
    </w:p>
    <w:p w14:paraId="56C585C1" w14:textId="77777777" w:rsidR="003C3B83" w:rsidRPr="008E0C42" w:rsidRDefault="003C3B83" w:rsidP="003C3B83">
      <w:pPr>
        <w:tabs>
          <w:tab w:val="left" w:pos="2772"/>
        </w:tabs>
        <w:jc w:val="both"/>
        <w:rPr>
          <w:rFonts w:ascii="Arial" w:hAnsi="Arial" w:cs="Arial"/>
          <w:lang w:val="it-IT"/>
        </w:rPr>
      </w:pPr>
    </w:p>
    <w:p w14:paraId="72A9276F" w14:textId="77777777" w:rsidR="003C3B83" w:rsidRPr="008E0C42" w:rsidRDefault="003C3B83" w:rsidP="003C3B83">
      <w:pPr>
        <w:tabs>
          <w:tab w:val="left" w:pos="2772"/>
        </w:tabs>
        <w:jc w:val="both"/>
        <w:rPr>
          <w:rFonts w:ascii="Arial" w:hAnsi="Arial" w:cs="Arial"/>
          <w:lang w:val="it-IT"/>
        </w:rPr>
      </w:pPr>
      <w:r w:rsidRPr="008E0C42">
        <w:rPr>
          <w:rFonts w:ascii="Arial" w:hAnsi="Arial" w:cs="Arial"/>
          <w:lang w:val="it-IT"/>
        </w:rPr>
        <w:t>Data completării:</w:t>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t xml:space="preserve">                LIDERUL ASOCIAŢIEI,</w:t>
      </w:r>
    </w:p>
    <w:p w14:paraId="5E5AC3DC" w14:textId="77777777" w:rsidR="003C3B83" w:rsidRPr="008E0C42" w:rsidRDefault="003C3B83" w:rsidP="003C3B83">
      <w:pPr>
        <w:tabs>
          <w:tab w:val="left" w:pos="2772"/>
        </w:tabs>
        <w:jc w:val="both"/>
        <w:rPr>
          <w:rFonts w:ascii="Arial" w:hAnsi="Arial" w:cs="Arial"/>
          <w:lang w:val="fr-FR"/>
        </w:rPr>
      </w:pPr>
      <w:r w:rsidRPr="008E0C42">
        <w:rPr>
          <w:rFonts w:ascii="Arial" w:hAnsi="Arial" w:cs="Arial"/>
          <w:lang w:val="fr-FR"/>
        </w:rPr>
        <w:t>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w:t>
      </w:r>
    </w:p>
    <w:p w14:paraId="5B18B68C" w14:textId="77777777" w:rsidR="003C3B83" w:rsidRPr="008E0C42" w:rsidRDefault="003C3B83" w:rsidP="003C3B83">
      <w:pPr>
        <w:tabs>
          <w:tab w:val="left" w:pos="2772"/>
        </w:tabs>
        <w:jc w:val="both"/>
        <w:rPr>
          <w:rFonts w:ascii="Arial" w:hAnsi="Arial" w:cs="Arial"/>
          <w:lang w:val="fr-FR"/>
        </w:rPr>
      </w:pPr>
      <w:r w:rsidRPr="008E0C42">
        <w:rPr>
          <w:rFonts w:ascii="Arial" w:hAnsi="Arial" w:cs="Arial"/>
          <w:lang w:val="fr-FR"/>
        </w:rPr>
        <w:t>ASOCIAT,</w:t>
      </w:r>
    </w:p>
    <w:p w14:paraId="5E1FFAB7" w14:textId="77777777" w:rsidR="003C3B83" w:rsidRPr="008E0C42" w:rsidRDefault="003C3B83" w:rsidP="003C3B83">
      <w:pPr>
        <w:tabs>
          <w:tab w:val="left" w:pos="2772"/>
        </w:tabs>
        <w:rPr>
          <w:rFonts w:ascii="Arial" w:hAnsi="Arial" w:cs="Arial"/>
        </w:rPr>
      </w:pPr>
      <w:r w:rsidRPr="008E0C42">
        <w:rPr>
          <w:rFonts w:ascii="Arial" w:hAnsi="Arial" w:cs="Arial"/>
          <w:lang w:val="fr-FR"/>
        </w:rPr>
        <w:t>___________________</w:t>
      </w:r>
      <w:r w:rsidRPr="008E0C42">
        <w:rPr>
          <w:rFonts w:ascii="Arial" w:hAnsi="Arial" w:cs="Arial"/>
          <w:lang w:val="pt-BR"/>
        </w:rPr>
        <w:t xml:space="preserve"> </w:t>
      </w:r>
    </w:p>
    <w:p w14:paraId="0BE220DD" w14:textId="77777777" w:rsidR="003C3B83" w:rsidRPr="008E0C42" w:rsidRDefault="003C3B83" w:rsidP="003C3B83"/>
    <w:p w14:paraId="70D756CA" w14:textId="77777777" w:rsidR="00B91405" w:rsidRPr="003C3B83" w:rsidRDefault="00B91405" w:rsidP="003C3B83">
      <w:pPr>
        <w:rPr>
          <w:rFonts w:eastAsiaTheme="minorHAnsi"/>
        </w:rPr>
      </w:pPr>
    </w:p>
    <w:sectPr w:rsidR="00B91405" w:rsidRPr="003C3B83" w:rsidSect="00153197">
      <w:footerReference w:type="default" r:id="rId8"/>
      <w:pgSz w:w="11907" w:h="16839" w:code="9"/>
      <w:pgMar w:top="360" w:right="630" w:bottom="36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5A303" w14:textId="77777777" w:rsidR="00ED46DF" w:rsidRDefault="00ED46DF" w:rsidP="004B771A">
      <w:r>
        <w:separator/>
      </w:r>
    </w:p>
  </w:endnote>
  <w:endnote w:type="continuationSeparator" w:id="0">
    <w:p w14:paraId="6E9D5FDC" w14:textId="77777777" w:rsidR="00ED46DF" w:rsidRDefault="00ED46DF" w:rsidP="004B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1"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HiddenHorzOCR">
    <w:altName w:val="Yu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888985"/>
      <w:docPartObj>
        <w:docPartGallery w:val="Page Numbers (Bottom of Page)"/>
        <w:docPartUnique/>
      </w:docPartObj>
    </w:sdtPr>
    <w:sdtEndPr/>
    <w:sdtContent>
      <w:p w14:paraId="372D6D9D" w14:textId="77777777" w:rsidR="00CA15B1" w:rsidRDefault="00052210">
        <w:pPr>
          <w:pStyle w:val="Footer"/>
          <w:jc w:val="right"/>
        </w:pPr>
        <w:r>
          <w:fldChar w:fldCharType="begin"/>
        </w:r>
        <w:r w:rsidR="00D1767E">
          <w:instrText xml:space="preserve"> PAGE   \* MERGEFORMAT </w:instrText>
        </w:r>
        <w:r>
          <w:fldChar w:fldCharType="separate"/>
        </w:r>
        <w:r w:rsidR="00F022E4">
          <w:rPr>
            <w:noProof/>
          </w:rPr>
          <w:t>11</w:t>
        </w:r>
        <w:r>
          <w:rPr>
            <w:noProof/>
          </w:rPr>
          <w:fldChar w:fldCharType="end"/>
        </w:r>
      </w:p>
    </w:sdtContent>
  </w:sdt>
  <w:p w14:paraId="64D2DFB9" w14:textId="77777777" w:rsidR="00CA15B1" w:rsidRDefault="00CA1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97C65" w14:textId="77777777" w:rsidR="00ED46DF" w:rsidRDefault="00ED46DF" w:rsidP="004B771A">
      <w:r>
        <w:separator/>
      </w:r>
    </w:p>
  </w:footnote>
  <w:footnote w:type="continuationSeparator" w:id="0">
    <w:p w14:paraId="6D17C603" w14:textId="77777777" w:rsidR="00ED46DF" w:rsidRDefault="00ED46DF" w:rsidP="004B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93F06"/>
    <w:multiLevelType w:val="hybridMultilevel"/>
    <w:tmpl w:val="AE62819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211E3B16"/>
    <w:multiLevelType w:val="hybridMultilevel"/>
    <w:tmpl w:val="05E217D8"/>
    <w:lvl w:ilvl="0" w:tplc="7C7E78F8">
      <w:numFmt w:val="bullet"/>
      <w:lvlText w:val="-"/>
      <w:lvlJc w:val="left"/>
      <w:pPr>
        <w:ind w:left="1571" w:hanging="360"/>
      </w:pPr>
      <w:rPr>
        <w:rFonts w:ascii="Trebuchet MS" w:eastAsia="Times New Roman" w:hAnsi="Trebuchet MS" w:cs="Aria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9DF6615"/>
    <w:multiLevelType w:val="hybridMultilevel"/>
    <w:tmpl w:val="CFE2C518"/>
    <w:lvl w:ilvl="0" w:tplc="0409000B">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1720C"/>
    <w:multiLevelType w:val="hybridMultilevel"/>
    <w:tmpl w:val="5BEE0E44"/>
    <w:lvl w:ilvl="0" w:tplc="640EF512">
      <w:start w:val="1"/>
      <w:numFmt w:val="bullet"/>
      <w:pStyle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D888DF4">
      <w:start w:val="1"/>
      <w:numFmt w:val="bullet"/>
      <w:pStyle w:val="TOC8"/>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2234556">
    <w:abstractNumId w:val="1"/>
  </w:num>
  <w:num w:numId="2" w16cid:durableId="736899545">
    <w:abstractNumId w:val="0"/>
  </w:num>
  <w:num w:numId="3" w16cid:durableId="2028871226">
    <w:abstractNumId w:val="4"/>
  </w:num>
  <w:num w:numId="4" w16cid:durableId="1444424260">
    <w:abstractNumId w:val="2"/>
  </w:num>
  <w:num w:numId="5" w16cid:durableId="1374883745">
    <w:abstractNumId w:val="5"/>
  </w:num>
  <w:num w:numId="6" w16cid:durableId="1622765595">
    <w:abstractNumId w:val="7"/>
  </w:num>
  <w:num w:numId="7" w16cid:durableId="466167623">
    <w:abstractNumId w:val="3"/>
  </w:num>
  <w:num w:numId="8" w16cid:durableId="234096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6F1C"/>
    <w:rsid w:val="00040627"/>
    <w:rsid w:val="000415AF"/>
    <w:rsid w:val="00042C34"/>
    <w:rsid w:val="00043EBC"/>
    <w:rsid w:val="00047323"/>
    <w:rsid w:val="00052210"/>
    <w:rsid w:val="0005598C"/>
    <w:rsid w:val="000566AD"/>
    <w:rsid w:val="0005736D"/>
    <w:rsid w:val="000636E5"/>
    <w:rsid w:val="00063E41"/>
    <w:rsid w:val="00064C60"/>
    <w:rsid w:val="00065B40"/>
    <w:rsid w:val="0006600A"/>
    <w:rsid w:val="00066869"/>
    <w:rsid w:val="0007007C"/>
    <w:rsid w:val="00070722"/>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B6E33"/>
    <w:rsid w:val="000B79F0"/>
    <w:rsid w:val="000C509E"/>
    <w:rsid w:val="000D0529"/>
    <w:rsid w:val="000D1CD4"/>
    <w:rsid w:val="000D21DB"/>
    <w:rsid w:val="000D49EA"/>
    <w:rsid w:val="000D5F21"/>
    <w:rsid w:val="000D62D1"/>
    <w:rsid w:val="000D6B68"/>
    <w:rsid w:val="000D6B9D"/>
    <w:rsid w:val="00120ECA"/>
    <w:rsid w:val="0013254E"/>
    <w:rsid w:val="001335C7"/>
    <w:rsid w:val="00133FB7"/>
    <w:rsid w:val="001379C4"/>
    <w:rsid w:val="00140EF9"/>
    <w:rsid w:val="00147EAE"/>
    <w:rsid w:val="00151685"/>
    <w:rsid w:val="00153197"/>
    <w:rsid w:val="001544EF"/>
    <w:rsid w:val="001658D1"/>
    <w:rsid w:val="001678B8"/>
    <w:rsid w:val="001709C9"/>
    <w:rsid w:val="0017106A"/>
    <w:rsid w:val="00173621"/>
    <w:rsid w:val="0018378C"/>
    <w:rsid w:val="00184676"/>
    <w:rsid w:val="00193410"/>
    <w:rsid w:val="00194006"/>
    <w:rsid w:val="00194142"/>
    <w:rsid w:val="00196770"/>
    <w:rsid w:val="001A0433"/>
    <w:rsid w:val="001A15A6"/>
    <w:rsid w:val="001A2E7C"/>
    <w:rsid w:val="001A4EA4"/>
    <w:rsid w:val="001A5083"/>
    <w:rsid w:val="001A5529"/>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08F3"/>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D7F2B"/>
    <w:rsid w:val="002E215D"/>
    <w:rsid w:val="002E77A8"/>
    <w:rsid w:val="002F0889"/>
    <w:rsid w:val="002F603B"/>
    <w:rsid w:val="002F7A69"/>
    <w:rsid w:val="00304D0C"/>
    <w:rsid w:val="003050F3"/>
    <w:rsid w:val="00305A16"/>
    <w:rsid w:val="00307641"/>
    <w:rsid w:val="00313C6D"/>
    <w:rsid w:val="00316E16"/>
    <w:rsid w:val="0032173C"/>
    <w:rsid w:val="003218E8"/>
    <w:rsid w:val="00321FC3"/>
    <w:rsid w:val="0032382B"/>
    <w:rsid w:val="00325651"/>
    <w:rsid w:val="00327208"/>
    <w:rsid w:val="00327E0B"/>
    <w:rsid w:val="003332EA"/>
    <w:rsid w:val="00336D5F"/>
    <w:rsid w:val="0034123D"/>
    <w:rsid w:val="0034278C"/>
    <w:rsid w:val="00343BD5"/>
    <w:rsid w:val="00343CFF"/>
    <w:rsid w:val="003467A9"/>
    <w:rsid w:val="00346CB4"/>
    <w:rsid w:val="003509CE"/>
    <w:rsid w:val="00350A21"/>
    <w:rsid w:val="00353687"/>
    <w:rsid w:val="00361799"/>
    <w:rsid w:val="00365283"/>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3B83"/>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52"/>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3C01"/>
    <w:rsid w:val="004672B1"/>
    <w:rsid w:val="00467797"/>
    <w:rsid w:val="00472D41"/>
    <w:rsid w:val="00480E9B"/>
    <w:rsid w:val="00481A87"/>
    <w:rsid w:val="00486193"/>
    <w:rsid w:val="00494411"/>
    <w:rsid w:val="004A2C3E"/>
    <w:rsid w:val="004B3C34"/>
    <w:rsid w:val="004B4166"/>
    <w:rsid w:val="004B4808"/>
    <w:rsid w:val="004B5BDA"/>
    <w:rsid w:val="004B5D6B"/>
    <w:rsid w:val="004B668D"/>
    <w:rsid w:val="004B6EB1"/>
    <w:rsid w:val="004B771A"/>
    <w:rsid w:val="004B7EF6"/>
    <w:rsid w:val="004C5883"/>
    <w:rsid w:val="004C7EAD"/>
    <w:rsid w:val="004D0607"/>
    <w:rsid w:val="004D0E2C"/>
    <w:rsid w:val="004D5B42"/>
    <w:rsid w:val="004D601C"/>
    <w:rsid w:val="004E39C4"/>
    <w:rsid w:val="004E4B18"/>
    <w:rsid w:val="004E5B93"/>
    <w:rsid w:val="004E66D1"/>
    <w:rsid w:val="004F4835"/>
    <w:rsid w:val="004F59A8"/>
    <w:rsid w:val="004F641D"/>
    <w:rsid w:val="004F69CE"/>
    <w:rsid w:val="004F7210"/>
    <w:rsid w:val="00503ECA"/>
    <w:rsid w:val="005067BB"/>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1025"/>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A7A71"/>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A3DFC"/>
    <w:rsid w:val="006B1D65"/>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3DA3"/>
    <w:rsid w:val="0073721F"/>
    <w:rsid w:val="007443C2"/>
    <w:rsid w:val="00744ABF"/>
    <w:rsid w:val="00745FDB"/>
    <w:rsid w:val="00747291"/>
    <w:rsid w:val="007514D2"/>
    <w:rsid w:val="00753393"/>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0C76"/>
    <w:rsid w:val="00782F47"/>
    <w:rsid w:val="0078416E"/>
    <w:rsid w:val="00784B02"/>
    <w:rsid w:val="00785816"/>
    <w:rsid w:val="00786BDE"/>
    <w:rsid w:val="0079754E"/>
    <w:rsid w:val="007A03C7"/>
    <w:rsid w:val="007A58C7"/>
    <w:rsid w:val="007A58FA"/>
    <w:rsid w:val="007A75E2"/>
    <w:rsid w:val="007A7BAE"/>
    <w:rsid w:val="007B0270"/>
    <w:rsid w:val="007B1137"/>
    <w:rsid w:val="007B2ACE"/>
    <w:rsid w:val="007B3EE9"/>
    <w:rsid w:val="007B49C6"/>
    <w:rsid w:val="007B4E19"/>
    <w:rsid w:val="007B54E4"/>
    <w:rsid w:val="007C1DCF"/>
    <w:rsid w:val="007E2406"/>
    <w:rsid w:val="007E2907"/>
    <w:rsid w:val="007E3EE0"/>
    <w:rsid w:val="007E5E4C"/>
    <w:rsid w:val="007F1BCF"/>
    <w:rsid w:val="007F3EAC"/>
    <w:rsid w:val="007F4EAF"/>
    <w:rsid w:val="007F4EC6"/>
    <w:rsid w:val="007F79C1"/>
    <w:rsid w:val="007F7A4A"/>
    <w:rsid w:val="00800FD1"/>
    <w:rsid w:val="00801DB3"/>
    <w:rsid w:val="00804F80"/>
    <w:rsid w:val="00806732"/>
    <w:rsid w:val="00811567"/>
    <w:rsid w:val="00813E73"/>
    <w:rsid w:val="00814ECF"/>
    <w:rsid w:val="00814F5D"/>
    <w:rsid w:val="00816FF6"/>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C3ACA"/>
    <w:rsid w:val="008D1194"/>
    <w:rsid w:val="008D3C38"/>
    <w:rsid w:val="008D6A9F"/>
    <w:rsid w:val="008E0C42"/>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9E64E8"/>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08D3"/>
    <w:rsid w:val="00AB2FE8"/>
    <w:rsid w:val="00AB4831"/>
    <w:rsid w:val="00AB4A21"/>
    <w:rsid w:val="00AB711C"/>
    <w:rsid w:val="00AC77B4"/>
    <w:rsid w:val="00AE3893"/>
    <w:rsid w:val="00AE4CFF"/>
    <w:rsid w:val="00AE697B"/>
    <w:rsid w:val="00AE75F9"/>
    <w:rsid w:val="00AF5C90"/>
    <w:rsid w:val="00B07004"/>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1405"/>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277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2786"/>
    <w:rsid w:val="00C75227"/>
    <w:rsid w:val="00C754DA"/>
    <w:rsid w:val="00C87925"/>
    <w:rsid w:val="00C90F63"/>
    <w:rsid w:val="00C94BBA"/>
    <w:rsid w:val="00C9671D"/>
    <w:rsid w:val="00C96E6C"/>
    <w:rsid w:val="00CA15B1"/>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1767E"/>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A38"/>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10C"/>
    <w:rsid w:val="00DE0512"/>
    <w:rsid w:val="00DE5B78"/>
    <w:rsid w:val="00DE6656"/>
    <w:rsid w:val="00DE6943"/>
    <w:rsid w:val="00DF1774"/>
    <w:rsid w:val="00DF1849"/>
    <w:rsid w:val="00DF3C7E"/>
    <w:rsid w:val="00DF4E34"/>
    <w:rsid w:val="00DF6049"/>
    <w:rsid w:val="00E04595"/>
    <w:rsid w:val="00E05081"/>
    <w:rsid w:val="00E109AF"/>
    <w:rsid w:val="00E111C7"/>
    <w:rsid w:val="00E1216F"/>
    <w:rsid w:val="00E14870"/>
    <w:rsid w:val="00E1516B"/>
    <w:rsid w:val="00E16FE6"/>
    <w:rsid w:val="00E2340F"/>
    <w:rsid w:val="00E27DA2"/>
    <w:rsid w:val="00E321CA"/>
    <w:rsid w:val="00E36EB1"/>
    <w:rsid w:val="00E37F05"/>
    <w:rsid w:val="00E41FDC"/>
    <w:rsid w:val="00E420DA"/>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6DF"/>
    <w:rsid w:val="00ED4C4F"/>
    <w:rsid w:val="00ED794D"/>
    <w:rsid w:val="00EE1ACB"/>
    <w:rsid w:val="00EE4DF4"/>
    <w:rsid w:val="00EE6B68"/>
    <w:rsid w:val="00EF2FE0"/>
    <w:rsid w:val="00EF72DB"/>
    <w:rsid w:val="00F01964"/>
    <w:rsid w:val="00F022E4"/>
    <w:rsid w:val="00F0282E"/>
    <w:rsid w:val="00F041D2"/>
    <w:rsid w:val="00F04AC4"/>
    <w:rsid w:val="00F11127"/>
    <w:rsid w:val="00F12B59"/>
    <w:rsid w:val="00F14DA3"/>
    <w:rsid w:val="00F24B6B"/>
    <w:rsid w:val="00F25611"/>
    <w:rsid w:val="00F25D55"/>
    <w:rsid w:val="00F30BB0"/>
    <w:rsid w:val="00F329D4"/>
    <w:rsid w:val="00F331CC"/>
    <w:rsid w:val="00F341D3"/>
    <w:rsid w:val="00F35F8B"/>
    <w:rsid w:val="00F37065"/>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 w:val="00FF5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5D2CA"/>
  <w15:docId w15:val="{7BB788FA-28CB-4822-8D98-2FEB5209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4">
    <w:name w:val="heading 4"/>
    <w:basedOn w:val="Normal"/>
    <w:next w:val="Normal"/>
    <w:link w:val="Heading4Char"/>
    <w:uiPriority w:val="9"/>
    <w:semiHidden/>
    <w:unhideWhenUsed/>
    <w:qFormat/>
    <w:rsid w:val="00816FF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aliases w:val="Forth level,Paragraph,body 2,List Paragraph1,Normal bullet 2,List1,List Paragraph11,Listă colorată - Accentuare 11,Citation List,Bullet"/>
    <w:basedOn w:val="Normal"/>
    <w:link w:val="ListParagraphChar"/>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semiHidden/>
    <w:rsid w:val="00816FF6"/>
    <w:rPr>
      <w:rFonts w:asciiTheme="majorHAnsi" w:eastAsiaTheme="majorEastAsia" w:hAnsiTheme="majorHAnsi" w:cstheme="majorBidi"/>
      <w:b/>
      <w:bCs/>
      <w:i/>
      <w:iCs/>
      <w:color w:val="4F81BD" w:themeColor="accent1"/>
      <w:sz w:val="24"/>
      <w:szCs w:val="24"/>
      <w:lang w:val="ro-RO"/>
    </w:rPr>
  </w:style>
  <w:style w:type="character" w:customStyle="1" w:styleId="FontStyle26">
    <w:name w:val="Font Style26"/>
    <w:uiPriority w:val="99"/>
    <w:rsid w:val="007B54E4"/>
    <w:rPr>
      <w:rFonts w:ascii="Times New Roman" w:hAnsi="Times New Roman" w:cs="Times New Roman"/>
      <w:sz w:val="18"/>
      <w:szCs w:val="18"/>
    </w:rPr>
  </w:style>
  <w:style w:type="character" w:customStyle="1" w:styleId="ListParagraphChar">
    <w:name w:val="List Paragraph Char"/>
    <w:aliases w:val="Forth level Char,Paragraph Char,body 2 Char,List Paragraph1 Char,Normal bullet 2 Char,List1 Char,List Paragraph11 Char,Listă colorată - Accentuare 11 Char,Citation List Char,Bullet Char"/>
    <w:link w:val="ListParagraph"/>
    <w:uiPriority w:val="34"/>
    <w:locked/>
    <w:rsid w:val="007B54E4"/>
    <w:rPr>
      <w:rFonts w:ascii="Times New Roman" w:eastAsia="Times New Roman" w:hAnsi="Times New Roman" w:cs="Times New Roman"/>
      <w:sz w:val="24"/>
      <w:szCs w:val="24"/>
    </w:rPr>
  </w:style>
  <w:style w:type="paragraph" w:customStyle="1" w:styleId="Default">
    <w:name w:val="Default"/>
    <w:rsid w:val="005A7A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ullet">
    <w:name w:val="bullet"/>
    <w:basedOn w:val="Normal"/>
    <w:rsid w:val="005067BB"/>
    <w:pPr>
      <w:numPr>
        <w:numId w:val="6"/>
      </w:numPr>
      <w:spacing w:before="120" w:after="120"/>
      <w:jc w:val="both"/>
    </w:pPr>
    <w:rPr>
      <w:rFonts w:ascii="Trebuchet MS" w:hAnsi="Trebuchet MS" w:cs="Arial"/>
      <w:sz w:val="20"/>
    </w:rPr>
  </w:style>
  <w:style w:type="paragraph" w:styleId="TOC8">
    <w:name w:val="toc 8"/>
    <w:basedOn w:val="Normal"/>
    <w:next w:val="Normal"/>
    <w:autoRedefine/>
    <w:uiPriority w:val="39"/>
    <w:rsid w:val="005067BB"/>
    <w:pPr>
      <w:numPr>
        <w:ilvl w:val="4"/>
        <w:numId w:val="6"/>
      </w:numPr>
      <w:spacing w:before="120" w:after="120"/>
      <w:jc w:val="both"/>
    </w:pPr>
    <w:rPr>
      <w:rFonts w:ascii="Trebuchet MS" w:hAnsi="Trebuchet MS"/>
      <w:sz w:val="20"/>
    </w:rPr>
  </w:style>
  <w:style w:type="paragraph" w:customStyle="1" w:styleId="instruct">
    <w:name w:val="instruct"/>
    <w:basedOn w:val="Normal"/>
    <w:rsid w:val="005067BB"/>
    <w:pPr>
      <w:widowControl w:val="0"/>
      <w:autoSpaceDE w:val="0"/>
      <w:autoSpaceDN w:val="0"/>
      <w:adjustRightInd w:val="0"/>
      <w:spacing w:before="40" w:after="40"/>
    </w:pPr>
    <w:rPr>
      <w:rFonts w:ascii="Trebuchet MS" w:hAnsi="Trebuchet MS" w:cs="Arial"/>
      <w:i/>
      <w:iCs/>
      <w:sz w:val="20"/>
      <w:szCs w:val="21"/>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8B56B-D713-4847-A99F-2C839FDB3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6801</Words>
  <Characters>38770</Characters>
  <Application>Microsoft Office Word</Application>
  <DocSecurity>0</DocSecurity>
  <Lines>323</Lines>
  <Paragraphs>90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 Vlad</dc:creator>
  <cp:lastModifiedBy>Marius - Ionut Vlad</cp:lastModifiedBy>
  <cp:revision>9</cp:revision>
  <cp:lastPrinted>2017-03-28T10:47:00Z</cp:lastPrinted>
  <dcterms:created xsi:type="dcterms:W3CDTF">2023-01-10T11:30:00Z</dcterms:created>
  <dcterms:modified xsi:type="dcterms:W3CDTF">2023-01-12T08:32:00Z</dcterms:modified>
</cp:coreProperties>
</file>