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9E6104" w14:paraId="30EC98DA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E40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265/04.11.2025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FC91" w14:textId="77777777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04">
              <w:rPr>
                <w:rFonts w:ascii="Times New Roman" w:hAnsi="Times New Roman" w:cs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CCF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 GRĂDINIȚEI NR. 2, bl. P1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3BA4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EFICIENȚEI ENERGETICE, CLĂDIRI REZIDENȚIALE DIN MUNICIPIUL PAȘCANI, bl. P1, ALEEA GRPDINIȚEI NR. 2, MUNICIPIUL PAȘCANI, JUD. IAȘI – PR/NE/2025/RS02.1/1 EFICIENȚĂ ENERGETICĂ CLĂDIRI REZIDENȚIALE MRJ+M-PRIORITATEA 3: NORD -EST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F46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9E6104" w14:paraId="2147D44D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B46A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266/04.11.2025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42D1" w14:textId="62451F61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0C97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CAMIL PETRESCU NR. 39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D55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DEZMEMBARE IN 3 LOTURI A TERENULUI IDENTIFICAT CU NR. CAD. 69411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EC80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69411</w:t>
            </w:r>
          </w:p>
        </w:tc>
      </w:tr>
      <w:tr w:rsidR="009E6104" w14:paraId="78D2C5A3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3BB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267/04.11.2025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0AE4" w14:textId="42058C53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C47D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ȘOSEAUA NAȚIONALĂ NR. 41A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C53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ÎMPREJMUIRE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489F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70478</w:t>
            </w:r>
          </w:p>
        </w:tc>
      </w:tr>
      <w:tr w:rsidR="009E6104" w14:paraId="0CCAE517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022A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268/07.11.2025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DA26" w14:textId="710968A1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DC49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 NR. 276 (FOST LA NR. 276A)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DFB7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NUMERE CADASTRALE 66134 și 67081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71C9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66134</w:t>
            </w:r>
          </w:p>
          <w:p w14:paraId="1558DAB4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67081</w:t>
            </w:r>
          </w:p>
        </w:tc>
      </w:tr>
      <w:tr w:rsidR="009E6104" w14:paraId="59C778D2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196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269/07.11.2025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C41B" w14:textId="3B21B5A6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6C4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CULTURII NR. 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790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 (TEREN IDENTIFICAT CU NR. CAD. 65643)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1C4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65643</w:t>
            </w:r>
          </w:p>
        </w:tc>
      </w:tr>
      <w:tr w:rsidR="009E6104" w14:paraId="4336295D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E81B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270/07.11.2025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4027" w14:textId="13754F00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B09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BUCURIEI (FOST PE str. ION CREANGĂ NR. 79)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1D34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COSNTRUIRE LOCUINTA,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31EC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70517</w:t>
            </w:r>
          </w:p>
        </w:tc>
      </w:tr>
      <w:tr w:rsidR="009E6104" w14:paraId="45C8FC41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ADBA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271/14.11.2025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8359" w14:textId="40659B50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1D0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BUCURIEI (FOST PE str. ION CREANGĂ NR. 79)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E24B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COSNTRUIRE LOCUINTA P+M, ANEXE,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26E6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70517</w:t>
            </w:r>
          </w:p>
        </w:tc>
      </w:tr>
      <w:tr w:rsidR="009E6104" w14:paraId="22B48AB6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1404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272/14.11.2025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C573" w14:textId="2979246B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D179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AMURGULUI NR. 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032B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DEZMEMBARE ÎN 3 LOTURI  (TEREN IDENTIFICAT CU NR. CAD. 67088)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7E43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67088</w:t>
            </w:r>
          </w:p>
        </w:tc>
      </w:tr>
      <w:tr w:rsidR="009E6104" w14:paraId="3715AF99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EB4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273/21.11.2025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66E9" w14:textId="35F19BB5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E957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ȘOSEAUA NAȚIONALĂ NR. 17A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8046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NUMERE CADASTRALE 70888 și 1898/2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D2F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70888</w:t>
            </w:r>
          </w:p>
          <w:p w14:paraId="3C08C260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1898/2</w:t>
            </w:r>
          </w:p>
        </w:tc>
      </w:tr>
      <w:tr w:rsidR="009E6104" w14:paraId="45C64171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4870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274/21.11.2025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D1F2" w14:textId="77777777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04">
              <w:rPr>
                <w:rFonts w:ascii="Times New Roman" w:hAnsi="Times New Roman" w:cs="Times New Roman"/>
                <w:sz w:val="24"/>
                <w:szCs w:val="24"/>
              </w:rPr>
              <w:t xml:space="preserve">MUNICIPIUL PAȘCANI </w:t>
            </w:r>
            <w:proofErr w:type="spellStart"/>
            <w:r w:rsidRPr="009E6104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9E6104">
              <w:rPr>
                <w:rFonts w:ascii="Times New Roman" w:hAnsi="Times New Roman" w:cs="Times New Roman"/>
                <w:sz w:val="24"/>
                <w:szCs w:val="24"/>
              </w:rPr>
              <w:t xml:space="preserve"> prin PRIMAR PINTILIE MARIUS –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1E9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 1 DECEMBRIE 1918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2F0C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RELOCARE CONDUCTĂ DE DISTRIBUȚIE A GAZELOR NATURALE, B și POST DE REGLARE/MĂSURARE PRESIUNE REDUSĂ , SITUATĂ PE ALEEA 1 DECEMBRIE 1918 AFERENTĂ bl. C38, sc. A, și sc. B, str. 1 DECEMBRIE 1918 NR. 88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AC50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70492</w:t>
            </w:r>
          </w:p>
        </w:tc>
      </w:tr>
      <w:tr w:rsidR="009E6104" w14:paraId="3FACECD1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77B9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275/21.11.2025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CEB9" w14:textId="77777777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04">
              <w:rPr>
                <w:rFonts w:ascii="Times New Roman" w:hAnsi="Times New Roman" w:cs="Times New Roman"/>
                <w:sz w:val="24"/>
                <w:szCs w:val="24"/>
              </w:rPr>
              <w:t xml:space="preserve">ORANGE ROMANIA SA </w:t>
            </w:r>
            <w:proofErr w:type="spellStart"/>
            <w:r w:rsidRPr="009E6104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9E6104">
              <w:rPr>
                <w:rFonts w:ascii="Times New Roman" w:hAnsi="Times New Roman" w:cs="Times New Roman"/>
                <w:sz w:val="24"/>
                <w:szCs w:val="24"/>
              </w:rPr>
              <w:t xml:space="preserve"> de POPA GEANINA ANA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52DE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DEALUL MARE, T22, P1 (922/2)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E950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CONSTRUCȚIE STAȚIE DE TELEFONIE MOBILĂ ORANGE COD BA 2126 TOPILE, IS, Î, RACORD ELECTRIC ȘI TUBULATURĂ FIBRĂ OPTICĂ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3A9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04" w14:paraId="044D52D1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E045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276/21.11.2025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A8CF" w14:textId="19F61B07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CB4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HENRI COANDĂ NR. 1B (FOST PE str. MOLDOVEI NR. 104)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E26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0D1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70988</w:t>
            </w:r>
          </w:p>
        </w:tc>
      </w:tr>
      <w:tr w:rsidR="009E6104" w14:paraId="11C7DAF5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DAF1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277/21.11.2025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02D" w14:textId="6BB9BA00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22E9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HENRI COANDĂ NR. 1C (FOST PE str. MOLDOVEI NR. 104)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FFD6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A19E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70987</w:t>
            </w:r>
          </w:p>
        </w:tc>
      </w:tr>
      <w:tr w:rsidR="009E6104" w14:paraId="401AD6FD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9117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278/21.11.2025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0003" w14:textId="428D64E6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5911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HENRI COANDĂ NR. 1A (FOST PE str. MOLDOVEI NR. 104)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342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8BE6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70989</w:t>
            </w:r>
          </w:p>
        </w:tc>
      </w:tr>
      <w:tr w:rsidR="009E6104" w14:paraId="475E7FB3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78FB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279/27.11.2025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38D" w14:textId="5B82BD5D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C76B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 ȘTEFAN CEL MARE NR. 9, bl. C4, sc. A, et. 1, ap. 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1CA0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INTERIOARĂ APARTAMENT NR. 6, bl. C4, sc. A, et. 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0E47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61858-C1-U15</w:t>
            </w:r>
          </w:p>
        </w:tc>
      </w:tr>
      <w:tr w:rsidR="009E6104" w14:paraId="402D1DA2" w14:textId="77777777" w:rsidTr="009E6104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1ED" w14:textId="77777777" w:rsidR="009E6104" w:rsidRDefault="009E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280/28.11.2025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A26" w14:textId="77777777" w:rsidR="009E6104" w:rsidRP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04">
              <w:rPr>
                <w:rFonts w:ascii="Times New Roman" w:hAnsi="Times New Roman" w:cs="Times New Roman"/>
                <w:sz w:val="24"/>
                <w:szCs w:val="24"/>
              </w:rPr>
              <w:t xml:space="preserve">MUNICIPIUL PAȘCANI </w:t>
            </w:r>
            <w:proofErr w:type="spellStart"/>
            <w:r w:rsidRPr="009E6104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9E6104">
              <w:rPr>
                <w:rFonts w:ascii="Times New Roman" w:hAnsi="Times New Roman" w:cs="Times New Roman"/>
                <w:sz w:val="24"/>
                <w:szCs w:val="24"/>
              </w:rPr>
              <w:t xml:space="preserve"> prin PRIMAR PINTILIE MARIUS –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7D3" w14:textId="77777777" w:rsidR="009E6104" w:rsidRDefault="009E6104" w:rsidP="009E61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 NR. 125A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3BF5" w14:textId="77777777" w:rsidR="009E6104" w:rsidRDefault="009E6104" w:rsidP="009E6104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IMOBIL C1- CASA CORPULUI DIDACTIC, MUN. PAȘCANI, str. ȘTEFAN CEL MARE, NR. 125A, JUD. IAȘI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D4B0" w14:textId="77777777" w:rsidR="009E6104" w:rsidRDefault="009E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69604</w:t>
            </w:r>
          </w:p>
        </w:tc>
      </w:tr>
    </w:tbl>
    <w:p w14:paraId="5F9F5CAC" w14:textId="44845942" w:rsidR="001013EE" w:rsidRDefault="001013EE" w:rsidP="009C3157"/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430F4"/>
    <w:rsid w:val="00753CF3"/>
    <w:rsid w:val="00754F3E"/>
    <w:rsid w:val="00797AAA"/>
    <w:rsid w:val="007D03AF"/>
    <w:rsid w:val="007F03E0"/>
    <w:rsid w:val="008038E4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B2181F"/>
    <w:rsid w:val="00B27002"/>
    <w:rsid w:val="00BB1947"/>
    <w:rsid w:val="00BC1924"/>
    <w:rsid w:val="00C01A99"/>
    <w:rsid w:val="00C45D02"/>
    <w:rsid w:val="00C602D7"/>
    <w:rsid w:val="00C76323"/>
    <w:rsid w:val="00C839BD"/>
    <w:rsid w:val="00C955C2"/>
    <w:rsid w:val="00CF1EE5"/>
    <w:rsid w:val="00D8142E"/>
    <w:rsid w:val="00D97810"/>
    <w:rsid w:val="00DB6D09"/>
    <w:rsid w:val="00DD53B7"/>
    <w:rsid w:val="00DE4ABC"/>
    <w:rsid w:val="00E12E9F"/>
    <w:rsid w:val="00E852FE"/>
    <w:rsid w:val="00EC5499"/>
    <w:rsid w:val="00F13173"/>
    <w:rsid w:val="00F31192"/>
    <w:rsid w:val="00F55501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4</cp:revision>
  <dcterms:created xsi:type="dcterms:W3CDTF">2025-11-26T11:42:00Z</dcterms:created>
  <dcterms:modified xsi:type="dcterms:W3CDTF">2025-12-05T09:51:00Z</dcterms:modified>
</cp:coreProperties>
</file>